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FCA962" w14:textId="1F8267FA" w:rsidR="00D453AA" w:rsidRPr="00D453AA" w:rsidRDefault="00D453AA" w:rsidP="00D453AA">
      <w:pPr>
        <w:ind w:firstLineChars="300" w:firstLine="900"/>
        <w:jc w:val="center"/>
        <w:rPr>
          <w:sz w:val="30"/>
          <w:szCs w:val="30"/>
        </w:rPr>
      </w:pPr>
      <w:r w:rsidRPr="00D453AA">
        <w:rPr>
          <w:rFonts w:hint="eastAsia"/>
          <w:sz w:val="30"/>
          <w:szCs w:val="30"/>
        </w:rPr>
        <w:t>《蝉》听评课</w:t>
      </w:r>
    </w:p>
    <w:p w14:paraId="4E90FDB3" w14:textId="7E590C27" w:rsidR="00D453AA" w:rsidRDefault="00D453AA" w:rsidP="00D453AA">
      <w:pPr>
        <w:ind w:firstLineChars="300" w:firstLine="630"/>
      </w:pPr>
      <w:r w:rsidRPr="00D453AA">
        <w:rPr>
          <w:rFonts w:hint="eastAsia"/>
        </w:rPr>
        <w:t>今天有幸</w:t>
      </w:r>
      <w:r>
        <w:rPr>
          <w:rFonts w:hint="eastAsia"/>
        </w:rPr>
        <w:t>听比赛课《蝉》</w:t>
      </w:r>
      <w:r w:rsidRPr="00D453AA">
        <w:rPr>
          <w:rFonts w:hint="eastAsia"/>
        </w:rPr>
        <w:t>。老师的课，目标明确，流程清晰</w:t>
      </w:r>
      <w:r w:rsidRPr="00D453AA">
        <w:t xml:space="preserve">,表达准确得体,问题设置得当，学生学情好，可以说本节课亮点多多。  　　</w:t>
      </w:r>
    </w:p>
    <w:p w14:paraId="5957BBFA" w14:textId="3934351F" w:rsidR="00D453AA" w:rsidRDefault="00D453AA" w:rsidP="00D453AA">
      <w:pPr>
        <w:ind w:firstLineChars="300" w:firstLine="630"/>
      </w:pPr>
      <w:r w:rsidRPr="00D453AA">
        <w:t xml:space="preserve">首先课目标明确，根据本文的文体特点。姜老师把教学目标设定为:快速阅读，抓住关键语句理清作者的写作顺序;品析文艺性说明文的特点;体会作者的科学观察精神。是很恰当的。  　　</w:t>
      </w:r>
    </w:p>
    <w:p w14:paraId="636951A2" w14:textId="22E6B0F8" w:rsidR="00D453AA" w:rsidRDefault="00D453AA" w:rsidP="00D453AA">
      <w:pPr>
        <w:ind w:firstLineChars="300" w:firstLine="630"/>
      </w:pPr>
      <w:r w:rsidRPr="00D453AA">
        <w:t>其次，问题设置逐个展开，能很好的落实教学目标。梳理课文的时候，对学生做出明确的圈点要求，能有效的指导学生提高阅读的能力。此外，老师抓住了，文艺性说明文的特点，让学生品读文章中的语句。同样对学生做出圈点</w:t>
      </w:r>
      <w:r w:rsidRPr="00D453AA">
        <w:rPr>
          <w:rFonts w:hint="eastAsia"/>
        </w:rPr>
        <w:t>要求，教学生会读会学。自读课文，就是要在教师指导下，培养学生自己阅读的能力，这一点姜老师做的无疑是很好的。本课还有一大亮点：精彩视频的插入。蝉的蜕皮视频的插入既营造了良好的情景氛围，又课文中的语段遥相照应，化无形的语言为有形，很好让学生了解文艺性语言的生动性。</w:t>
      </w:r>
      <w:r w:rsidRPr="00D453AA">
        <w:t xml:space="preserve">  　　</w:t>
      </w:r>
    </w:p>
    <w:p w14:paraId="3D4552E6" w14:textId="77777777" w:rsidR="00D453AA" w:rsidRDefault="00D453AA" w:rsidP="00D453AA">
      <w:pPr>
        <w:ind w:firstLineChars="300" w:firstLine="630"/>
      </w:pPr>
      <w:r w:rsidRPr="00D453AA">
        <w:t xml:space="preserve">常言说台上一分钟，台下十年功，姜老师无疑是花了很大的精力去备课的，做的准备非常充分。  　　</w:t>
      </w:r>
    </w:p>
    <w:p w14:paraId="43AF46C7" w14:textId="6AAB055F" w:rsidR="002041D8" w:rsidRDefault="00D453AA" w:rsidP="00D453AA">
      <w:pPr>
        <w:ind w:firstLineChars="300" w:firstLine="630"/>
      </w:pPr>
      <w:r>
        <w:rPr>
          <w:rFonts w:hint="eastAsia"/>
        </w:rPr>
        <w:t>参赛老师</w:t>
      </w:r>
      <w:r w:rsidRPr="00D453AA">
        <w:t>老师的课上的很完美，讲的很全面，这也应该是姜老师致力追求的。在准备本课的时候，我也翻阅了大量的资料，对本课进行了全方位的解读，从说明对象到说明对象特点</w:t>
      </w:r>
      <w:r w:rsidRPr="00D453AA">
        <w:rPr>
          <w:rFonts w:hint="eastAsia"/>
        </w:rPr>
        <w:t>。再从文艺性说明文的特点研究到作者的科学探究精神，观察方法。总觉得这也该讲，那也该提，自读课文一课时的时间又不允许我这样去做。我又翻阅了人民教育出版社上，陈恒舒的《统编初中语文教材自读课文的设计思路》，其中说自读课是一个重要的创新点，它以培养学生的自学能力为目标，以自读课文为主要材料，以学生自我阅读实践为主线，充分激发学生的主体意识，引导他们自读自得，所谓“自读”，要以学生的自主阅读为主。本文的说明对象孩子们极熟悉，极感兴趣，说明对象特点孩子们不难找出。即使一个孩子找不全也没关系，可以互相补充，老师要多倾听，让孩子们多说，说出所得，说出兴趣，说出对蝉的喜爱。其次让学生多朗读，读出文章语言的生动性，读出文章的趣味性，读出文艺性说明文的特点</w:t>
      </w:r>
      <w:r w:rsidRPr="00D453AA">
        <w:t>,读出对《昆虫记》的向往喜爱之情。</w:t>
      </w:r>
    </w:p>
    <w:sectPr w:rsidR="002041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41FEC" w14:textId="77777777" w:rsidR="00C648FB" w:rsidRDefault="00C648FB" w:rsidP="00D453AA">
      <w:r>
        <w:separator/>
      </w:r>
    </w:p>
  </w:endnote>
  <w:endnote w:type="continuationSeparator" w:id="0">
    <w:p w14:paraId="19121E7E" w14:textId="77777777" w:rsidR="00C648FB" w:rsidRDefault="00C648FB" w:rsidP="00D45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DF915" w14:textId="77777777" w:rsidR="00C648FB" w:rsidRDefault="00C648FB" w:rsidP="00D453AA">
      <w:r>
        <w:separator/>
      </w:r>
    </w:p>
  </w:footnote>
  <w:footnote w:type="continuationSeparator" w:id="0">
    <w:p w14:paraId="6CECDB6C" w14:textId="77777777" w:rsidR="00C648FB" w:rsidRDefault="00C648FB" w:rsidP="00D453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175"/>
    <w:rsid w:val="002041D8"/>
    <w:rsid w:val="003900D6"/>
    <w:rsid w:val="003A1175"/>
    <w:rsid w:val="00C648FB"/>
    <w:rsid w:val="00D4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DDBA9D"/>
  <w15:chartTrackingRefBased/>
  <w15:docId w15:val="{8B65E4FD-ADAF-418C-98E3-4F17A1BBA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53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453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453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453A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2</cp:revision>
  <dcterms:created xsi:type="dcterms:W3CDTF">2021-01-18T06:54:00Z</dcterms:created>
  <dcterms:modified xsi:type="dcterms:W3CDTF">2021-01-18T06:56:00Z</dcterms:modified>
</cp:coreProperties>
</file>