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3E42" w:rsidRDefault="00BC3E42" w:rsidP="00BC3E42">
      <w:r>
        <w:rPr>
          <w:rFonts w:hint="eastAsia"/>
        </w:rPr>
        <w:t>评课</w:t>
      </w:r>
      <w:r>
        <w:rPr>
          <w:rFonts w:hint="eastAsia"/>
        </w:rPr>
        <w:t>1</w:t>
      </w:r>
      <w:r>
        <w:rPr>
          <w:rFonts w:hint="eastAsia"/>
        </w:rPr>
        <w:t>：第十一单元</w:t>
      </w:r>
      <w:r>
        <w:rPr>
          <w:rFonts w:hint="eastAsia"/>
        </w:rPr>
        <w:t xml:space="preserve"> </w:t>
      </w:r>
      <w:r>
        <w:t xml:space="preserve"> </w:t>
      </w:r>
      <w:r>
        <w:rPr>
          <w:rFonts w:hint="eastAsia"/>
        </w:rPr>
        <w:t>盐</w:t>
      </w:r>
      <w:r>
        <w:rPr>
          <w:rFonts w:hint="eastAsia"/>
        </w:rPr>
        <w:t xml:space="preserve"> </w:t>
      </w:r>
      <w:r>
        <w:rPr>
          <w:rFonts w:hint="eastAsia"/>
        </w:rPr>
        <w:t>化肥</w:t>
      </w:r>
      <w:r>
        <w:rPr>
          <w:rFonts w:hint="eastAsia"/>
        </w:rPr>
        <w:t xml:space="preserve"> </w:t>
      </w:r>
      <w:r>
        <w:rPr>
          <w:rFonts w:hint="eastAsia"/>
        </w:rPr>
        <w:t>课题</w:t>
      </w:r>
      <w:r>
        <w:rPr>
          <w:rFonts w:hint="eastAsia"/>
        </w:rPr>
        <w:t>1</w:t>
      </w:r>
      <w:r>
        <w:t xml:space="preserve"> </w:t>
      </w:r>
      <w:r>
        <w:rPr>
          <w:rFonts w:hint="eastAsia"/>
        </w:rPr>
        <w:t>生活中的常见的盐</w:t>
      </w:r>
      <w:r>
        <w:rPr>
          <w:rFonts w:hint="eastAsia"/>
        </w:rPr>
        <w:t xml:space="preserve"> </w:t>
      </w:r>
    </w:p>
    <w:p w:rsidR="00BC3E42" w:rsidRDefault="00BC3E42" w:rsidP="00BC3E42">
      <w:pPr>
        <w:ind w:firstLineChars="200" w:firstLine="420"/>
      </w:pPr>
      <w:r>
        <w:rPr>
          <w:rFonts w:hint="eastAsia"/>
        </w:rPr>
        <w:t>本课时介绍了氯化钠、碳酸钠、碳酸氢钠、碳酸钙以及碳酸根和碳酸氢根离子的检验。本课堂上运用多媒体教学，用视频资料介绍石笋和钟乳石的形成，用丰富的表现形式保证学生的试听结合，调动学生多种感官参与课堂活动，展现化学魅力，激发学生的学习兴趣和探究欲望。采用讨论交流的方式让学生展示自己所了解到的碳酸钙、碳酸钠和碳酸氢钠的一些性质和用途。给每一个学生提供平等的学习机会，使他们都能具备适应信心。通过学生探究实验，注意培养学生的探究意识，增强探究能力，使学生在实践中增长知识，切实感受化学与社会生产、生活实际的紧密联系。在活动中培养学生的合作精神、参与意识，体现合作性学习和师生互动的教学方式。从而达到知识与技能、过程与方法和情感、态度与价值感的三维目标。</w:t>
      </w:r>
    </w:p>
    <w:p w:rsidR="00BC3E42" w:rsidRDefault="00BC3E42" w:rsidP="00BC3E42"/>
    <w:p w:rsidR="00BC3E42" w:rsidRDefault="00BC3E42" w:rsidP="00BC3E42"/>
    <w:p w:rsidR="00BC3E42" w:rsidRDefault="00BC3E42" w:rsidP="00BC3E42">
      <w:r>
        <w:rPr>
          <w:rFonts w:hint="eastAsia"/>
        </w:rPr>
        <w:t>评课</w:t>
      </w:r>
      <w:r>
        <w:rPr>
          <w:rFonts w:hint="eastAsia"/>
        </w:rPr>
        <w:t>2</w:t>
      </w:r>
      <w:r>
        <w:rPr>
          <w:rFonts w:hint="eastAsia"/>
        </w:rPr>
        <w:t>：第十单元课题</w:t>
      </w:r>
      <w:r>
        <w:rPr>
          <w:rFonts w:hint="eastAsia"/>
        </w:rPr>
        <w:t>2</w:t>
      </w:r>
      <w:r>
        <w:t xml:space="preserve"> </w:t>
      </w:r>
      <w:r>
        <w:rPr>
          <w:rFonts w:hint="eastAsia"/>
        </w:rPr>
        <w:t>酸碱的中和反应</w:t>
      </w:r>
    </w:p>
    <w:p w:rsidR="00BC3E42" w:rsidRDefault="00BC3E42" w:rsidP="00BC3E42">
      <w:pPr>
        <w:ind w:firstLine="420"/>
      </w:pPr>
      <w:r>
        <w:rPr>
          <w:rFonts w:hint="eastAsia"/>
        </w:rPr>
        <w:t>本课教学通过创设真实、生动的情景问题，激发学生学习</w:t>
      </w:r>
      <w:bookmarkStart w:id="0" w:name="_GoBack"/>
      <w:bookmarkEnd w:id="0"/>
      <w:r>
        <w:rPr>
          <w:rFonts w:hint="eastAsia"/>
        </w:rPr>
        <w:t>的兴趣；通过直观形象的活动探究，培养学生的创新精神和实践能力。同时，还使学生学到了发现问题，分析问题、解决问题的科学探究方法。</w:t>
      </w:r>
    </w:p>
    <w:p w:rsidR="00BC3E42" w:rsidRDefault="00BC3E42" w:rsidP="00BC3E42">
      <w:pPr>
        <w:ind w:firstLine="420"/>
      </w:pPr>
      <w:r>
        <w:rPr>
          <w:rFonts w:hint="eastAsia"/>
        </w:rPr>
        <w:t>在教学过程中，有意识地将化学与社会、生活相联系，凸显中和反应在实际生活和生产中的广泛应用，体现中和反应的重要性。真正让学生感受到了化学知识与我们的生活息息相关，认识到化学在促进社会可持续发展中的重要责任，从而培养了学生在生活中能主动关注与化学有关的社会问题的良好意识。</w:t>
      </w:r>
    </w:p>
    <w:p w:rsidR="00BC3E42" w:rsidRDefault="00BC3E42" w:rsidP="00BC3E42"/>
    <w:p w:rsidR="00BC3E42" w:rsidRDefault="00BC3E42" w:rsidP="00BC3E42"/>
    <w:p w:rsidR="00BC3E42" w:rsidRDefault="00BC3E42" w:rsidP="00BC3E42">
      <w:r>
        <w:rPr>
          <w:rFonts w:hint="eastAsia"/>
        </w:rPr>
        <w:t>评课</w:t>
      </w:r>
      <w:r>
        <w:rPr>
          <w:rFonts w:hint="eastAsia"/>
        </w:rPr>
        <w:t>3</w:t>
      </w:r>
      <w:r>
        <w:rPr>
          <w:rFonts w:hint="eastAsia"/>
        </w:rPr>
        <w:t>：第九单元课题</w:t>
      </w:r>
      <w:r>
        <w:rPr>
          <w:rFonts w:hint="eastAsia"/>
        </w:rPr>
        <w:t>1</w:t>
      </w:r>
      <w:r>
        <w:t xml:space="preserve"> </w:t>
      </w:r>
      <w:r>
        <w:rPr>
          <w:rFonts w:hint="eastAsia"/>
        </w:rPr>
        <w:t>溶液</w:t>
      </w:r>
    </w:p>
    <w:p w:rsidR="00BC3E42" w:rsidRDefault="00BC3E42" w:rsidP="00BC3E42">
      <w:r>
        <w:rPr>
          <w:rFonts w:hint="eastAsia"/>
        </w:rPr>
        <w:t xml:space="preserve"> </w:t>
      </w:r>
      <w:r>
        <w:t xml:space="preserve">   </w:t>
      </w:r>
      <w:r>
        <w:rPr>
          <w:rFonts w:hint="eastAsia"/>
        </w:rPr>
        <w:t>本节课的教学有以下几个特点：（</w:t>
      </w:r>
      <w:r>
        <w:rPr>
          <w:rFonts w:hint="eastAsia"/>
        </w:rPr>
        <w:t>1</w:t>
      </w:r>
      <w:r>
        <w:rPr>
          <w:rFonts w:hint="eastAsia"/>
        </w:rPr>
        <w:t>）以新的教学理念为核心，积极倡导学生使用自主、合作、探究的学习方式。猜想烧杯底部的小木条脱落的原因，设计方案，反思评价不同的方案，不同层次的学生选择不同层次的目标设计方案。分组实验，讨论活动中的成功和不足，让学生反思领悟，体会知识的产生和发展过程。使学生在探究过程中，学到了技能，获得了知识在原有教材的基础上，让学生利用生活中的物品，再次设计实验验证物质溶于水时溶液温度的变化，难能可贵的是，对探究方法进行反思，让学生的思维得到了升华。（</w:t>
      </w:r>
      <w:r>
        <w:rPr>
          <w:rFonts w:hint="eastAsia"/>
        </w:rPr>
        <w:t>3</w:t>
      </w:r>
      <w:r>
        <w:rPr>
          <w:rFonts w:hint="eastAsia"/>
        </w:rPr>
        <w:t>）运用图片（或动画）帮助学生理解溶液理解溶液形成的实质，激发了学生的学习兴趣。</w:t>
      </w:r>
    </w:p>
    <w:p w:rsidR="00141FD2" w:rsidRPr="00BC3E42" w:rsidRDefault="00141FD2" w:rsidP="00BC3E42"/>
    <w:sectPr w:rsidR="00141FD2" w:rsidRPr="00BC3E4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0CF8" w:rsidRDefault="005B0CF8" w:rsidP="00BC3E42">
      <w:r>
        <w:separator/>
      </w:r>
    </w:p>
  </w:endnote>
  <w:endnote w:type="continuationSeparator" w:id="0">
    <w:p w:rsidR="005B0CF8" w:rsidRDefault="005B0CF8" w:rsidP="00BC3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0CF8" w:rsidRDefault="005B0CF8" w:rsidP="00BC3E42">
      <w:r>
        <w:separator/>
      </w:r>
    </w:p>
  </w:footnote>
  <w:footnote w:type="continuationSeparator" w:id="0">
    <w:p w:rsidR="005B0CF8" w:rsidRDefault="005B0CF8" w:rsidP="00BC3E4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B57"/>
    <w:rsid w:val="00141FD2"/>
    <w:rsid w:val="003D5B57"/>
    <w:rsid w:val="005B0CF8"/>
    <w:rsid w:val="00BC3E42"/>
    <w:rsid w:val="00D271D7"/>
    <w:rsid w:val="00DC79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4534327-5AA9-43D1-B68C-FE7CFCD96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3E4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D5B57"/>
    <w:pPr>
      <w:widowControl/>
      <w:spacing w:before="100" w:beforeAutospacing="1" w:after="100" w:afterAutospacing="1"/>
      <w:jc w:val="left"/>
    </w:pPr>
    <w:rPr>
      <w:rFonts w:ascii="宋体" w:eastAsia="宋体" w:hAnsi="宋体" w:cs="宋体"/>
      <w:kern w:val="0"/>
      <w:sz w:val="24"/>
      <w:szCs w:val="24"/>
    </w:rPr>
  </w:style>
  <w:style w:type="paragraph" w:styleId="a4">
    <w:name w:val="header"/>
    <w:basedOn w:val="a"/>
    <w:link w:val="Char"/>
    <w:uiPriority w:val="99"/>
    <w:unhideWhenUsed/>
    <w:rsid w:val="00BC3E4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BC3E42"/>
    <w:rPr>
      <w:sz w:val="18"/>
      <w:szCs w:val="18"/>
    </w:rPr>
  </w:style>
  <w:style w:type="paragraph" w:styleId="a5">
    <w:name w:val="footer"/>
    <w:basedOn w:val="a"/>
    <w:link w:val="Char0"/>
    <w:uiPriority w:val="99"/>
    <w:unhideWhenUsed/>
    <w:rsid w:val="00BC3E42"/>
    <w:pPr>
      <w:tabs>
        <w:tab w:val="center" w:pos="4153"/>
        <w:tab w:val="right" w:pos="8306"/>
      </w:tabs>
      <w:snapToGrid w:val="0"/>
      <w:jc w:val="left"/>
    </w:pPr>
    <w:rPr>
      <w:sz w:val="18"/>
      <w:szCs w:val="18"/>
    </w:rPr>
  </w:style>
  <w:style w:type="character" w:customStyle="1" w:styleId="Char0">
    <w:name w:val="页脚 Char"/>
    <w:basedOn w:val="a0"/>
    <w:link w:val="a5"/>
    <w:uiPriority w:val="99"/>
    <w:rsid w:val="00BC3E4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133</Words>
  <Characters>764</Characters>
  <Application>Microsoft Office Word</Application>
  <DocSecurity>0</DocSecurity>
  <Lines>6</Lines>
  <Paragraphs>1</Paragraphs>
  <ScaleCrop>false</ScaleCrop>
  <Company/>
  <LinksUpToDate>false</LinksUpToDate>
  <CharactersWithSpaces>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CJD</dc:creator>
  <cp:keywords/>
  <dc:description/>
  <cp:lastModifiedBy>CJD</cp:lastModifiedBy>
  <cp:revision>7</cp:revision>
  <dcterms:created xsi:type="dcterms:W3CDTF">2017-07-05T02:21:00Z</dcterms:created>
  <dcterms:modified xsi:type="dcterms:W3CDTF">2018-07-10T07:38:00Z</dcterms:modified>
</cp:coreProperties>
</file>