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02992FB" w14:textId="3ACA09CC" w:rsidR="000856FB" w:rsidRPr="009B1172" w:rsidRDefault="00E03328" w:rsidP="009B1172">
      <w:pPr>
        <w:spacing w:line="360" w:lineRule="auto"/>
        <w:jc w:val="center"/>
        <w:rPr>
          <w:rFonts w:ascii="宋体" w:eastAsia="宋体" w:hAnsi="宋体"/>
          <w:sz w:val="28"/>
          <w:szCs w:val="28"/>
        </w:rPr>
      </w:pPr>
      <w:r w:rsidRPr="009B1172">
        <w:rPr>
          <w:rFonts w:ascii="宋体" w:eastAsia="宋体" w:hAnsi="宋体" w:hint="eastAsia"/>
          <w:sz w:val="28"/>
          <w:szCs w:val="28"/>
        </w:rPr>
        <w:t>求实创新铸师魂 立德树人正师风</w:t>
      </w:r>
    </w:p>
    <w:p w14:paraId="73E6A8A1" w14:textId="4818A2FA" w:rsidR="00E03328" w:rsidRPr="009B1172" w:rsidRDefault="00E03328" w:rsidP="009B1172">
      <w:pPr>
        <w:spacing w:line="360" w:lineRule="auto"/>
        <w:jc w:val="right"/>
        <w:rPr>
          <w:rFonts w:ascii="宋体" w:eastAsia="宋体" w:hAnsi="宋体"/>
          <w:sz w:val="24"/>
          <w:szCs w:val="24"/>
        </w:rPr>
      </w:pPr>
      <w:r w:rsidRPr="009B1172">
        <w:rPr>
          <w:rFonts w:ascii="宋体" w:eastAsia="宋体" w:hAnsi="宋体" w:hint="eastAsia"/>
          <w:sz w:val="24"/>
          <w:szCs w:val="24"/>
        </w:rPr>
        <w:t>记1</w:t>
      </w:r>
      <w:r w:rsidRPr="009B1172">
        <w:rPr>
          <w:rFonts w:ascii="宋体" w:eastAsia="宋体" w:hAnsi="宋体"/>
          <w:sz w:val="24"/>
          <w:szCs w:val="24"/>
        </w:rPr>
        <w:t>1</w:t>
      </w:r>
      <w:r w:rsidRPr="009B1172">
        <w:rPr>
          <w:rFonts w:ascii="宋体" w:eastAsia="宋体" w:hAnsi="宋体" w:hint="eastAsia"/>
          <w:sz w:val="24"/>
          <w:szCs w:val="24"/>
        </w:rPr>
        <w:t>月6日师德修养提升课程学习心得</w:t>
      </w:r>
    </w:p>
    <w:p w14:paraId="2AE5A191" w14:textId="00B19A00" w:rsidR="00E03328" w:rsidRPr="001E7C6B" w:rsidRDefault="00E03328" w:rsidP="001E7C6B">
      <w:pPr>
        <w:spacing w:line="360" w:lineRule="auto"/>
        <w:ind w:firstLineChars="200" w:firstLine="480"/>
        <w:rPr>
          <w:rFonts w:ascii="宋体" w:eastAsia="宋体" w:hAnsi="宋体"/>
          <w:sz w:val="24"/>
          <w:szCs w:val="24"/>
        </w:rPr>
      </w:pPr>
      <w:r w:rsidRPr="001E7C6B">
        <w:rPr>
          <w:rFonts w:ascii="宋体" w:eastAsia="宋体" w:hAnsi="宋体" w:hint="eastAsia"/>
          <w:sz w:val="24"/>
          <w:szCs w:val="24"/>
        </w:rPr>
        <w:t>为深入贯彻落实习近平新时代中国特色社会主义思想和党的十九大精神，推进师德师风建设工程，海珠区教育工会举办了“海珠教工大学堂”活动，笔者很荣幸参加了第1</w:t>
      </w:r>
      <w:r w:rsidRPr="001E7C6B">
        <w:rPr>
          <w:rFonts w:ascii="宋体" w:eastAsia="宋体" w:hAnsi="宋体"/>
          <w:sz w:val="24"/>
          <w:szCs w:val="24"/>
        </w:rPr>
        <w:t>0</w:t>
      </w:r>
      <w:r w:rsidRPr="001E7C6B">
        <w:rPr>
          <w:rFonts w:ascii="宋体" w:eastAsia="宋体" w:hAnsi="宋体" w:hint="eastAsia"/>
          <w:sz w:val="24"/>
          <w:szCs w:val="24"/>
        </w:rPr>
        <w:t>周的线上学习活动，现就学习心得做以下记录：</w:t>
      </w:r>
    </w:p>
    <w:p w14:paraId="22CB146E" w14:textId="77777777" w:rsidR="009B1172" w:rsidRDefault="009B1172" w:rsidP="009B1172">
      <w:pPr>
        <w:spacing w:line="360" w:lineRule="auto"/>
        <w:ind w:firstLineChars="200" w:firstLine="480"/>
        <w:rPr>
          <w:rFonts w:ascii="宋体" w:eastAsia="宋体" w:hAnsi="宋体"/>
          <w:sz w:val="24"/>
          <w:szCs w:val="24"/>
        </w:rPr>
      </w:pPr>
      <w:r w:rsidRPr="001E7C6B">
        <w:rPr>
          <w:rFonts w:ascii="宋体" w:eastAsia="宋体" w:hAnsi="宋体"/>
          <w:sz w:val="24"/>
          <w:szCs w:val="24"/>
        </w:rPr>
        <w:t>以教为业，用一个灵魂唤醒另一个灵魂。伟大的</w:t>
      </w:r>
      <w:r w:rsidRPr="001E7C6B">
        <w:rPr>
          <w:rFonts w:ascii="宋体" w:eastAsia="宋体" w:hAnsi="宋体" w:hint="eastAsia"/>
          <w:sz w:val="24"/>
          <w:szCs w:val="24"/>
        </w:rPr>
        <w:t>科学家爱因斯坦诸多的关于教师的论述中有这样一句，</w:t>
      </w:r>
      <w:r w:rsidRPr="001E7C6B">
        <w:rPr>
          <w:rFonts w:ascii="宋体" w:eastAsia="宋体" w:hAnsi="宋体"/>
          <w:sz w:val="24"/>
          <w:szCs w:val="24"/>
        </w:rPr>
        <w:t xml:space="preserve"> “以教为职业，仅是教书；以教为事业，方为教师”。</w:t>
      </w:r>
      <w:r w:rsidRPr="001E7C6B">
        <w:rPr>
          <w:rFonts w:ascii="宋体" w:eastAsia="宋体" w:hAnsi="宋体" w:hint="eastAsia"/>
          <w:sz w:val="24"/>
          <w:szCs w:val="24"/>
        </w:rPr>
        <w:t>他阐释了教师只有把工作作为事业去追求，才能称为合格的教师，否则只能是教书匠。只有教师把工作当成事业去追求，才能以激情感动激情，以理性鼓舞理性，以智慧唤醒智慧，以人格塑造人格，最终实现用一个灵魂去感染另一个灵魂的最高境界。</w:t>
      </w:r>
    </w:p>
    <w:p w14:paraId="7EF408AF" w14:textId="6030197A" w:rsidR="001E7C6B" w:rsidRPr="001E7C6B" w:rsidRDefault="001E7C6B" w:rsidP="001E7C6B">
      <w:pPr>
        <w:spacing w:line="360" w:lineRule="auto"/>
        <w:ind w:firstLineChars="200" w:firstLine="480"/>
        <w:rPr>
          <w:rFonts w:ascii="宋体" w:eastAsia="宋体" w:hAnsi="宋体"/>
          <w:sz w:val="24"/>
          <w:szCs w:val="24"/>
        </w:rPr>
      </w:pPr>
      <w:r w:rsidRPr="001E7C6B">
        <w:rPr>
          <w:rFonts w:ascii="宋体" w:eastAsia="宋体" w:hAnsi="宋体" w:hint="eastAsia"/>
          <w:sz w:val="24"/>
          <w:szCs w:val="24"/>
        </w:rPr>
        <w:t>在</w:t>
      </w:r>
      <w:r w:rsidRPr="001E7C6B">
        <w:rPr>
          <w:rFonts w:ascii="宋体" w:eastAsia="宋体" w:hAnsi="宋体"/>
          <w:sz w:val="24"/>
          <w:szCs w:val="24"/>
        </w:rPr>
        <w:t>2018年习近平总书记北京师范大学师生座谈会上，</w:t>
      </w:r>
      <w:r w:rsidRPr="001E7C6B">
        <w:rPr>
          <w:rFonts w:ascii="宋体" w:eastAsia="宋体" w:hAnsi="宋体" w:hint="eastAsia"/>
          <w:sz w:val="24"/>
          <w:szCs w:val="24"/>
        </w:rPr>
        <w:t>对培养什么人，怎样培养人提出了明确要求。在全国高校思想政治工作会议上习近平总书记也提到，要坚持把立德树人作为育人的中心环节，把思想政治工作贯穿始终，实现“三全育人”育人格局。这就要求高校思想政治教育工作者要不断提升自身政治站位，在充分理解立德树人高校育人根本任务的前提下，将思想政治教育视为铸魂育人的工作，充分运用大党建、大思政、大学工的思维和视野去开展工作，在工作中不断践行“四个自信”，切实将思想引领贯穿在思想政治工作中，将弘扬中国优秀传统文化与发扬社会主义核心价值观融入思想政治教育的全过程。</w:t>
      </w:r>
    </w:p>
    <w:p w14:paraId="2C9C6DD4" w14:textId="477B6335" w:rsidR="001E7C6B" w:rsidRPr="001E7C6B" w:rsidRDefault="001E7C6B" w:rsidP="001E7C6B">
      <w:pPr>
        <w:spacing w:line="360" w:lineRule="auto"/>
        <w:ind w:firstLineChars="200" w:firstLine="480"/>
        <w:jc w:val="left"/>
        <w:rPr>
          <w:rFonts w:ascii="宋体" w:eastAsia="宋体" w:hAnsi="宋体"/>
          <w:sz w:val="24"/>
          <w:szCs w:val="24"/>
        </w:rPr>
      </w:pPr>
      <w:r w:rsidRPr="001E7C6B">
        <w:rPr>
          <w:rFonts w:ascii="宋体" w:eastAsia="宋体" w:hAnsi="宋体" w:hint="eastAsia"/>
          <w:sz w:val="24"/>
          <w:szCs w:val="24"/>
        </w:rPr>
        <w:t>要努力提升理论知识水平，深刻理解习近平新时代中国特色社会主义思想的内涵，并将这一重要的理论指南运用到思想政治教育活动的开展中，；二是要在工作中加强师德师范修养建设，提升道德情操修养，用实际行动践行和传播社会主核心价值观，弘扬优良的师德师风传统，向老一辈无产阶革命家和优秀教师学习。要以崇高的道德品格，高尚的仁爱之心，丰富的阅历和渊博的学识浇灌学生。好的老师不仅仅是教授学生知识，还应在思想引领、挖掘潜能、塑造人格、健全品质等方面给予学生身体力行地指导；三是要经常对标对表，举一反三，开展批评与自我批评，严于律己，宽以待人。</w:t>
      </w:r>
    </w:p>
    <w:p w14:paraId="07EB0B1E" w14:textId="77777777" w:rsidR="009B1172" w:rsidRDefault="009B1172" w:rsidP="001E7C6B">
      <w:pPr>
        <w:spacing w:line="360" w:lineRule="auto"/>
        <w:rPr>
          <w:rFonts w:ascii="宋体" w:eastAsia="宋体" w:hAnsi="宋体"/>
          <w:sz w:val="24"/>
          <w:szCs w:val="24"/>
        </w:rPr>
      </w:pPr>
    </w:p>
    <w:p w14:paraId="67DDD8AF" w14:textId="3453A4EE" w:rsidR="00E03328" w:rsidRPr="001E7C6B" w:rsidRDefault="00E03328" w:rsidP="001E7C6B">
      <w:pPr>
        <w:spacing w:line="360" w:lineRule="auto"/>
        <w:rPr>
          <w:rFonts w:ascii="宋体" w:eastAsia="宋体" w:hAnsi="宋体"/>
          <w:sz w:val="24"/>
          <w:szCs w:val="24"/>
        </w:rPr>
      </w:pPr>
      <w:r w:rsidRPr="001E7C6B">
        <w:rPr>
          <w:rFonts w:ascii="宋体" w:eastAsia="宋体" w:hAnsi="宋体" w:hint="eastAsia"/>
          <w:sz w:val="24"/>
          <w:szCs w:val="24"/>
        </w:rPr>
        <w:t>结束语：</w:t>
      </w:r>
    </w:p>
    <w:p w14:paraId="6E182A0D" w14:textId="7B135FE9" w:rsidR="00E03328" w:rsidRPr="001E7C6B" w:rsidRDefault="00E03328" w:rsidP="001E7C6B">
      <w:pPr>
        <w:spacing w:line="360" w:lineRule="auto"/>
        <w:ind w:firstLineChars="200" w:firstLine="480"/>
        <w:rPr>
          <w:rFonts w:ascii="宋体" w:eastAsia="宋体" w:hAnsi="宋体"/>
          <w:sz w:val="24"/>
          <w:szCs w:val="24"/>
        </w:rPr>
      </w:pPr>
      <w:r w:rsidRPr="001E7C6B">
        <w:rPr>
          <w:rFonts w:ascii="宋体" w:eastAsia="宋体" w:hAnsi="宋体" w:hint="eastAsia"/>
          <w:sz w:val="24"/>
          <w:szCs w:val="24"/>
        </w:rPr>
        <w:lastRenderedPageBreak/>
        <w:t>“师者，所以传道授业解惑也。”要做一名好教师，要有坚定的信念，要爱生，要身正为范，这样才能更好地传授知识。全国时代楷模、全国优秀教师、复旦大学生命科学学院援藏教授钟杨曾说：</w:t>
      </w:r>
      <w:r w:rsidRPr="001E7C6B">
        <w:rPr>
          <w:rFonts w:ascii="宋体" w:eastAsia="宋体" w:hAnsi="宋体"/>
          <w:sz w:val="24"/>
          <w:szCs w:val="24"/>
        </w:rPr>
        <w:t xml:space="preserve"> “不是杰出者才</w:t>
      </w:r>
      <w:r w:rsidRPr="001E7C6B">
        <w:rPr>
          <w:rFonts w:ascii="宋体" w:eastAsia="宋体" w:hAnsi="宋体" w:hint="eastAsia"/>
          <w:sz w:val="24"/>
          <w:szCs w:val="24"/>
        </w:rPr>
        <w:t>做梦，而是善梦者才杰出。”正是源自知识分子的初心和梦想，</w:t>
      </w:r>
      <w:r w:rsidRPr="001E7C6B">
        <w:rPr>
          <w:rFonts w:ascii="宋体" w:eastAsia="宋体" w:hAnsi="宋体"/>
          <w:sz w:val="24"/>
          <w:szCs w:val="24"/>
        </w:rPr>
        <w:t>16年间，钟杨教授为了一粒粒种子</w:t>
      </w:r>
      <w:r w:rsidRPr="001E7C6B">
        <w:rPr>
          <w:rFonts w:ascii="宋体" w:eastAsia="宋体" w:hAnsi="宋体" w:hint="eastAsia"/>
          <w:sz w:val="24"/>
          <w:szCs w:val="24"/>
        </w:rPr>
        <w:t>，</w:t>
      </w:r>
      <w:r w:rsidRPr="001E7C6B">
        <w:rPr>
          <w:rFonts w:ascii="宋体" w:eastAsia="宋体" w:hAnsi="宋体"/>
          <w:sz w:val="24"/>
          <w:szCs w:val="24"/>
        </w:rPr>
        <w:t>走遍了西</w:t>
      </w:r>
      <w:r w:rsidRPr="001E7C6B">
        <w:rPr>
          <w:rFonts w:ascii="宋体" w:eastAsia="宋体" w:hAnsi="宋体" w:hint="eastAsia"/>
          <w:sz w:val="24"/>
          <w:szCs w:val="24"/>
        </w:rPr>
        <w:t>藏的山山水水，在高原奔走</w:t>
      </w:r>
      <w:r w:rsidRPr="001E7C6B">
        <w:rPr>
          <w:rFonts w:ascii="宋体" w:eastAsia="宋体" w:hAnsi="宋体"/>
          <w:sz w:val="24"/>
          <w:szCs w:val="24"/>
        </w:rPr>
        <w:t>50多万公里。教师，只要像</w:t>
      </w:r>
      <w:r w:rsidRPr="001E7C6B">
        <w:rPr>
          <w:rFonts w:ascii="宋体" w:eastAsia="宋体" w:hAnsi="宋体" w:hint="eastAsia"/>
          <w:sz w:val="24"/>
          <w:szCs w:val="24"/>
        </w:rPr>
        <w:t>钟杨教授一样，不忘初心，不管长路漫漫，艰难困苦，都能顺利克服教师职业倦怠。只要不忘初心，便能继续前行，方得始终。</w:t>
      </w:r>
    </w:p>
    <w:sectPr w:rsidR="00E03328" w:rsidRPr="001E7C6B">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C18D152" w14:textId="77777777" w:rsidR="00E45F2A" w:rsidRDefault="00E45F2A" w:rsidP="00D90652">
      <w:r>
        <w:separator/>
      </w:r>
    </w:p>
  </w:endnote>
  <w:endnote w:type="continuationSeparator" w:id="0">
    <w:p w14:paraId="41D6E46A" w14:textId="77777777" w:rsidR="00E45F2A" w:rsidRDefault="00E45F2A" w:rsidP="00D9065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9207FBE" w14:textId="77777777" w:rsidR="00E45F2A" w:rsidRDefault="00E45F2A" w:rsidP="00D90652">
      <w:r>
        <w:separator/>
      </w:r>
    </w:p>
  </w:footnote>
  <w:footnote w:type="continuationSeparator" w:id="0">
    <w:p w14:paraId="24A930B3" w14:textId="77777777" w:rsidR="00E45F2A" w:rsidRDefault="00E45F2A" w:rsidP="00D90652">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70991"/>
    <w:rsid w:val="000856FB"/>
    <w:rsid w:val="001E7C6B"/>
    <w:rsid w:val="009B1172"/>
    <w:rsid w:val="00D90652"/>
    <w:rsid w:val="00E03328"/>
    <w:rsid w:val="00E45F2A"/>
    <w:rsid w:val="00F7099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DB7B9E1"/>
  <w15:chartTrackingRefBased/>
  <w15:docId w15:val="{4F080588-461E-45E2-A881-D5B829D3B7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D90652"/>
    <w:pPr>
      <w:pBdr>
        <w:bottom w:val="single" w:sz="6" w:space="1" w:color="auto"/>
      </w:pBdr>
      <w:tabs>
        <w:tab w:val="center" w:pos="4153"/>
        <w:tab w:val="right" w:pos="8306"/>
      </w:tabs>
      <w:snapToGrid w:val="0"/>
      <w:jc w:val="center"/>
    </w:pPr>
    <w:rPr>
      <w:sz w:val="18"/>
      <w:szCs w:val="18"/>
    </w:rPr>
  </w:style>
  <w:style w:type="character" w:customStyle="1" w:styleId="a4">
    <w:name w:val="页眉 字符"/>
    <w:basedOn w:val="a0"/>
    <w:link w:val="a3"/>
    <w:uiPriority w:val="99"/>
    <w:rsid w:val="00D90652"/>
    <w:rPr>
      <w:sz w:val="18"/>
      <w:szCs w:val="18"/>
    </w:rPr>
  </w:style>
  <w:style w:type="paragraph" w:styleId="a5">
    <w:name w:val="footer"/>
    <w:basedOn w:val="a"/>
    <w:link w:val="a6"/>
    <w:uiPriority w:val="99"/>
    <w:unhideWhenUsed/>
    <w:rsid w:val="00D90652"/>
    <w:pPr>
      <w:tabs>
        <w:tab w:val="center" w:pos="4153"/>
        <w:tab w:val="right" w:pos="8306"/>
      </w:tabs>
      <w:snapToGrid w:val="0"/>
      <w:jc w:val="left"/>
    </w:pPr>
    <w:rPr>
      <w:sz w:val="18"/>
      <w:szCs w:val="18"/>
    </w:rPr>
  </w:style>
  <w:style w:type="character" w:customStyle="1" w:styleId="a6">
    <w:name w:val="页脚 字符"/>
    <w:basedOn w:val="a0"/>
    <w:link w:val="a5"/>
    <w:uiPriority w:val="99"/>
    <w:rsid w:val="00D90652"/>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159</TotalTime>
  <Pages>2</Pages>
  <Words>161</Words>
  <Characters>921</Characters>
  <Application>Microsoft Office Word</Application>
  <DocSecurity>0</DocSecurity>
  <Lines>7</Lines>
  <Paragraphs>2</Paragraphs>
  <ScaleCrop>false</ScaleCrop>
  <Company/>
  <LinksUpToDate>false</LinksUpToDate>
  <CharactersWithSpaces>1080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姚 大潮</dc:creator>
  <cp:keywords/>
  <dc:description/>
  <cp:lastModifiedBy>姚 大潮</cp:lastModifiedBy>
  <cp:revision>4</cp:revision>
  <dcterms:created xsi:type="dcterms:W3CDTF">2020-11-19T03:39:00Z</dcterms:created>
  <dcterms:modified xsi:type="dcterms:W3CDTF">2021-01-19T06:43:00Z</dcterms:modified>
</cp:coreProperties>
</file>