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6F4D7" w14:textId="3BE86DFC" w:rsidR="001310F9" w:rsidRPr="00541980" w:rsidRDefault="00AB3D40" w:rsidP="00541980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B81902">
        <w:rPr>
          <w:rFonts w:ascii="宋体" w:eastAsia="宋体" w:hAnsi="宋体" w:hint="eastAsia"/>
          <w:b/>
          <w:bCs/>
          <w:sz w:val="24"/>
          <w:szCs w:val="24"/>
        </w:rPr>
        <w:t>英语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学科</w:t>
      </w:r>
      <w:r w:rsidR="00871958">
        <w:rPr>
          <w:rFonts w:ascii="宋体" w:eastAsia="宋体" w:hAnsi="宋体" w:hint="eastAsia"/>
          <w:b/>
          <w:bCs/>
          <w:sz w:val="24"/>
          <w:szCs w:val="24"/>
        </w:rPr>
        <w:t>12月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导师制活动总结</w:t>
      </w:r>
    </w:p>
    <w:p w14:paraId="743E62B3" w14:textId="26D3BFC6" w:rsidR="00E115D1" w:rsidRPr="005B0D89" w:rsidRDefault="00AB3D40" w:rsidP="00541980">
      <w:pPr>
        <w:spacing w:line="360" w:lineRule="auto"/>
        <w:ind w:left="480" w:firstLineChars="1600" w:firstLine="3840"/>
        <w:rPr>
          <w:rFonts w:ascii="宋体" w:eastAsia="宋体" w:hAnsi="宋体"/>
          <w:sz w:val="24"/>
          <w:szCs w:val="24"/>
        </w:rPr>
      </w:pPr>
      <w:r w:rsidRPr="005B0D89">
        <w:rPr>
          <w:rFonts w:ascii="宋体" w:eastAsia="宋体" w:hAnsi="宋体" w:hint="eastAsia"/>
          <w:sz w:val="24"/>
          <w:szCs w:val="24"/>
        </w:rPr>
        <w:t>罗晓虹</w:t>
      </w:r>
    </w:p>
    <w:p w14:paraId="1AD81D7B" w14:textId="57B790DF" w:rsidR="001038FF" w:rsidRDefault="009622D6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一</w:t>
      </w:r>
      <w:r w:rsidR="00B775EB" w:rsidRPr="005B0D89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541980">
        <w:rPr>
          <w:rFonts w:ascii="宋体" w:eastAsia="宋体" w:hAnsi="宋体" w:hint="eastAsia"/>
          <w:b/>
          <w:bCs/>
          <w:sz w:val="24"/>
          <w:szCs w:val="24"/>
        </w:rPr>
        <w:t>导师制活动形式</w:t>
      </w:r>
    </w:p>
    <w:p w14:paraId="5E9F9C43" w14:textId="2C3AA563" w:rsidR="00227D5F" w:rsidRDefault="00227D5F" w:rsidP="00227D5F">
      <w:pPr>
        <w:ind w:firstLine="480"/>
        <w:rPr>
          <w:rFonts w:ascii="宋体" w:eastAsia="宋体" w:hAnsi="宋体"/>
          <w:bCs/>
        </w:rPr>
      </w:pPr>
      <w:r w:rsidRPr="00227D5F">
        <w:rPr>
          <w:rFonts w:ascii="宋体" w:eastAsia="宋体" w:hAnsi="宋体" w:hint="eastAsia"/>
          <w:bCs/>
          <w:szCs w:val="21"/>
        </w:rPr>
        <w:t>12月份非常充实，教学周计划有了一定的调整，具体如下：</w:t>
      </w:r>
      <w:r w:rsidRPr="00227D5F">
        <w:rPr>
          <w:rFonts w:ascii="宋体" w:eastAsia="宋体" w:hAnsi="宋体" w:hint="eastAsia"/>
          <w:bCs/>
        </w:rPr>
        <w:t>一周上一个新方略单元，课时仍安排4节课，但如果不够，可适度用双课时弥补。2.</w:t>
      </w:r>
      <w:r w:rsidRPr="00227D5F">
        <w:rPr>
          <w:rFonts w:ascii="宋体" w:eastAsia="宋体" w:hAnsi="宋体"/>
          <w:bCs/>
        </w:rPr>
        <w:t xml:space="preserve"> </w:t>
      </w:r>
      <w:r w:rsidRPr="00227D5F">
        <w:rPr>
          <w:rFonts w:ascii="宋体" w:eastAsia="宋体" w:hAnsi="宋体" w:hint="eastAsia"/>
          <w:bCs/>
        </w:rPr>
        <w:t>一周一节拓展阅读，一般会占25分钟，多出的时间可用来听写或者做新方略练习，从而减轻学生负担。3.</w:t>
      </w:r>
      <w:r w:rsidRPr="00227D5F">
        <w:rPr>
          <w:rFonts w:ascii="宋体" w:eastAsia="宋体" w:hAnsi="宋体"/>
          <w:bCs/>
        </w:rPr>
        <w:t xml:space="preserve"> </w:t>
      </w:r>
      <w:r w:rsidRPr="00227D5F">
        <w:rPr>
          <w:rFonts w:ascii="宋体" w:eastAsia="宋体" w:hAnsi="宋体" w:hint="eastAsia"/>
          <w:bCs/>
        </w:rPr>
        <w:t>将二轮复习与一轮复习相结合，一周1节课，配套周末的语法练习作业，更加有针对性。4.</w:t>
      </w:r>
      <w:r w:rsidRPr="00227D5F">
        <w:rPr>
          <w:rFonts w:ascii="宋体" w:eastAsia="宋体" w:hAnsi="宋体"/>
          <w:bCs/>
        </w:rPr>
        <w:t xml:space="preserve"> </w:t>
      </w:r>
      <w:r w:rsidRPr="00227D5F">
        <w:rPr>
          <w:rFonts w:ascii="宋体" w:eastAsia="宋体" w:hAnsi="宋体" w:hint="eastAsia"/>
          <w:bCs/>
        </w:rPr>
        <w:t>一周进行读后续写，一周进行应用文写作，主要针对高考真题，堂上直接练，限定时间。5.</w:t>
      </w:r>
      <w:r w:rsidRPr="00227D5F">
        <w:rPr>
          <w:rFonts w:ascii="宋体" w:eastAsia="宋体" w:hAnsi="宋体"/>
          <w:bCs/>
        </w:rPr>
        <w:t xml:space="preserve"> </w:t>
      </w:r>
      <w:r w:rsidRPr="00227D5F">
        <w:rPr>
          <w:rFonts w:ascii="宋体" w:eastAsia="宋体" w:hAnsi="宋体" w:hint="eastAsia"/>
          <w:bCs/>
        </w:rPr>
        <w:t>听说机上练习照旧，并开始疑问句的训练。</w:t>
      </w:r>
    </w:p>
    <w:p w14:paraId="2A77330D" w14:textId="77777777" w:rsidR="00A73ECA" w:rsidRDefault="00A73ECA" w:rsidP="00227D5F">
      <w:pPr>
        <w:ind w:firstLine="480"/>
        <w:rPr>
          <w:rFonts w:ascii="宋体" w:eastAsia="宋体" w:hAnsi="宋体"/>
          <w:bCs/>
        </w:rPr>
      </w:pPr>
    </w:p>
    <w:p w14:paraId="7A47CEB9" w14:textId="1BE139E8" w:rsidR="00227D5F" w:rsidRPr="00A73ECA" w:rsidRDefault="00227D5F" w:rsidP="00227D5F">
      <w:pPr>
        <w:ind w:firstLine="480"/>
        <w:rPr>
          <w:rFonts w:ascii="宋体" w:eastAsia="宋体" w:hAnsi="宋体"/>
          <w:b/>
        </w:rPr>
      </w:pPr>
      <w:r w:rsidRPr="00A73ECA">
        <w:rPr>
          <w:rFonts w:ascii="宋体" w:eastAsia="宋体" w:hAnsi="宋体" w:hint="eastAsia"/>
          <w:b/>
        </w:rPr>
        <w:t>周计划调整后，导师制的重心也随之发生了一定的变化</w:t>
      </w:r>
      <w:r w:rsidRPr="00A73ECA">
        <w:rPr>
          <w:rFonts w:ascii="宋体" w:eastAsia="宋体" w:hAnsi="宋体" w:hint="eastAsia"/>
          <w:b/>
        </w:rPr>
        <w:t>，有以下几点：</w:t>
      </w:r>
    </w:p>
    <w:p w14:paraId="25A14101" w14:textId="77777777" w:rsidR="00227D5F" w:rsidRPr="00227D5F" w:rsidRDefault="00227D5F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 w:rsidRPr="00227D5F">
        <w:rPr>
          <w:rFonts w:ascii="宋体" w:eastAsia="宋体" w:hAnsi="宋体" w:hint="eastAsia"/>
          <w:bCs/>
          <w:szCs w:val="21"/>
        </w:rPr>
        <w:t>仍然沿用以前的复习计划，针对基础的词汇和语法部分，分话题和专题进行循环巩固。每周将</w:t>
      </w:r>
      <w:r w:rsidR="00541980" w:rsidRPr="00227D5F">
        <w:rPr>
          <w:rFonts w:ascii="宋体" w:eastAsia="宋体" w:hAnsi="宋体" w:hint="eastAsia"/>
          <w:szCs w:val="21"/>
        </w:rPr>
        <w:t>词汇及语法专题</w:t>
      </w:r>
      <w:r w:rsidR="002D70C1" w:rsidRPr="00227D5F">
        <w:rPr>
          <w:rFonts w:ascii="宋体" w:eastAsia="宋体" w:hAnsi="宋体" w:hint="eastAsia"/>
          <w:szCs w:val="21"/>
        </w:rPr>
        <w:t>复习</w:t>
      </w:r>
      <w:r w:rsidR="00541980" w:rsidRPr="00227D5F">
        <w:rPr>
          <w:rFonts w:ascii="宋体" w:eastAsia="宋体" w:hAnsi="宋体" w:hint="eastAsia"/>
          <w:szCs w:val="21"/>
        </w:rPr>
        <w:t>给学生，完成后周四晚9：00-9：40集中答疑。</w:t>
      </w:r>
    </w:p>
    <w:p w14:paraId="7109B3E7" w14:textId="5AC69812" w:rsidR="004277DC" w:rsidRPr="00227D5F" w:rsidRDefault="005F1B28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 w:rsidRPr="00227D5F">
        <w:rPr>
          <w:rFonts w:ascii="宋体" w:eastAsia="宋体" w:hAnsi="宋体" w:hint="eastAsia"/>
          <w:szCs w:val="21"/>
        </w:rPr>
        <w:t>在听说方面，每周每位同学读新概念2课文2篇，包括单词，词组，句型</w:t>
      </w:r>
      <w:r w:rsidR="00735E3F" w:rsidRPr="00227D5F">
        <w:rPr>
          <w:rFonts w:ascii="宋体" w:eastAsia="宋体" w:hAnsi="宋体" w:hint="eastAsia"/>
          <w:szCs w:val="21"/>
        </w:rPr>
        <w:t>需要掌握，并单独辅导学生语音发音，为听说考试做好准备。</w:t>
      </w:r>
      <w:r w:rsidR="002D70C1" w:rsidRPr="00227D5F">
        <w:rPr>
          <w:rFonts w:ascii="宋体" w:eastAsia="宋体" w:hAnsi="宋体" w:hint="eastAsia"/>
          <w:szCs w:val="21"/>
        </w:rPr>
        <w:t>由于效果不错，除了指定的导师制活动成员，新增了接近20位同学加入，学习非常有热情。由于1班2班尖子生不多，除了临界生辅导，又增加了培优班，要求每位同学每周找我朗读新概念3</w:t>
      </w:r>
      <w:proofErr w:type="gramStart"/>
      <w:r w:rsidR="002D70C1" w:rsidRPr="00227D5F">
        <w:rPr>
          <w:rFonts w:ascii="宋体" w:eastAsia="宋体" w:hAnsi="宋体" w:hint="eastAsia"/>
          <w:szCs w:val="21"/>
        </w:rPr>
        <w:t>两</w:t>
      </w:r>
      <w:proofErr w:type="gramEnd"/>
      <w:r w:rsidR="002D70C1" w:rsidRPr="00227D5F">
        <w:rPr>
          <w:rFonts w:ascii="宋体" w:eastAsia="宋体" w:hAnsi="宋体" w:hint="eastAsia"/>
          <w:szCs w:val="21"/>
        </w:rPr>
        <w:t>篇，除了朗读流利，也需要掌握词汇和句型以及文章的整体框架。目前1班的同学坚持是非常到位的。</w:t>
      </w:r>
      <w:r w:rsidR="00227D5F">
        <w:rPr>
          <w:rFonts w:ascii="宋体" w:eastAsia="宋体" w:hAnsi="宋体" w:hint="eastAsia"/>
          <w:szCs w:val="21"/>
        </w:rPr>
        <w:t xml:space="preserve"> </w:t>
      </w:r>
    </w:p>
    <w:p w14:paraId="0FC4CD73" w14:textId="4ED98A16" w:rsidR="00227D5F" w:rsidRPr="00A73ECA" w:rsidRDefault="00227D5F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hint="eastAsia"/>
          <w:szCs w:val="21"/>
        </w:rPr>
        <w:t>周计划中新增了语法和写作课，会有针对性地</w:t>
      </w:r>
      <w:r w:rsidR="00A73ECA">
        <w:rPr>
          <w:rFonts w:ascii="宋体" w:eastAsia="宋体" w:hAnsi="宋体" w:hint="eastAsia"/>
          <w:szCs w:val="21"/>
        </w:rPr>
        <w:t>一对一或者一对二，对语法查漏补缺，对写作进行面批。</w:t>
      </w:r>
    </w:p>
    <w:p w14:paraId="0A935EEA" w14:textId="632B37AC" w:rsidR="00A73ECA" w:rsidRPr="00227D5F" w:rsidRDefault="00A73ECA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hint="eastAsia"/>
          <w:szCs w:val="21"/>
        </w:rPr>
        <w:t>课堂中重点关注导师制成员，实行课堂培</w:t>
      </w:r>
      <w:proofErr w:type="gramStart"/>
      <w:r>
        <w:rPr>
          <w:rFonts w:ascii="宋体" w:eastAsia="宋体" w:hAnsi="宋体" w:hint="eastAsia"/>
          <w:szCs w:val="21"/>
        </w:rPr>
        <w:t>优或者</w:t>
      </w:r>
      <w:proofErr w:type="gramEnd"/>
      <w:r>
        <w:rPr>
          <w:rFonts w:ascii="宋体" w:eastAsia="宋体" w:hAnsi="宋体" w:hint="eastAsia"/>
          <w:szCs w:val="21"/>
        </w:rPr>
        <w:t>扶弱。</w:t>
      </w:r>
    </w:p>
    <w:p w14:paraId="57EADC8D" w14:textId="2ECA61CC" w:rsidR="004F355B" w:rsidRPr="005B0D89" w:rsidRDefault="009622D6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二</w:t>
      </w:r>
      <w:r w:rsidR="001038FF" w:rsidRPr="005B0D89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4F355B" w:rsidRPr="005B0D89">
        <w:rPr>
          <w:rFonts w:ascii="宋体" w:eastAsia="宋体" w:hAnsi="宋体" w:hint="eastAsia"/>
          <w:b/>
          <w:bCs/>
          <w:sz w:val="24"/>
          <w:szCs w:val="24"/>
        </w:rPr>
        <w:t>辅导的内容</w:t>
      </w:r>
    </w:p>
    <w:tbl>
      <w:tblPr>
        <w:tblStyle w:val="a4"/>
        <w:tblW w:w="9352" w:type="dxa"/>
        <w:tblLook w:val="04A0" w:firstRow="1" w:lastRow="0" w:firstColumn="1" w:lastColumn="0" w:noHBand="0" w:noVBand="1"/>
      </w:tblPr>
      <w:tblGrid>
        <w:gridCol w:w="1271"/>
        <w:gridCol w:w="1701"/>
        <w:gridCol w:w="1701"/>
        <w:gridCol w:w="1559"/>
        <w:gridCol w:w="1560"/>
        <w:gridCol w:w="1560"/>
      </w:tblGrid>
      <w:tr w:rsidR="00A73ECA" w:rsidRPr="00CD5071" w14:paraId="6D6A55B3" w14:textId="09E040E2" w:rsidTr="00A73ECA">
        <w:tc>
          <w:tcPr>
            <w:tcW w:w="1271" w:type="dxa"/>
          </w:tcPr>
          <w:p w14:paraId="26EC8E71" w14:textId="77777777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1701" w:type="dxa"/>
          </w:tcPr>
          <w:p w14:paraId="5C21517A" w14:textId="1396D728" w:rsidR="00A73ECA" w:rsidRPr="005B0D89" w:rsidRDefault="00A73ECA" w:rsidP="00A73ECA">
            <w:pPr>
              <w:ind w:firstLineChars="100" w:firstLine="240"/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 xml:space="preserve"> 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15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701" w:type="dxa"/>
          </w:tcPr>
          <w:p w14:paraId="053F99A7" w14:textId="1CCAA440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16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59" w:type="dxa"/>
          </w:tcPr>
          <w:p w14:paraId="73F65775" w14:textId="05F74F2C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17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60" w:type="dxa"/>
          </w:tcPr>
          <w:p w14:paraId="7782F2F0" w14:textId="36DB61CE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18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60" w:type="dxa"/>
          </w:tcPr>
          <w:p w14:paraId="7B25DEB0" w14:textId="02198967" w:rsidR="00A73ECA" w:rsidRPr="005B0D89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</w:tr>
      <w:tr w:rsidR="00A73ECA" w:rsidRPr="005B0D89" w14:paraId="4BD1F1C2" w14:textId="76DCF5CD" w:rsidTr="00A73ECA">
        <w:tc>
          <w:tcPr>
            <w:tcW w:w="1271" w:type="dxa"/>
          </w:tcPr>
          <w:p w14:paraId="23669AC2" w14:textId="77777777" w:rsidR="00A73ECA" w:rsidRPr="00CD5071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5F1B1D" w14:textId="67FB33EF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小蓝本U15</w:t>
            </w:r>
          </w:p>
          <w:p w14:paraId="1E0ADB3F" w14:textId="339BC483" w:rsidR="00A73ECA" w:rsidRPr="00CD5071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主语从句</w:t>
            </w:r>
          </w:p>
        </w:tc>
        <w:tc>
          <w:tcPr>
            <w:tcW w:w="1701" w:type="dxa"/>
          </w:tcPr>
          <w:p w14:paraId="7C426160" w14:textId="44AB3B70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小蓝本U16</w:t>
            </w:r>
          </w:p>
          <w:p w14:paraId="69B61ECD" w14:textId="74BA8C0D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表语从句</w:t>
            </w:r>
          </w:p>
        </w:tc>
        <w:tc>
          <w:tcPr>
            <w:tcW w:w="1559" w:type="dxa"/>
          </w:tcPr>
          <w:p w14:paraId="774C326B" w14:textId="75F5B68A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小蓝本U17</w:t>
            </w:r>
          </w:p>
          <w:p w14:paraId="4DBE418B" w14:textId="448F7D47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宾语从句</w:t>
            </w:r>
          </w:p>
        </w:tc>
        <w:tc>
          <w:tcPr>
            <w:tcW w:w="1560" w:type="dxa"/>
          </w:tcPr>
          <w:p w14:paraId="78499A23" w14:textId="431E210A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小蓝本U18</w:t>
            </w:r>
          </w:p>
          <w:p w14:paraId="5179A61B" w14:textId="447F0155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同位语从句</w:t>
            </w:r>
          </w:p>
        </w:tc>
        <w:tc>
          <w:tcPr>
            <w:tcW w:w="1560" w:type="dxa"/>
          </w:tcPr>
          <w:p w14:paraId="15CEC105" w14:textId="27E58572" w:rsidR="00A73ECA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因成人礼和月考暂停</w:t>
            </w:r>
          </w:p>
        </w:tc>
      </w:tr>
      <w:tr w:rsidR="00A73ECA" w:rsidRPr="001F6876" w14:paraId="3C981929" w14:textId="37CFA6EC" w:rsidTr="00A73ECA">
        <w:tc>
          <w:tcPr>
            <w:tcW w:w="1271" w:type="dxa"/>
          </w:tcPr>
          <w:p w14:paraId="50348CB9" w14:textId="3B3FC3B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李烁</w:t>
            </w:r>
          </w:p>
        </w:tc>
        <w:tc>
          <w:tcPr>
            <w:tcW w:w="1701" w:type="dxa"/>
          </w:tcPr>
          <w:p w14:paraId="0B07689B" w14:textId="49DCF83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3644BC27" w14:textId="6FF7F35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05F306B4" w14:textId="6042B5E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549AE1E" w14:textId="5474F9A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44377DD" w14:textId="02B4FD44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76DDB45E" w14:textId="1B5A21BE" w:rsidTr="00A73ECA">
        <w:tc>
          <w:tcPr>
            <w:tcW w:w="1271" w:type="dxa"/>
          </w:tcPr>
          <w:p w14:paraId="320A1323" w14:textId="184508D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蔡修齐</w:t>
            </w:r>
          </w:p>
        </w:tc>
        <w:tc>
          <w:tcPr>
            <w:tcW w:w="1701" w:type="dxa"/>
          </w:tcPr>
          <w:p w14:paraId="478CE601" w14:textId="2A813F2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0360885D" w14:textId="163F419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295BFCA7" w14:textId="7A48F23F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6BE23EDF" w14:textId="2699ACB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6BCD424C" w14:textId="7464D3EB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1DDEF93F" w14:textId="3C755A5E" w:rsidTr="00A73ECA">
        <w:tc>
          <w:tcPr>
            <w:tcW w:w="1271" w:type="dxa"/>
          </w:tcPr>
          <w:p w14:paraId="325D6885" w14:textId="2B702DFE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王美凤</w:t>
            </w:r>
          </w:p>
        </w:tc>
        <w:tc>
          <w:tcPr>
            <w:tcW w:w="1701" w:type="dxa"/>
          </w:tcPr>
          <w:p w14:paraId="447F7F39" w14:textId="0C507C1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A407D6E" w14:textId="13C46121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4718C8FD" w14:textId="5B8255D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CC9A1E6" w14:textId="7082F14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D188C41" w14:textId="5B22E3BF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2CD06B05" w14:textId="31C99E16" w:rsidTr="00A73ECA">
        <w:tc>
          <w:tcPr>
            <w:tcW w:w="1271" w:type="dxa"/>
          </w:tcPr>
          <w:p w14:paraId="0E0CB012" w14:textId="09A12A9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陈琦</w:t>
            </w: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琦</w:t>
            </w:r>
            <w:proofErr w:type="gramEnd"/>
          </w:p>
        </w:tc>
        <w:tc>
          <w:tcPr>
            <w:tcW w:w="1701" w:type="dxa"/>
          </w:tcPr>
          <w:p w14:paraId="17CB4F46" w14:textId="06B47BF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DACF4C3" w14:textId="6FCEDA9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1F36CFDB" w14:textId="32241C2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92DCB74" w14:textId="6A6EBE4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EC2913A" w14:textId="6487ED3A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0A0C0C3F" w14:textId="294A32BE" w:rsidTr="00A73ECA">
        <w:tc>
          <w:tcPr>
            <w:tcW w:w="1271" w:type="dxa"/>
          </w:tcPr>
          <w:p w14:paraId="52A670F0" w14:textId="06EC8B8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李睿欣</w:t>
            </w:r>
          </w:p>
        </w:tc>
        <w:tc>
          <w:tcPr>
            <w:tcW w:w="1701" w:type="dxa"/>
          </w:tcPr>
          <w:p w14:paraId="56478406" w14:textId="35FD354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10A0B60C" w14:textId="6DA4EE7B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00749200" w14:textId="2E58F87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C920C09" w14:textId="35869E4F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E89603E" w14:textId="4DA4B7EA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4481E2A4" w14:textId="173DED5D" w:rsidTr="00A73ECA">
        <w:tc>
          <w:tcPr>
            <w:tcW w:w="1271" w:type="dxa"/>
          </w:tcPr>
          <w:p w14:paraId="0B3E9442" w14:textId="3BB0656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魏瑞丰</w:t>
            </w:r>
            <w:proofErr w:type="gramEnd"/>
          </w:p>
        </w:tc>
        <w:tc>
          <w:tcPr>
            <w:tcW w:w="1701" w:type="dxa"/>
          </w:tcPr>
          <w:p w14:paraId="7ACA6F1E" w14:textId="4DF13F2E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4315D0DD" w14:textId="6B5DC8D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36FA935D" w14:textId="264076C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E8FAB25" w14:textId="0874017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DC7BD29" w14:textId="433070C9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403E7AAA" w14:textId="32B0A676" w:rsidTr="00A73ECA">
        <w:tc>
          <w:tcPr>
            <w:tcW w:w="1271" w:type="dxa"/>
          </w:tcPr>
          <w:p w14:paraId="45E0822C" w14:textId="792EC0D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蔡佳欣</w:t>
            </w:r>
          </w:p>
        </w:tc>
        <w:tc>
          <w:tcPr>
            <w:tcW w:w="1701" w:type="dxa"/>
          </w:tcPr>
          <w:p w14:paraId="50EEAE98" w14:textId="32C9D92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FACEA89" w14:textId="07EF9A9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57AE8A7F" w14:textId="121859D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5B8B751" w14:textId="6569C22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DEECB2B" w14:textId="3463B4A0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452844F6" w14:textId="0CF50358" w:rsidTr="00A73ECA">
        <w:tc>
          <w:tcPr>
            <w:tcW w:w="1271" w:type="dxa"/>
          </w:tcPr>
          <w:p w14:paraId="37F4A5F9" w14:textId="11A9AAB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柴洁如</w:t>
            </w:r>
          </w:p>
        </w:tc>
        <w:tc>
          <w:tcPr>
            <w:tcW w:w="1701" w:type="dxa"/>
          </w:tcPr>
          <w:p w14:paraId="3F900F9C" w14:textId="049B7F5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14B39876" w14:textId="0E0A06F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48EC909A" w14:textId="4B3BB93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95DF99E" w14:textId="2549E5F3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2E8E0ED4" w14:textId="70151D49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005FCE02" w14:textId="1ADB95E9" w:rsidTr="00A73ECA">
        <w:tc>
          <w:tcPr>
            <w:tcW w:w="1271" w:type="dxa"/>
          </w:tcPr>
          <w:p w14:paraId="34EA5A93" w14:textId="3506EC7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周镌</w:t>
            </w: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昊</w:t>
            </w:r>
            <w:proofErr w:type="gramEnd"/>
          </w:p>
        </w:tc>
        <w:tc>
          <w:tcPr>
            <w:tcW w:w="1701" w:type="dxa"/>
          </w:tcPr>
          <w:p w14:paraId="1DA17EA3" w14:textId="251795F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578406C2" w14:textId="31B929F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7F042E9E" w14:textId="4D3D559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33C81C6" w14:textId="1F07735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512DCA4" w14:textId="75117E70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A73ECA" w:rsidRPr="001F6876" w14:paraId="71C17E3D" w14:textId="6FA766FA" w:rsidTr="00A73ECA">
        <w:trPr>
          <w:trHeight w:val="190"/>
        </w:trPr>
        <w:tc>
          <w:tcPr>
            <w:tcW w:w="1271" w:type="dxa"/>
          </w:tcPr>
          <w:p w14:paraId="766EC8B6" w14:textId="65A9B391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黄光顺</w:t>
            </w:r>
          </w:p>
        </w:tc>
        <w:tc>
          <w:tcPr>
            <w:tcW w:w="1701" w:type="dxa"/>
          </w:tcPr>
          <w:p w14:paraId="1316F1D8" w14:textId="14E0E1C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7248B9C4" w14:textId="278B971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6B0B8D49" w14:textId="450936D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1186EDC" w14:textId="7BDFD4A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04267824" w14:textId="3B2C97E2" w:rsidR="00A73ECA" w:rsidRPr="008A4C98" w:rsidRDefault="00A73ECA" w:rsidP="00A73EC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16096069" w14:textId="77BD8BA6" w:rsidR="00B775EB" w:rsidRPr="00A73ECA" w:rsidRDefault="009622D6" w:rsidP="00094361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三</w:t>
      </w:r>
      <w:r w:rsidR="00032571" w:rsidRPr="00A73ECA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094361" w:rsidRPr="00A73ECA">
        <w:rPr>
          <w:rFonts w:ascii="宋体" w:eastAsia="宋体" w:hAnsi="宋体" w:hint="eastAsia"/>
          <w:b/>
          <w:bCs/>
          <w:sz w:val="24"/>
          <w:szCs w:val="24"/>
        </w:rPr>
        <w:t>反思</w:t>
      </w:r>
    </w:p>
    <w:p w14:paraId="125C6BDB" w14:textId="01814D18" w:rsidR="00B775EB" w:rsidRPr="009622D6" w:rsidRDefault="00CD5071" w:rsidP="009622D6">
      <w:pPr>
        <w:spacing w:line="360" w:lineRule="auto"/>
        <w:ind w:firstLineChars="200" w:firstLine="440"/>
        <w:rPr>
          <w:rFonts w:ascii="宋体" w:eastAsia="宋体" w:hAnsi="宋体" w:hint="eastAsia"/>
          <w:sz w:val="22"/>
        </w:rPr>
      </w:pPr>
      <w:r w:rsidRPr="0081318B">
        <w:rPr>
          <w:rFonts w:ascii="宋体" w:eastAsia="宋体" w:hAnsi="宋体" w:hint="eastAsia"/>
          <w:sz w:val="22"/>
        </w:rPr>
        <w:t>目前最大的困难</w:t>
      </w:r>
      <w:r w:rsidR="003836FC">
        <w:rPr>
          <w:rFonts w:ascii="宋体" w:eastAsia="宋体" w:hAnsi="宋体" w:hint="eastAsia"/>
          <w:sz w:val="22"/>
        </w:rPr>
        <w:t>仍旧</w:t>
      </w:r>
      <w:r w:rsidRPr="0081318B">
        <w:rPr>
          <w:rFonts w:ascii="宋体" w:eastAsia="宋体" w:hAnsi="宋体" w:hint="eastAsia"/>
          <w:sz w:val="22"/>
        </w:rPr>
        <w:t>是学生学习任务比较繁重，</w:t>
      </w:r>
      <w:r w:rsidR="003836FC">
        <w:rPr>
          <w:rFonts w:ascii="宋体" w:eastAsia="宋体" w:hAnsi="宋体" w:hint="eastAsia"/>
          <w:sz w:val="22"/>
        </w:rPr>
        <w:t>时间安排非常紧张，</w:t>
      </w:r>
      <w:r w:rsidRPr="0081318B">
        <w:rPr>
          <w:rFonts w:ascii="宋体" w:eastAsia="宋体" w:hAnsi="宋体" w:hint="eastAsia"/>
          <w:sz w:val="22"/>
        </w:rPr>
        <w:t>没法抽出整体时间参加导师制辅导。只能见缝插针利用课间</w:t>
      </w:r>
      <w:r w:rsidR="003836FC">
        <w:rPr>
          <w:rFonts w:ascii="宋体" w:eastAsia="宋体" w:hAnsi="宋体" w:hint="eastAsia"/>
          <w:sz w:val="22"/>
        </w:rPr>
        <w:t>、课后及晚自习</w:t>
      </w:r>
      <w:r w:rsidRPr="0081318B">
        <w:rPr>
          <w:rFonts w:ascii="宋体" w:eastAsia="宋体" w:hAnsi="宋体" w:hint="eastAsia"/>
          <w:sz w:val="22"/>
        </w:rPr>
        <w:t>个别辅导</w:t>
      </w:r>
      <w:r w:rsidR="0081318B">
        <w:rPr>
          <w:rFonts w:ascii="宋体" w:eastAsia="宋体" w:hAnsi="宋体" w:hint="eastAsia"/>
          <w:sz w:val="22"/>
        </w:rPr>
        <w:t>。</w:t>
      </w:r>
      <w:r w:rsidR="009622D6">
        <w:rPr>
          <w:rFonts w:ascii="宋体" w:eastAsia="宋体" w:hAnsi="宋体" w:hint="eastAsia"/>
          <w:sz w:val="22"/>
        </w:rPr>
        <w:t>但</w:t>
      </w:r>
      <w:r w:rsidR="009622D6">
        <w:rPr>
          <w:rFonts w:ascii="宋体" w:eastAsia="宋体" w:hAnsi="宋体" w:hint="eastAsia"/>
          <w:sz w:val="22"/>
        </w:rPr>
        <w:t>自从周计划调整后，教学进度没有那么赶，导师</w:t>
      </w:r>
      <w:proofErr w:type="gramStart"/>
      <w:r w:rsidR="009622D6">
        <w:rPr>
          <w:rFonts w:ascii="宋体" w:eastAsia="宋体" w:hAnsi="宋体" w:hint="eastAsia"/>
          <w:sz w:val="22"/>
        </w:rPr>
        <w:t>制成员</w:t>
      </w:r>
      <w:proofErr w:type="gramEnd"/>
      <w:r w:rsidR="009622D6">
        <w:rPr>
          <w:rFonts w:ascii="宋体" w:eastAsia="宋体" w:hAnsi="宋体" w:hint="eastAsia"/>
          <w:sz w:val="22"/>
        </w:rPr>
        <w:t>在背单词这一板块从容了很多。语法方面有了很大的进步。因为写作课和讲评课全部小组活动，特意交代组长重点关注导师制成员，让想偷懒的同学在组长近距离聚焦的情况下，没法走神或者睡觉，课堂效率非常高。</w:t>
      </w:r>
    </w:p>
    <w:sectPr w:rsidR="00B775EB" w:rsidRPr="009622D6" w:rsidSect="00DE66E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159DC" w14:textId="77777777" w:rsidR="00934938" w:rsidRDefault="00934938" w:rsidP="003E4895">
      <w:r>
        <w:separator/>
      </w:r>
    </w:p>
  </w:endnote>
  <w:endnote w:type="continuationSeparator" w:id="0">
    <w:p w14:paraId="20F9C0B8" w14:textId="77777777" w:rsidR="00934938" w:rsidRDefault="00934938" w:rsidP="003E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BFC8C" w14:textId="77777777" w:rsidR="00934938" w:rsidRDefault="00934938" w:rsidP="003E4895">
      <w:r>
        <w:separator/>
      </w:r>
    </w:p>
  </w:footnote>
  <w:footnote w:type="continuationSeparator" w:id="0">
    <w:p w14:paraId="5C1A6BC1" w14:textId="77777777" w:rsidR="00934938" w:rsidRDefault="00934938" w:rsidP="003E4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D24A30"/>
    <w:multiLevelType w:val="hybridMultilevel"/>
    <w:tmpl w:val="FF1429AE"/>
    <w:lvl w:ilvl="0" w:tplc="3454EC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0CA68DF"/>
    <w:multiLevelType w:val="hybridMultilevel"/>
    <w:tmpl w:val="C894904A"/>
    <w:lvl w:ilvl="0" w:tplc="3E3859CE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429B702D"/>
    <w:multiLevelType w:val="hybridMultilevel"/>
    <w:tmpl w:val="14C069E8"/>
    <w:lvl w:ilvl="0" w:tplc="2BD62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64A6CE1"/>
    <w:multiLevelType w:val="hybridMultilevel"/>
    <w:tmpl w:val="C8167A36"/>
    <w:lvl w:ilvl="0" w:tplc="BEFEAC6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EB"/>
    <w:rsid w:val="00032571"/>
    <w:rsid w:val="00094361"/>
    <w:rsid w:val="001038FF"/>
    <w:rsid w:val="001310F9"/>
    <w:rsid w:val="00150740"/>
    <w:rsid w:val="001973E3"/>
    <w:rsid w:val="001F6876"/>
    <w:rsid w:val="00211F8E"/>
    <w:rsid w:val="00227D5F"/>
    <w:rsid w:val="002D70C1"/>
    <w:rsid w:val="003836FC"/>
    <w:rsid w:val="003E4895"/>
    <w:rsid w:val="004277DC"/>
    <w:rsid w:val="004C48AF"/>
    <w:rsid w:val="004F355B"/>
    <w:rsid w:val="00541980"/>
    <w:rsid w:val="005574AC"/>
    <w:rsid w:val="005B0D89"/>
    <w:rsid w:val="005C2B89"/>
    <w:rsid w:val="005F1B28"/>
    <w:rsid w:val="00652CEE"/>
    <w:rsid w:val="00677047"/>
    <w:rsid w:val="006E593B"/>
    <w:rsid w:val="00735E3F"/>
    <w:rsid w:val="0081318B"/>
    <w:rsid w:val="0086305C"/>
    <w:rsid w:val="00871958"/>
    <w:rsid w:val="008A4C98"/>
    <w:rsid w:val="008E104A"/>
    <w:rsid w:val="00934938"/>
    <w:rsid w:val="00956102"/>
    <w:rsid w:val="009622D6"/>
    <w:rsid w:val="009D6B15"/>
    <w:rsid w:val="00A67D82"/>
    <w:rsid w:val="00A73ECA"/>
    <w:rsid w:val="00AB3D40"/>
    <w:rsid w:val="00B775EB"/>
    <w:rsid w:val="00B81902"/>
    <w:rsid w:val="00C2595C"/>
    <w:rsid w:val="00CD5071"/>
    <w:rsid w:val="00DE66E5"/>
    <w:rsid w:val="00E03763"/>
    <w:rsid w:val="00E115D1"/>
    <w:rsid w:val="00F3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2515D"/>
  <w15:chartTrackingRefBased/>
  <w15:docId w15:val="{06779780-4AC2-43B1-8641-ECCCDC0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5EB"/>
    <w:pPr>
      <w:ind w:firstLineChars="200" w:firstLine="420"/>
    </w:pPr>
  </w:style>
  <w:style w:type="table" w:styleId="a4">
    <w:name w:val="Table Grid"/>
    <w:basedOn w:val="a1"/>
    <w:uiPriority w:val="39"/>
    <w:rsid w:val="00B77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E48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E489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E48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E48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Eileen</cp:lastModifiedBy>
  <cp:revision>13</cp:revision>
  <dcterms:created xsi:type="dcterms:W3CDTF">2020-05-03T07:58:00Z</dcterms:created>
  <dcterms:modified xsi:type="dcterms:W3CDTF">2021-01-05T09:40:00Z</dcterms:modified>
</cp:coreProperties>
</file>