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231C9B" w14:textId="2786C3E7" w:rsidR="00476F47" w:rsidRPr="00E97C7A" w:rsidRDefault="00481026">
      <w:pPr>
        <w:spacing w:line="360" w:lineRule="exact"/>
        <w:jc w:val="left"/>
        <w:rPr>
          <w:sz w:val="24"/>
          <w:szCs w:val="24"/>
        </w:rPr>
      </w:pPr>
      <w:r w:rsidRPr="00E97C7A">
        <w:rPr>
          <w:rFonts w:hint="eastAsia"/>
          <w:sz w:val="24"/>
          <w:szCs w:val="24"/>
        </w:rPr>
        <w:t>202</w:t>
      </w:r>
      <w:r w:rsidR="00E97C7A" w:rsidRPr="00E97C7A">
        <w:rPr>
          <w:sz w:val="24"/>
          <w:szCs w:val="24"/>
        </w:rPr>
        <w:t>1</w:t>
      </w:r>
      <w:r w:rsidRPr="00E97C7A">
        <w:rPr>
          <w:rFonts w:hint="eastAsia"/>
          <w:sz w:val="24"/>
          <w:szCs w:val="24"/>
        </w:rPr>
        <w:t>年</w:t>
      </w:r>
      <w:r w:rsidR="00E97C7A" w:rsidRPr="00E97C7A">
        <w:rPr>
          <w:sz w:val="24"/>
          <w:szCs w:val="24"/>
        </w:rPr>
        <w:t>4</w:t>
      </w:r>
      <w:r w:rsidRPr="00E97C7A">
        <w:rPr>
          <w:rFonts w:hint="eastAsia"/>
          <w:sz w:val="24"/>
          <w:szCs w:val="24"/>
        </w:rPr>
        <w:t>月</w:t>
      </w:r>
      <w:r w:rsidR="00924541" w:rsidRPr="00E97C7A">
        <w:rPr>
          <w:rFonts w:hint="eastAsia"/>
          <w:sz w:val="24"/>
          <w:szCs w:val="24"/>
        </w:rPr>
        <w:t>1</w:t>
      </w:r>
      <w:r w:rsidR="00E97C7A" w:rsidRPr="00E97C7A">
        <w:rPr>
          <w:sz w:val="24"/>
          <w:szCs w:val="24"/>
        </w:rPr>
        <w:t>3</w:t>
      </w:r>
      <w:r w:rsidRPr="00E97C7A">
        <w:rPr>
          <w:rFonts w:hint="eastAsia"/>
          <w:sz w:val="24"/>
          <w:szCs w:val="24"/>
        </w:rPr>
        <w:t>日</w:t>
      </w:r>
      <w:r w:rsidR="003934C4">
        <w:rPr>
          <w:rFonts w:hint="eastAsia"/>
          <w:sz w:val="24"/>
          <w:szCs w:val="24"/>
        </w:rPr>
        <w:t>第</w:t>
      </w:r>
      <w:r w:rsidR="003934C4">
        <w:rPr>
          <w:sz w:val="24"/>
          <w:szCs w:val="24"/>
        </w:rPr>
        <w:t>8</w:t>
      </w:r>
      <w:r w:rsidR="003934C4">
        <w:rPr>
          <w:rFonts w:hint="eastAsia"/>
          <w:sz w:val="24"/>
          <w:szCs w:val="24"/>
        </w:rPr>
        <w:t>周</w:t>
      </w:r>
      <w:r w:rsidRPr="00E97C7A">
        <w:rPr>
          <w:rFonts w:hint="eastAsia"/>
          <w:sz w:val="24"/>
          <w:szCs w:val="24"/>
        </w:rPr>
        <w:t>周</w:t>
      </w:r>
      <w:r w:rsidR="003934C4">
        <w:rPr>
          <w:rFonts w:hint="eastAsia"/>
          <w:sz w:val="24"/>
          <w:szCs w:val="24"/>
        </w:rPr>
        <w:t>二</w:t>
      </w:r>
      <w:r w:rsidRPr="00E97C7A">
        <w:rPr>
          <w:sz w:val="24"/>
          <w:szCs w:val="24"/>
        </w:rPr>
        <w:t>第</w:t>
      </w:r>
      <w:r w:rsidR="00E97C7A" w:rsidRPr="00E97C7A">
        <w:rPr>
          <w:rFonts w:hint="eastAsia"/>
          <w:sz w:val="24"/>
          <w:szCs w:val="24"/>
        </w:rPr>
        <w:t>3</w:t>
      </w:r>
      <w:r w:rsidR="00E97C7A" w:rsidRPr="00E97C7A">
        <w:rPr>
          <w:rFonts w:hint="eastAsia"/>
          <w:sz w:val="24"/>
          <w:szCs w:val="24"/>
        </w:rPr>
        <w:t>节听章红霞</w:t>
      </w:r>
      <w:r w:rsidRPr="00E97C7A">
        <w:rPr>
          <w:rFonts w:hint="eastAsia"/>
          <w:sz w:val="24"/>
          <w:szCs w:val="24"/>
        </w:rPr>
        <w:t>老师在</w:t>
      </w:r>
      <w:r w:rsidR="00924541" w:rsidRPr="00E97C7A">
        <w:rPr>
          <w:rFonts w:hint="eastAsia"/>
          <w:sz w:val="24"/>
          <w:szCs w:val="24"/>
        </w:rPr>
        <w:t>初一</w:t>
      </w:r>
      <w:r w:rsidR="00E97C7A" w:rsidRPr="00E97C7A">
        <w:rPr>
          <w:sz w:val="24"/>
          <w:szCs w:val="24"/>
        </w:rPr>
        <w:t>7</w:t>
      </w:r>
      <w:r w:rsidRPr="00E97C7A">
        <w:rPr>
          <w:rFonts w:hint="eastAsia"/>
          <w:sz w:val="24"/>
          <w:szCs w:val="24"/>
        </w:rPr>
        <w:t>班上</w:t>
      </w:r>
      <w:r w:rsidR="00924541" w:rsidRPr="00E97C7A">
        <w:rPr>
          <w:rFonts w:hint="eastAsia"/>
          <w:sz w:val="24"/>
          <w:szCs w:val="24"/>
        </w:rPr>
        <w:t>课</w:t>
      </w:r>
      <w:r w:rsidRPr="00E97C7A">
        <w:rPr>
          <w:rFonts w:hint="eastAsia"/>
          <w:sz w:val="24"/>
          <w:szCs w:val="24"/>
        </w:rPr>
        <w:t>，是</w:t>
      </w:r>
      <w:r w:rsidR="00C2672E">
        <w:rPr>
          <w:rFonts w:hint="eastAsia"/>
          <w:sz w:val="24"/>
          <w:szCs w:val="24"/>
        </w:rPr>
        <w:t>以</w:t>
      </w:r>
      <w:r w:rsidR="00C2672E" w:rsidRPr="00E97C7A">
        <w:rPr>
          <w:rFonts w:hAnsi="宋体" w:hint="eastAsia"/>
          <w:sz w:val="24"/>
          <w:szCs w:val="24"/>
        </w:rPr>
        <w:t>post cards</w:t>
      </w:r>
      <w:r w:rsidR="00C2672E" w:rsidRPr="00E97C7A">
        <w:rPr>
          <w:rFonts w:hAnsi="宋体" w:hint="eastAsia"/>
          <w:sz w:val="24"/>
          <w:szCs w:val="24"/>
        </w:rPr>
        <w:t>为主题的阅读课</w:t>
      </w:r>
      <w:r w:rsidRPr="00E97C7A">
        <w:rPr>
          <w:sz w:val="24"/>
          <w:szCs w:val="24"/>
        </w:rPr>
        <w:t>，</w:t>
      </w:r>
      <w:r w:rsidRPr="00E97C7A">
        <w:rPr>
          <w:rFonts w:hint="eastAsia"/>
          <w:sz w:val="24"/>
          <w:szCs w:val="24"/>
        </w:rPr>
        <w:t>评课如下</w:t>
      </w:r>
      <w:r w:rsidRPr="00E97C7A">
        <w:rPr>
          <w:sz w:val="24"/>
          <w:szCs w:val="24"/>
        </w:rPr>
        <w:t>：</w:t>
      </w:r>
    </w:p>
    <w:p w14:paraId="435F0F1F" w14:textId="77777777" w:rsidR="00476F47" w:rsidRPr="00E97C7A" w:rsidRDefault="00476F47">
      <w:pPr>
        <w:tabs>
          <w:tab w:val="left" w:pos="360"/>
        </w:tabs>
        <w:spacing w:line="300" w:lineRule="auto"/>
        <w:rPr>
          <w:rFonts w:hAnsi="宋体"/>
          <w:sz w:val="24"/>
          <w:szCs w:val="24"/>
        </w:rPr>
      </w:pPr>
    </w:p>
    <w:p w14:paraId="3FC324DC" w14:textId="3C69EC6E" w:rsidR="00E97C7A" w:rsidRPr="00E97C7A" w:rsidRDefault="00E97C7A" w:rsidP="00E97C7A">
      <w:pPr>
        <w:pStyle w:val="ae"/>
        <w:numPr>
          <w:ilvl w:val="0"/>
          <w:numId w:val="2"/>
        </w:numPr>
        <w:tabs>
          <w:tab w:val="left" w:pos="360"/>
        </w:tabs>
        <w:spacing w:line="300" w:lineRule="auto"/>
        <w:rPr>
          <w:rFonts w:hAnsi="宋体"/>
          <w:sz w:val="24"/>
          <w:szCs w:val="24"/>
        </w:rPr>
      </w:pPr>
      <w:r w:rsidRPr="00E97C7A">
        <w:rPr>
          <w:rFonts w:hAnsi="宋体" w:hint="eastAsia"/>
          <w:sz w:val="24"/>
          <w:szCs w:val="24"/>
        </w:rPr>
        <w:t>亮点：</w:t>
      </w:r>
    </w:p>
    <w:p w14:paraId="42AE9D52" w14:textId="19C379C6" w:rsidR="00E97C7A" w:rsidRPr="00E97C7A" w:rsidRDefault="00E97C7A" w:rsidP="00E97C7A">
      <w:pPr>
        <w:tabs>
          <w:tab w:val="left" w:pos="360"/>
        </w:tabs>
        <w:spacing w:line="300" w:lineRule="auto"/>
        <w:rPr>
          <w:rFonts w:hAnsi="宋体"/>
          <w:sz w:val="24"/>
          <w:szCs w:val="24"/>
        </w:rPr>
      </w:pPr>
      <w:r w:rsidRPr="00E97C7A">
        <w:rPr>
          <w:rFonts w:hAnsi="宋体" w:hint="eastAsia"/>
          <w:sz w:val="24"/>
          <w:szCs w:val="24"/>
        </w:rPr>
        <w:t>1</w:t>
      </w:r>
      <w:r w:rsidRPr="00E97C7A">
        <w:rPr>
          <w:rFonts w:hAnsi="宋体" w:hint="eastAsia"/>
          <w:sz w:val="24"/>
          <w:szCs w:val="24"/>
        </w:rPr>
        <w:t>）</w:t>
      </w:r>
      <w:r w:rsidRPr="00E97C7A">
        <w:rPr>
          <w:rFonts w:hAnsi="宋体" w:hint="eastAsia"/>
          <w:sz w:val="24"/>
          <w:szCs w:val="24"/>
        </w:rPr>
        <w:t>老师引入的部分引人入胜，通过男女学生的比赛</w:t>
      </w:r>
      <w:r w:rsidRPr="00E97C7A">
        <w:rPr>
          <w:rFonts w:hAnsi="宋体" w:hint="eastAsia"/>
          <w:sz w:val="24"/>
          <w:szCs w:val="24"/>
        </w:rPr>
        <w:t>pk</w:t>
      </w:r>
      <w:r w:rsidRPr="00E97C7A">
        <w:rPr>
          <w:rFonts w:hAnsi="宋体" w:hint="eastAsia"/>
          <w:sz w:val="24"/>
          <w:szCs w:val="24"/>
        </w:rPr>
        <w:t>，活跃了班级气氛，同时激活了学生的自身单词储备，帮助学生在心理上做好了本节课的主题学习的准备。另外，如何帮助学生了解明信片的格式这一部分，通过讨论需要进一步精简，以为后续的阅读和活动流程更多充裕的时间。</w:t>
      </w:r>
    </w:p>
    <w:p w14:paraId="7B23603E" w14:textId="0F3249D7" w:rsidR="00E97C7A" w:rsidRPr="00E97C7A" w:rsidRDefault="00E97C7A" w:rsidP="00E97C7A">
      <w:pPr>
        <w:tabs>
          <w:tab w:val="left" w:pos="360"/>
        </w:tabs>
        <w:spacing w:line="300" w:lineRule="auto"/>
        <w:rPr>
          <w:rFonts w:hAnsi="宋体" w:hint="eastAsia"/>
          <w:sz w:val="24"/>
          <w:szCs w:val="24"/>
        </w:rPr>
      </w:pPr>
      <w:r w:rsidRPr="00E97C7A">
        <w:rPr>
          <w:rFonts w:hAnsi="宋体" w:hint="eastAsia"/>
          <w:sz w:val="24"/>
          <w:szCs w:val="24"/>
        </w:rPr>
        <w:t>2</w:t>
      </w:r>
      <w:r w:rsidRPr="00E97C7A">
        <w:rPr>
          <w:rFonts w:hAnsi="宋体" w:hint="eastAsia"/>
          <w:sz w:val="24"/>
          <w:szCs w:val="24"/>
        </w:rPr>
        <w:t>）教师</w:t>
      </w:r>
      <w:r w:rsidRPr="00E97C7A">
        <w:rPr>
          <w:rFonts w:hAnsi="宋体" w:hint="eastAsia"/>
          <w:sz w:val="24"/>
          <w:szCs w:val="24"/>
        </w:rPr>
        <w:t>深入解读文本，注重内化运用，互动交流</w:t>
      </w:r>
      <w:r w:rsidRPr="00E97C7A">
        <w:rPr>
          <w:rFonts w:hAnsi="宋体" w:hint="eastAsia"/>
          <w:sz w:val="24"/>
          <w:szCs w:val="24"/>
        </w:rPr>
        <w:t>顺畅</w:t>
      </w:r>
      <w:r w:rsidRPr="00E97C7A">
        <w:rPr>
          <w:rFonts w:hAnsi="宋体" w:hint="eastAsia"/>
          <w:sz w:val="24"/>
          <w:szCs w:val="24"/>
        </w:rPr>
        <w:t>，</w:t>
      </w:r>
      <w:r w:rsidRPr="00E97C7A">
        <w:rPr>
          <w:rFonts w:hAnsi="宋体" w:hint="eastAsia"/>
          <w:sz w:val="24"/>
          <w:szCs w:val="24"/>
        </w:rPr>
        <w:t>教师</w:t>
      </w:r>
      <w:r w:rsidRPr="00E97C7A">
        <w:rPr>
          <w:rFonts w:hAnsi="宋体" w:hint="eastAsia"/>
          <w:sz w:val="24"/>
          <w:szCs w:val="24"/>
        </w:rPr>
        <w:t>评价及时精准。</w:t>
      </w:r>
    </w:p>
    <w:p w14:paraId="1A0BA76C" w14:textId="3C903C65" w:rsidR="00E97C7A" w:rsidRPr="00E97C7A" w:rsidRDefault="003934C4" w:rsidP="00E97C7A">
      <w:pPr>
        <w:tabs>
          <w:tab w:val="left" w:pos="360"/>
        </w:tabs>
        <w:spacing w:line="300" w:lineRule="auto"/>
        <w:rPr>
          <w:rFonts w:hAnsi="宋体"/>
          <w:sz w:val="24"/>
          <w:szCs w:val="24"/>
        </w:rPr>
      </w:pPr>
      <w:r>
        <w:rPr>
          <w:rFonts w:hAnsi="宋体"/>
          <w:sz w:val="24"/>
          <w:szCs w:val="24"/>
        </w:rPr>
        <w:t>3</w:t>
      </w:r>
      <w:r w:rsidR="00E97C7A" w:rsidRPr="00E97C7A">
        <w:rPr>
          <w:rFonts w:hAnsi="宋体" w:hint="eastAsia"/>
          <w:sz w:val="24"/>
          <w:szCs w:val="24"/>
        </w:rPr>
        <w:t>）</w:t>
      </w:r>
      <w:r w:rsidR="00E97C7A" w:rsidRPr="00E97C7A">
        <w:rPr>
          <w:rFonts w:hAnsi="宋体" w:hint="eastAsia"/>
          <w:sz w:val="24"/>
          <w:szCs w:val="24"/>
        </w:rPr>
        <w:t>这节课的亮点就在于很多地方都给予了铺垫，即脚手架这样的搭建比较成功，也确实考虑到了</w:t>
      </w:r>
      <w:r w:rsidR="00E97C7A" w:rsidRPr="00E97C7A">
        <w:rPr>
          <w:rFonts w:hAnsi="宋体" w:hint="eastAsia"/>
          <w:sz w:val="24"/>
          <w:szCs w:val="24"/>
        </w:rPr>
        <w:t>异地</w:t>
      </w:r>
      <w:r w:rsidR="00E97C7A" w:rsidRPr="00E97C7A">
        <w:rPr>
          <w:rFonts w:hAnsi="宋体" w:hint="eastAsia"/>
          <w:sz w:val="24"/>
          <w:szCs w:val="24"/>
        </w:rPr>
        <w:t>贵州教学学生的一个实际情况。有思维导图的形式，也有表格的形式，帮助孩子们慢慢地能搭建一些东西出来。</w:t>
      </w:r>
    </w:p>
    <w:p w14:paraId="4F7EDB98" w14:textId="697B4F5D" w:rsidR="00E97C7A" w:rsidRPr="00E97C7A" w:rsidRDefault="003934C4" w:rsidP="00E97C7A">
      <w:pPr>
        <w:tabs>
          <w:tab w:val="left" w:pos="360"/>
        </w:tabs>
        <w:spacing w:line="300" w:lineRule="auto"/>
        <w:rPr>
          <w:rFonts w:hAnsi="宋体"/>
          <w:sz w:val="24"/>
          <w:szCs w:val="24"/>
        </w:rPr>
      </w:pPr>
      <w:r>
        <w:rPr>
          <w:rFonts w:hAnsi="宋体"/>
          <w:sz w:val="24"/>
          <w:szCs w:val="24"/>
        </w:rPr>
        <w:t>4</w:t>
      </w:r>
      <w:r w:rsidR="00E97C7A" w:rsidRPr="00E97C7A">
        <w:rPr>
          <w:rFonts w:hAnsi="宋体" w:hint="eastAsia"/>
          <w:sz w:val="24"/>
          <w:szCs w:val="24"/>
        </w:rPr>
        <w:t>）</w:t>
      </w:r>
      <w:proofErr w:type="gramStart"/>
      <w:r w:rsidR="00E97C7A" w:rsidRPr="00E97C7A">
        <w:rPr>
          <w:rFonts w:hAnsi="宋体" w:hint="eastAsia"/>
          <w:sz w:val="24"/>
          <w:szCs w:val="24"/>
        </w:rPr>
        <w:t>整节课很流畅</w:t>
      </w:r>
      <w:proofErr w:type="gramEnd"/>
      <w:r w:rsidR="00E97C7A" w:rsidRPr="00E97C7A">
        <w:rPr>
          <w:rFonts w:hAnsi="宋体" w:hint="eastAsia"/>
          <w:sz w:val="24"/>
          <w:szCs w:val="24"/>
        </w:rPr>
        <w:t>，同学们也很</w:t>
      </w:r>
      <w:r w:rsidR="00E97C7A" w:rsidRPr="00E97C7A">
        <w:rPr>
          <w:rFonts w:hAnsi="宋体" w:hint="eastAsia"/>
          <w:sz w:val="24"/>
          <w:szCs w:val="24"/>
        </w:rPr>
        <w:t>积极</w:t>
      </w:r>
      <w:r w:rsidR="00E97C7A" w:rsidRPr="00E97C7A">
        <w:rPr>
          <w:rFonts w:hAnsi="宋体" w:hint="eastAsia"/>
          <w:sz w:val="24"/>
          <w:szCs w:val="24"/>
        </w:rPr>
        <w:t>认真活跃；最后的口语练习有评判标准，很棒。</w:t>
      </w:r>
    </w:p>
    <w:p w14:paraId="14D42F54" w14:textId="77777777" w:rsidR="00E97C7A" w:rsidRPr="00E97C7A" w:rsidRDefault="00E97C7A" w:rsidP="00E97C7A">
      <w:pPr>
        <w:tabs>
          <w:tab w:val="left" w:pos="360"/>
        </w:tabs>
        <w:spacing w:line="300" w:lineRule="auto"/>
        <w:rPr>
          <w:rFonts w:hAnsi="宋体"/>
          <w:sz w:val="24"/>
          <w:szCs w:val="24"/>
        </w:rPr>
      </w:pPr>
    </w:p>
    <w:p w14:paraId="377700E4" w14:textId="278AD9D9" w:rsidR="00E97C7A" w:rsidRPr="00E97C7A" w:rsidRDefault="00E97C7A" w:rsidP="00E97C7A">
      <w:pPr>
        <w:tabs>
          <w:tab w:val="left" w:pos="360"/>
        </w:tabs>
        <w:spacing w:line="300" w:lineRule="auto"/>
        <w:rPr>
          <w:rFonts w:hAnsi="宋体"/>
          <w:sz w:val="24"/>
          <w:szCs w:val="24"/>
        </w:rPr>
      </w:pPr>
      <w:r w:rsidRPr="00E97C7A">
        <w:rPr>
          <w:rFonts w:hAnsi="宋体" w:hint="eastAsia"/>
          <w:sz w:val="24"/>
          <w:szCs w:val="24"/>
        </w:rPr>
        <w:t>2</w:t>
      </w:r>
      <w:r w:rsidRPr="00E97C7A">
        <w:rPr>
          <w:rFonts w:hAnsi="宋体"/>
          <w:sz w:val="24"/>
          <w:szCs w:val="24"/>
        </w:rPr>
        <w:t xml:space="preserve">. </w:t>
      </w:r>
      <w:r w:rsidRPr="00E97C7A">
        <w:rPr>
          <w:rFonts w:hAnsi="宋体" w:hint="eastAsia"/>
          <w:sz w:val="24"/>
          <w:szCs w:val="24"/>
        </w:rPr>
        <w:t>不足：</w:t>
      </w:r>
    </w:p>
    <w:p w14:paraId="7F40B923" w14:textId="4A6B0D6A" w:rsidR="00E97C7A" w:rsidRPr="00E97C7A" w:rsidRDefault="00E97C7A" w:rsidP="00E97C7A">
      <w:pPr>
        <w:tabs>
          <w:tab w:val="left" w:pos="360"/>
        </w:tabs>
        <w:spacing w:line="300" w:lineRule="auto"/>
        <w:rPr>
          <w:rFonts w:hAnsi="宋体" w:hint="eastAsia"/>
          <w:sz w:val="24"/>
          <w:szCs w:val="24"/>
        </w:rPr>
      </w:pPr>
      <w:r w:rsidRPr="00E97C7A">
        <w:rPr>
          <w:rFonts w:hAnsi="宋体"/>
          <w:sz w:val="24"/>
          <w:szCs w:val="24"/>
        </w:rPr>
        <w:t>1</w:t>
      </w:r>
      <w:r w:rsidRPr="00E97C7A">
        <w:rPr>
          <w:rFonts w:hAnsi="宋体" w:hint="eastAsia"/>
          <w:sz w:val="24"/>
          <w:szCs w:val="24"/>
        </w:rPr>
        <w:t>）</w:t>
      </w:r>
      <w:r w:rsidRPr="00E97C7A">
        <w:rPr>
          <w:rFonts w:hAnsi="宋体" w:hint="eastAsia"/>
          <w:sz w:val="24"/>
          <w:szCs w:val="24"/>
        </w:rPr>
        <w:t>Fast reading</w:t>
      </w:r>
      <w:r w:rsidRPr="00E97C7A">
        <w:rPr>
          <w:rFonts w:hAnsi="宋体" w:hint="eastAsia"/>
          <w:sz w:val="24"/>
          <w:szCs w:val="24"/>
        </w:rPr>
        <w:t>环节的表格最后一个问题：</w:t>
      </w:r>
      <w:r w:rsidRPr="00E97C7A">
        <w:rPr>
          <w:rFonts w:hAnsi="宋体" w:hint="eastAsia"/>
          <w:sz w:val="24"/>
          <w:szCs w:val="24"/>
        </w:rPr>
        <w:t>What are they doing</w:t>
      </w:r>
      <w:r w:rsidRPr="00E97C7A">
        <w:rPr>
          <w:rFonts w:hAnsi="宋体" w:hint="eastAsia"/>
          <w:sz w:val="24"/>
          <w:szCs w:val="24"/>
        </w:rPr>
        <w:t>有几个同学没答到点上，是不是可以限定一下范围，比如</w:t>
      </w:r>
      <w:r w:rsidRPr="00E97C7A">
        <w:rPr>
          <w:rFonts w:hAnsi="宋体" w:hint="eastAsia"/>
          <w:sz w:val="24"/>
          <w:szCs w:val="24"/>
        </w:rPr>
        <w:t>these days</w:t>
      </w:r>
      <w:r w:rsidRPr="00E97C7A">
        <w:rPr>
          <w:rFonts w:hAnsi="宋体" w:hint="eastAsia"/>
          <w:sz w:val="24"/>
          <w:szCs w:val="24"/>
        </w:rPr>
        <w:t>？</w:t>
      </w:r>
    </w:p>
    <w:p w14:paraId="20C8B4B8" w14:textId="5E461CC8" w:rsidR="00E97C7A" w:rsidRPr="00E97C7A" w:rsidRDefault="00E97C7A" w:rsidP="00E97C7A">
      <w:pPr>
        <w:tabs>
          <w:tab w:val="left" w:pos="360"/>
        </w:tabs>
        <w:spacing w:line="300" w:lineRule="auto"/>
        <w:rPr>
          <w:rFonts w:hAnsi="宋体"/>
          <w:sz w:val="24"/>
          <w:szCs w:val="24"/>
        </w:rPr>
      </w:pPr>
      <w:r w:rsidRPr="00E97C7A">
        <w:rPr>
          <w:rFonts w:hAnsi="宋体"/>
          <w:sz w:val="24"/>
          <w:szCs w:val="24"/>
        </w:rPr>
        <w:t>2</w:t>
      </w:r>
      <w:r w:rsidRPr="00E97C7A">
        <w:rPr>
          <w:rFonts w:hAnsi="宋体" w:hint="eastAsia"/>
          <w:sz w:val="24"/>
          <w:szCs w:val="24"/>
        </w:rPr>
        <w:t>）</w:t>
      </w:r>
      <w:r w:rsidRPr="00E97C7A">
        <w:rPr>
          <w:rFonts w:hAnsi="宋体" w:hint="eastAsia"/>
          <w:sz w:val="24"/>
          <w:szCs w:val="24"/>
        </w:rPr>
        <w:t>视频部分：四位同学的声音需要大一点，语速慢一点，我在后面也没来得及听清，或者可以播放两遍。</w:t>
      </w:r>
    </w:p>
    <w:p w14:paraId="42CB07F0" w14:textId="77777777" w:rsidR="00E97C7A" w:rsidRPr="00E97C7A" w:rsidRDefault="00E97C7A" w:rsidP="00E97C7A">
      <w:pPr>
        <w:tabs>
          <w:tab w:val="left" w:pos="360"/>
        </w:tabs>
        <w:spacing w:line="300" w:lineRule="auto"/>
        <w:rPr>
          <w:rFonts w:hAnsi="宋体" w:hint="eastAsia"/>
          <w:sz w:val="24"/>
          <w:szCs w:val="24"/>
        </w:rPr>
      </w:pPr>
    </w:p>
    <w:p w14:paraId="69CF4344" w14:textId="25D3D075" w:rsidR="00E97C7A" w:rsidRPr="003934C4" w:rsidRDefault="00E97C7A" w:rsidP="003934C4">
      <w:pPr>
        <w:pStyle w:val="ae"/>
        <w:numPr>
          <w:ilvl w:val="0"/>
          <w:numId w:val="3"/>
        </w:numPr>
        <w:tabs>
          <w:tab w:val="left" w:pos="360"/>
        </w:tabs>
        <w:spacing w:line="300" w:lineRule="auto"/>
        <w:rPr>
          <w:rFonts w:hAnsi="宋体"/>
          <w:sz w:val="24"/>
          <w:szCs w:val="24"/>
        </w:rPr>
      </w:pPr>
      <w:r w:rsidRPr="003934C4">
        <w:rPr>
          <w:rFonts w:hAnsi="宋体" w:hint="eastAsia"/>
          <w:sz w:val="24"/>
          <w:szCs w:val="24"/>
        </w:rPr>
        <w:t>改进建议：</w:t>
      </w:r>
    </w:p>
    <w:p w14:paraId="30D3E24B" w14:textId="2877DF6F" w:rsidR="00476F47" w:rsidRPr="00E97C7A" w:rsidRDefault="00E97C7A" w:rsidP="00E97C7A">
      <w:pPr>
        <w:tabs>
          <w:tab w:val="left" w:pos="360"/>
        </w:tabs>
        <w:spacing w:line="300" w:lineRule="auto"/>
        <w:rPr>
          <w:rFonts w:hAnsi="宋体"/>
          <w:sz w:val="24"/>
          <w:szCs w:val="24"/>
        </w:rPr>
      </w:pPr>
      <w:r w:rsidRPr="00E97C7A">
        <w:rPr>
          <w:rFonts w:hAnsi="宋体" w:hint="eastAsia"/>
          <w:sz w:val="24"/>
          <w:szCs w:val="24"/>
        </w:rPr>
        <w:t>考虑到主要还是以</w:t>
      </w:r>
      <w:bookmarkStart w:id="0" w:name="_Hlk74503700"/>
      <w:r w:rsidRPr="00E97C7A">
        <w:rPr>
          <w:rFonts w:hAnsi="宋体" w:hint="eastAsia"/>
          <w:sz w:val="24"/>
          <w:szCs w:val="24"/>
        </w:rPr>
        <w:t>post cards</w:t>
      </w:r>
      <w:r w:rsidRPr="00E97C7A">
        <w:rPr>
          <w:rFonts w:hAnsi="宋体" w:hint="eastAsia"/>
          <w:sz w:val="24"/>
          <w:szCs w:val="24"/>
        </w:rPr>
        <w:t>为主题的阅读课</w:t>
      </w:r>
      <w:bookmarkEnd w:id="0"/>
      <w:r w:rsidRPr="00E97C7A">
        <w:rPr>
          <w:rFonts w:hAnsi="宋体" w:hint="eastAsia"/>
          <w:sz w:val="24"/>
          <w:szCs w:val="24"/>
        </w:rPr>
        <w:t>（贯穿</w:t>
      </w:r>
      <w:r w:rsidRPr="00E97C7A">
        <w:rPr>
          <w:rFonts w:hAnsi="宋体" w:hint="eastAsia"/>
          <w:sz w:val="24"/>
          <w:szCs w:val="24"/>
        </w:rPr>
        <w:t>speaking</w:t>
      </w:r>
      <w:r w:rsidRPr="00E97C7A">
        <w:rPr>
          <w:rFonts w:hAnsi="宋体" w:hint="eastAsia"/>
          <w:sz w:val="24"/>
          <w:szCs w:val="24"/>
        </w:rPr>
        <w:t>），第一部分的天气以及一些国家和</w:t>
      </w:r>
      <w:proofErr w:type="gramStart"/>
      <w:r w:rsidRPr="00E97C7A">
        <w:rPr>
          <w:rFonts w:hAnsi="宋体" w:hint="eastAsia"/>
          <w:sz w:val="24"/>
          <w:szCs w:val="24"/>
        </w:rPr>
        <w:t>洲，</w:t>
      </w:r>
      <w:proofErr w:type="gramEnd"/>
      <w:r w:rsidRPr="00E97C7A">
        <w:rPr>
          <w:rFonts w:hAnsi="宋体" w:hint="eastAsia"/>
          <w:sz w:val="24"/>
          <w:szCs w:val="24"/>
        </w:rPr>
        <w:t>干了什么事情的这个内容可以适当浓缩一下！当时老师手上拿着几张学生写给</w:t>
      </w:r>
      <w:r w:rsidRPr="00E97C7A">
        <w:rPr>
          <w:rFonts w:hAnsi="宋体" w:hint="eastAsia"/>
          <w:sz w:val="24"/>
          <w:szCs w:val="24"/>
        </w:rPr>
        <w:t>她</w:t>
      </w:r>
      <w:r w:rsidRPr="00E97C7A">
        <w:rPr>
          <w:rFonts w:hAnsi="宋体" w:hint="eastAsia"/>
          <w:sz w:val="24"/>
          <w:szCs w:val="24"/>
        </w:rPr>
        <w:t>的明信片，是不是可以从这个角度切入，也就直接进入到明信片这样的一个主题。这样就可以为后面的具体的写</w:t>
      </w:r>
      <w:r w:rsidRPr="00E97C7A">
        <w:rPr>
          <w:rFonts w:hAnsi="宋体" w:hint="eastAsia"/>
          <w:sz w:val="24"/>
          <w:szCs w:val="24"/>
        </w:rPr>
        <w:t>Postcard</w:t>
      </w:r>
      <w:r w:rsidRPr="00E97C7A">
        <w:rPr>
          <w:rFonts w:hAnsi="宋体" w:hint="eastAsia"/>
          <w:sz w:val="24"/>
          <w:szCs w:val="24"/>
        </w:rPr>
        <w:t>主体部分留出一定的空间，学生可能最大的难点是生动地说出到底做了什么事情！在这个方面可以再给多一点点帮助！</w:t>
      </w:r>
    </w:p>
    <w:sectPr w:rsidR="00476F47" w:rsidRPr="00E97C7A">
      <w:pgSz w:w="11906" w:h="16838"/>
      <w:pgMar w:top="1133" w:right="1133" w:bottom="1133" w:left="1133" w:header="850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3A11A8" w14:textId="77777777" w:rsidR="00D765EE" w:rsidRDefault="00D765EE" w:rsidP="00E97C7A">
      <w:r>
        <w:separator/>
      </w:r>
    </w:p>
  </w:endnote>
  <w:endnote w:type="continuationSeparator" w:id="0">
    <w:p w14:paraId="3C709C5E" w14:textId="77777777" w:rsidR="00D765EE" w:rsidRDefault="00D765EE" w:rsidP="00E97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7FFF48" w14:textId="77777777" w:rsidR="00D765EE" w:rsidRDefault="00D765EE" w:rsidP="00E97C7A">
      <w:r>
        <w:separator/>
      </w:r>
    </w:p>
  </w:footnote>
  <w:footnote w:type="continuationSeparator" w:id="0">
    <w:p w14:paraId="47CF3810" w14:textId="77777777" w:rsidR="00D765EE" w:rsidRDefault="00D765EE" w:rsidP="00E97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9F0592"/>
    <w:multiLevelType w:val="hybridMultilevel"/>
    <w:tmpl w:val="62F2792E"/>
    <w:lvl w:ilvl="0" w:tplc="D26E52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49F03743"/>
    <w:multiLevelType w:val="hybridMultilevel"/>
    <w:tmpl w:val="100CECBC"/>
    <w:lvl w:ilvl="0" w:tplc="8512953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4C67E48C"/>
    <w:multiLevelType w:val="singleLevel"/>
    <w:tmpl w:val="4C67E48C"/>
    <w:lvl w:ilvl="0">
      <w:start w:val="1"/>
      <w:numFmt w:val="decimal"/>
      <w:suff w:val="nothing"/>
      <w:lvlText w:val="%1）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20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$([{£¥·‘“〈《「『【〔〖〝﹙﹛﹝＄（．［｛￡￥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6F47"/>
    <w:rsid w:val="003934C4"/>
    <w:rsid w:val="00476F47"/>
    <w:rsid w:val="00481026"/>
    <w:rsid w:val="00924541"/>
    <w:rsid w:val="00B813BC"/>
    <w:rsid w:val="00C2672E"/>
    <w:rsid w:val="00D210AC"/>
    <w:rsid w:val="00D765EE"/>
    <w:rsid w:val="00E97C7A"/>
    <w:rsid w:val="15CF2B16"/>
    <w:rsid w:val="40177E5E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5578E5B"/>
  <w15:docId w15:val="{BBCB07F5-014E-4EF0-82EB-B7CB8F6F0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宋体" w:eastAsia="宋体" w:hAnsi="宋体" w:cs="宋体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uiPriority="1" w:qFormat="1"/>
    <w:lsdException w:name="heading 1" w:uiPriority="7" w:qFormat="1"/>
    <w:lsdException w:name="heading 2" w:uiPriority="8" w:qFormat="1"/>
    <w:lsdException w:name="heading 3" w:uiPriority="9" w:qFormat="1"/>
    <w:lsdException w:name="heading 4" w:uiPriority="10" w:qFormat="1"/>
    <w:lsdException w:name="heading 5" w:uiPriority="11" w:qFormat="1"/>
    <w:lsdException w:name="heading 6" w:uiPriority="12" w:qFormat="1"/>
    <w:lsdException w:name="heading 7" w:uiPriority="13" w:qFormat="1"/>
    <w:lsdException w:name="heading 8" w:uiPriority="14" w:qFormat="1"/>
    <w:lsdException w:name="heading 9" w:uiPriority="15" w:qFormat="1"/>
    <w:lsdException w:name="toc 1" w:uiPriority="28" w:unhideWhenUsed="1" w:qFormat="1"/>
    <w:lsdException w:name="toc 2" w:uiPriority="29" w:unhideWhenUsed="1" w:qFormat="1"/>
    <w:lsdException w:name="toc 3" w:uiPriority="30" w:unhideWhenUsed="1" w:qFormat="1"/>
    <w:lsdException w:name="toc 4" w:uiPriority="31" w:unhideWhenUsed="1" w:qFormat="1"/>
    <w:lsdException w:name="toc 5" w:uiPriority="32" w:unhideWhenUsed="1" w:qFormat="1"/>
    <w:lsdException w:name="toc 6" w:uiPriority="33" w:unhideWhenUsed="1" w:qFormat="1"/>
    <w:lsdException w:name="toc 7" w:uiPriority="34" w:unhideWhenUsed="1" w:qFormat="1"/>
    <w:lsdException w:name="toc 8" w:uiPriority="35" w:unhideWhenUsed="1" w:qFormat="1"/>
    <w:lsdException w:name="toc 9" w:uiPriority="36" w:unhideWhenUsed="1" w:qFormat="1"/>
    <w:lsdException w:name="footer" w:qFormat="1"/>
    <w:lsdException w:name="caption" w:semiHidden="1" w:unhideWhenUsed="1" w:qFormat="1"/>
    <w:lsdException w:name="Title" w:uiPriority="6" w:qFormat="1"/>
    <w:lsdException w:name="Default Paragraph Font" w:semiHidden="1" w:uiPriority="2"/>
    <w:lsdException w:name="Subtitle" w:uiPriority="16" w:qFormat="1"/>
    <w:lsdException w:name="Strong" w:uiPriority="20" w:qFormat="1"/>
    <w:lsdException w:name="Emphasis" w:uiPriority="18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37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5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26" w:qFormat="1"/>
    <w:lsdException w:name="Quote" w:uiPriority="21" w:qFormat="1"/>
    <w:lsdException w:name="Intense Quote" w:uiPriority="22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uiPriority w:val="1"/>
    <w:qFormat/>
    <w:pPr>
      <w:jc w:val="both"/>
    </w:pPr>
    <w:rPr>
      <w:rFonts w:ascii="Times New Roman" w:hAnsi="Times New Roman"/>
    </w:rPr>
  </w:style>
  <w:style w:type="paragraph" w:styleId="1">
    <w:name w:val="heading 1"/>
    <w:next w:val="a"/>
    <w:uiPriority w:val="7"/>
    <w:qFormat/>
    <w:pPr>
      <w:jc w:val="both"/>
      <w:outlineLvl w:val="0"/>
    </w:pPr>
    <w:rPr>
      <w:rFonts w:ascii="等线" w:eastAsia="Times New Roman" w:hAnsi="等线"/>
      <w:sz w:val="28"/>
      <w:szCs w:val="28"/>
    </w:rPr>
  </w:style>
  <w:style w:type="paragraph" w:styleId="2">
    <w:name w:val="heading 2"/>
    <w:next w:val="a"/>
    <w:uiPriority w:val="8"/>
    <w:qFormat/>
    <w:pPr>
      <w:jc w:val="both"/>
      <w:outlineLvl w:val="1"/>
    </w:pPr>
    <w:rPr>
      <w:rFonts w:ascii="等线" w:eastAsia="Times New Roman" w:hAnsi="等线"/>
      <w:sz w:val="21"/>
      <w:szCs w:val="21"/>
    </w:rPr>
  </w:style>
  <w:style w:type="paragraph" w:styleId="3">
    <w:name w:val="heading 3"/>
    <w:next w:val="a"/>
    <w:uiPriority w:val="9"/>
    <w:qFormat/>
    <w:pPr>
      <w:ind w:left="1000" w:hanging="400"/>
      <w:jc w:val="both"/>
      <w:outlineLvl w:val="2"/>
    </w:pPr>
    <w:rPr>
      <w:rFonts w:ascii="等线" w:eastAsia="Times New Roman" w:hAnsi="等线"/>
      <w:sz w:val="21"/>
      <w:szCs w:val="21"/>
    </w:rPr>
  </w:style>
  <w:style w:type="paragraph" w:styleId="4">
    <w:name w:val="heading 4"/>
    <w:next w:val="a"/>
    <w:uiPriority w:val="10"/>
    <w:qFormat/>
    <w:pPr>
      <w:ind w:left="1200" w:hanging="400"/>
      <w:jc w:val="both"/>
      <w:outlineLvl w:val="3"/>
    </w:pPr>
    <w:rPr>
      <w:rFonts w:ascii="等线" w:eastAsia="Times New Roman" w:hAnsi="等线"/>
      <w:b/>
      <w:sz w:val="21"/>
      <w:szCs w:val="21"/>
    </w:rPr>
  </w:style>
  <w:style w:type="paragraph" w:styleId="5">
    <w:name w:val="heading 5"/>
    <w:next w:val="a"/>
    <w:uiPriority w:val="11"/>
    <w:qFormat/>
    <w:pPr>
      <w:ind w:left="1400" w:hanging="400"/>
      <w:jc w:val="both"/>
      <w:outlineLvl w:val="4"/>
    </w:pPr>
    <w:rPr>
      <w:rFonts w:ascii="等线" w:eastAsia="Times New Roman" w:hAnsi="等线"/>
      <w:sz w:val="21"/>
      <w:szCs w:val="21"/>
    </w:rPr>
  </w:style>
  <w:style w:type="paragraph" w:styleId="6">
    <w:name w:val="heading 6"/>
    <w:next w:val="a"/>
    <w:uiPriority w:val="12"/>
    <w:qFormat/>
    <w:pPr>
      <w:ind w:left="1600" w:hanging="400"/>
      <w:jc w:val="both"/>
      <w:outlineLvl w:val="5"/>
    </w:pPr>
    <w:rPr>
      <w:rFonts w:ascii="等线" w:eastAsia="Times New Roman" w:hAnsi="等线"/>
      <w:b/>
      <w:sz w:val="21"/>
      <w:szCs w:val="21"/>
    </w:rPr>
  </w:style>
  <w:style w:type="paragraph" w:styleId="7">
    <w:name w:val="heading 7"/>
    <w:next w:val="a"/>
    <w:uiPriority w:val="13"/>
    <w:qFormat/>
    <w:pPr>
      <w:ind w:left="1800" w:hanging="400"/>
      <w:jc w:val="both"/>
      <w:outlineLvl w:val="6"/>
    </w:pPr>
    <w:rPr>
      <w:rFonts w:ascii="等线" w:eastAsia="Times New Roman" w:hAnsi="等线"/>
      <w:sz w:val="21"/>
      <w:szCs w:val="21"/>
    </w:rPr>
  </w:style>
  <w:style w:type="paragraph" w:styleId="8">
    <w:name w:val="heading 8"/>
    <w:next w:val="a"/>
    <w:uiPriority w:val="14"/>
    <w:qFormat/>
    <w:pPr>
      <w:ind w:left="2000" w:hanging="400"/>
      <w:jc w:val="both"/>
      <w:outlineLvl w:val="7"/>
    </w:pPr>
    <w:rPr>
      <w:rFonts w:ascii="等线" w:eastAsia="Times New Roman" w:hAnsi="等线"/>
      <w:sz w:val="21"/>
      <w:szCs w:val="21"/>
    </w:rPr>
  </w:style>
  <w:style w:type="paragraph" w:styleId="9">
    <w:name w:val="heading 9"/>
    <w:next w:val="a"/>
    <w:uiPriority w:val="15"/>
    <w:qFormat/>
    <w:pPr>
      <w:ind w:left="2200" w:hanging="400"/>
      <w:jc w:val="both"/>
      <w:outlineLvl w:val="8"/>
    </w:pPr>
    <w:rPr>
      <w:rFonts w:ascii="等线" w:eastAsia="Times New Roman" w:hAnsi="等线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TOC7">
    <w:name w:val="toc 7"/>
    <w:next w:val="a"/>
    <w:uiPriority w:val="34"/>
    <w:unhideWhenUsed/>
    <w:qFormat/>
    <w:pPr>
      <w:ind w:left="2550"/>
      <w:jc w:val="both"/>
    </w:pPr>
    <w:rPr>
      <w:rFonts w:ascii="等线" w:eastAsia="Times New Roman" w:hAnsi="等线"/>
      <w:sz w:val="21"/>
      <w:szCs w:val="21"/>
    </w:rPr>
  </w:style>
  <w:style w:type="paragraph" w:styleId="TOC5">
    <w:name w:val="toc 5"/>
    <w:next w:val="a"/>
    <w:uiPriority w:val="32"/>
    <w:unhideWhenUsed/>
    <w:qFormat/>
    <w:pPr>
      <w:ind w:left="1700"/>
      <w:jc w:val="both"/>
    </w:pPr>
    <w:rPr>
      <w:rFonts w:ascii="等线" w:eastAsia="Times New Roman" w:hAnsi="等线"/>
      <w:sz w:val="21"/>
      <w:szCs w:val="21"/>
    </w:rPr>
  </w:style>
  <w:style w:type="paragraph" w:styleId="TOC3">
    <w:name w:val="toc 3"/>
    <w:next w:val="a"/>
    <w:uiPriority w:val="30"/>
    <w:unhideWhenUsed/>
    <w:qFormat/>
    <w:pPr>
      <w:ind w:left="850"/>
      <w:jc w:val="both"/>
    </w:pPr>
    <w:rPr>
      <w:rFonts w:ascii="等线" w:eastAsia="Times New Roman" w:hAnsi="等线"/>
      <w:sz w:val="21"/>
      <w:szCs w:val="21"/>
    </w:rPr>
  </w:style>
  <w:style w:type="paragraph" w:styleId="TOC8">
    <w:name w:val="toc 8"/>
    <w:next w:val="a"/>
    <w:uiPriority w:val="35"/>
    <w:unhideWhenUsed/>
    <w:qFormat/>
    <w:pPr>
      <w:ind w:left="2975"/>
      <w:jc w:val="both"/>
    </w:pPr>
    <w:rPr>
      <w:rFonts w:ascii="等线" w:eastAsia="Times New Roman" w:hAnsi="等线"/>
      <w:sz w:val="21"/>
      <w:szCs w:val="21"/>
    </w:rPr>
  </w:style>
  <w:style w:type="paragraph" w:styleId="a3">
    <w:name w:val="footer"/>
    <w:basedOn w:val="a"/>
    <w:link w:val="a4"/>
    <w:qFormat/>
    <w:pPr>
      <w:tabs>
        <w:tab w:val="center" w:pos="4153"/>
        <w:tab w:val="right" w:pos="8306"/>
      </w:tabs>
    </w:pPr>
    <w:rPr>
      <w:sz w:val="18"/>
      <w:szCs w:val="18"/>
    </w:rPr>
  </w:style>
  <w:style w:type="paragraph" w:styleId="a5">
    <w:name w:val="header"/>
    <w:basedOn w:val="a"/>
    <w:link w:val="a6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TOC1">
    <w:name w:val="toc 1"/>
    <w:next w:val="a"/>
    <w:uiPriority w:val="28"/>
    <w:unhideWhenUsed/>
    <w:qFormat/>
    <w:pPr>
      <w:jc w:val="both"/>
    </w:pPr>
    <w:rPr>
      <w:rFonts w:ascii="等线" w:eastAsia="Times New Roman" w:hAnsi="等线"/>
      <w:sz w:val="21"/>
      <w:szCs w:val="21"/>
    </w:rPr>
  </w:style>
  <w:style w:type="paragraph" w:styleId="TOC4">
    <w:name w:val="toc 4"/>
    <w:next w:val="a"/>
    <w:uiPriority w:val="31"/>
    <w:unhideWhenUsed/>
    <w:qFormat/>
    <w:pPr>
      <w:ind w:left="1275"/>
      <w:jc w:val="both"/>
    </w:pPr>
    <w:rPr>
      <w:rFonts w:ascii="等线" w:eastAsia="Times New Roman" w:hAnsi="等线"/>
      <w:sz w:val="21"/>
      <w:szCs w:val="21"/>
    </w:rPr>
  </w:style>
  <w:style w:type="paragraph" w:styleId="a7">
    <w:name w:val="Subtitle"/>
    <w:uiPriority w:val="16"/>
    <w:qFormat/>
    <w:pPr>
      <w:jc w:val="center"/>
    </w:pPr>
    <w:rPr>
      <w:rFonts w:ascii="等线" w:eastAsia="Times New Roman" w:hAnsi="等线"/>
      <w:sz w:val="24"/>
      <w:szCs w:val="24"/>
    </w:rPr>
  </w:style>
  <w:style w:type="paragraph" w:styleId="TOC6">
    <w:name w:val="toc 6"/>
    <w:next w:val="a"/>
    <w:uiPriority w:val="33"/>
    <w:unhideWhenUsed/>
    <w:qFormat/>
    <w:pPr>
      <w:ind w:left="2125"/>
      <w:jc w:val="both"/>
    </w:pPr>
    <w:rPr>
      <w:rFonts w:ascii="等线" w:eastAsia="Times New Roman" w:hAnsi="等线"/>
      <w:sz w:val="21"/>
      <w:szCs w:val="21"/>
    </w:rPr>
  </w:style>
  <w:style w:type="paragraph" w:styleId="TOC2">
    <w:name w:val="toc 2"/>
    <w:next w:val="a"/>
    <w:uiPriority w:val="29"/>
    <w:unhideWhenUsed/>
    <w:qFormat/>
    <w:pPr>
      <w:ind w:left="425"/>
      <w:jc w:val="both"/>
    </w:pPr>
    <w:rPr>
      <w:rFonts w:ascii="等线" w:eastAsia="Times New Roman" w:hAnsi="等线"/>
      <w:sz w:val="21"/>
      <w:szCs w:val="21"/>
    </w:rPr>
  </w:style>
  <w:style w:type="paragraph" w:styleId="TOC9">
    <w:name w:val="toc 9"/>
    <w:next w:val="a"/>
    <w:uiPriority w:val="36"/>
    <w:unhideWhenUsed/>
    <w:qFormat/>
    <w:pPr>
      <w:ind w:left="3400"/>
      <w:jc w:val="both"/>
    </w:pPr>
    <w:rPr>
      <w:rFonts w:ascii="等线" w:eastAsia="Times New Roman" w:hAnsi="等线"/>
      <w:sz w:val="21"/>
      <w:szCs w:val="21"/>
    </w:rPr>
  </w:style>
  <w:style w:type="paragraph" w:styleId="a8">
    <w:name w:val="Title"/>
    <w:uiPriority w:val="6"/>
    <w:qFormat/>
    <w:pPr>
      <w:jc w:val="center"/>
    </w:pPr>
    <w:rPr>
      <w:rFonts w:ascii="等线" w:eastAsia="Times New Roman" w:hAnsi="等线"/>
      <w:b/>
      <w:sz w:val="32"/>
      <w:szCs w:val="32"/>
    </w:rPr>
  </w:style>
  <w:style w:type="character" w:styleId="a9">
    <w:name w:val="Strong"/>
    <w:uiPriority w:val="20"/>
    <w:qFormat/>
    <w:rPr>
      <w:b/>
      <w:w w:val="100"/>
      <w:sz w:val="21"/>
      <w:szCs w:val="21"/>
      <w:shd w:val="clear" w:color="auto" w:fill="auto"/>
    </w:rPr>
  </w:style>
  <w:style w:type="character" w:styleId="aa">
    <w:name w:val="Emphasis"/>
    <w:uiPriority w:val="18"/>
    <w:qFormat/>
    <w:rPr>
      <w:i/>
      <w:w w:val="100"/>
      <w:sz w:val="21"/>
      <w:szCs w:val="21"/>
      <w:shd w:val="clear" w:color="auto" w:fill="auto"/>
    </w:rPr>
  </w:style>
  <w:style w:type="paragraph" w:styleId="ab">
    <w:name w:val="No Spacing"/>
    <w:uiPriority w:val="5"/>
    <w:qFormat/>
    <w:pPr>
      <w:jc w:val="both"/>
    </w:pPr>
    <w:rPr>
      <w:rFonts w:ascii="等线" w:eastAsia="Times New Roman" w:hAnsi="等线"/>
      <w:sz w:val="21"/>
      <w:szCs w:val="21"/>
    </w:rPr>
  </w:style>
  <w:style w:type="character" w:customStyle="1" w:styleId="10">
    <w:name w:val="不明显强调1"/>
    <w:uiPriority w:val="17"/>
    <w:qFormat/>
    <w:rPr>
      <w:i/>
      <w:color w:val="404040"/>
      <w:w w:val="100"/>
      <w:sz w:val="21"/>
      <w:szCs w:val="21"/>
      <w:shd w:val="clear" w:color="auto" w:fill="auto"/>
    </w:rPr>
  </w:style>
  <w:style w:type="character" w:customStyle="1" w:styleId="11">
    <w:name w:val="明显强调1"/>
    <w:uiPriority w:val="19"/>
    <w:qFormat/>
    <w:rPr>
      <w:i/>
      <w:color w:val="5B9BD5"/>
      <w:w w:val="100"/>
      <w:sz w:val="21"/>
      <w:szCs w:val="21"/>
      <w:shd w:val="clear" w:color="auto" w:fill="auto"/>
    </w:rPr>
  </w:style>
  <w:style w:type="paragraph" w:styleId="ac">
    <w:name w:val="Quote"/>
    <w:uiPriority w:val="21"/>
    <w:qFormat/>
    <w:pPr>
      <w:ind w:left="864" w:right="864"/>
      <w:jc w:val="center"/>
    </w:pPr>
    <w:rPr>
      <w:rFonts w:ascii="等线" w:eastAsia="Times New Roman" w:hAnsi="等线"/>
      <w:i/>
      <w:color w:val="404040"/>
      <w:sz w:val="21"/>
      <w:szCs w:val="21"/>
    </w:rPr>
  </w:style>
  <w:style w:type="paragraph" w:styleId="ad">
    <w:name w:val="Intense Quote"/>
    <w:uiPriority w:val="22"/>
    <w:qFormat/>
    <w:pPr>
      <w:ind w:left="950" w:right="950"/>
      <w:jc w:val="center"/>
    </w:pPr>
    <w:rPr>
      <w:rFonts w:ascii="等线" w:eastAsia="Times New Roman" w:hAnsi="等线"/>
      <w:i/>
      <w:color w:val="5B9BD5"/>
      <w:sz w:val="21"/>
      <w:szCs w:val="21"/>
    </w:rPr>
  </w:style>
  <w:style w:type="character" w:customStyle="1" w:styleId="12">
    <w:name w:val="不明显参考1"/>
    <w:uiPriority w:val="23"/>
    <w:qFormat/>
    <w:rPr>
      <w:smallCaps/>
      <w:color w:val="5A5A5A"/>
      <w:w w:val="100"/>
      <w:sz w:val="21"/>
      <w:szCs w:val="21"/>
      <w:shd w:val="clear" w:color="auto" w:fill="auto"/>
    </w:rPr>
  </w:style>
  <w:style w:type="character" w:customStyle="1" w:styleId="13">
    <w:name w:val="明显参考1"/>
    <w:uiPriority w:val="24"/>
    <w:qFormat/>
    <w:rPr>
      <w:b/>
      <w:smallCaps/>
      <w:color w:val="5B9BD5"/>
      <w:w w:val="100"/>
      <w:sz w:val="21"/>
      <w:szCs w:val="21"/>
      <w:shd w:val="clear" w:color="auto" w:fill="auto"/>
    </w:rPr>
  </w:style>
  <w:style w:type="character" w:customStyle="1" w:styleId="14">
    <w:name w:val="书籍标题1"/>
    <w:uiPriority w:val="25"/>
    <w:qFormat/>
    <w:rPr>
      <w:b/>
      <w:i/>
      <w:w w:val="100"/>
      <w:sz w:val="21"/>
      <w:szCs w:val="21"/>
      <w:shd w:val="clear" w:color="auto" w:fill="auto"/>
    </w:rPr>
  </w:style>
  <w:style w:type="paragraph" w:styleId="ae">
    <w:name w:val="List Paragraph"/>
    <w:basedOn w:val="a"/>
    <w:uiPriority w:val="26"/>
    <w:qFormat/>
    <w:pPr>
      <w:ind w:firstLine="420"/>
    </w:pPr>
  </w:style>
  <w:style w:type="paragraph" w:customStyle="1" w:styleId="TOC10">
    <w:name w:val="TOC 标题1"/>
    <w:uiPriority w:val="27"/>
    <w:unhideWhenUsed/>
    <w:qFormat/>
    <w:rPr>
      <w:rFonts w:ascii="等线" w:eastAsia="Times New Roman" w:hAnsi="等线"/>
      <w:color w:val="2E74B5"/>
      <w:sz w:val="32"/>
      <w:szCs w:val="32"/>
    </w:rPr>
  </w:style>
  <w:style w:type="character" w:customStyle="1" w:styleId="a6">
    <w:name w:val="页眉 字符"/>
    <w:basedOn w:val="a0"/>
    <w:link w:val="a5"/>
    <w:qFormat/>
    <w:rPr>
      <w:rFonts w:ascii="宋体" w:eastAsia="Times New Roman" w:hAnsi="宋体"/>
      <w:w w:val="100"/>
      <w:sz w:val="18"/>
      <w:szCs w:val="18"/>
      <w:shd w:val="clear" w:color="auto" w:fill="auto"/>
    </w:rPr>
  </w:style>
  <w:style w:type="character" w:customStyle="1" w:styleId="a4">
    <w:name w:val="页脚 字符"/>
    <w:basedOn w:val="a0"/>
    <w:link w:val="a3"/>
    <w:rPr>
      <w:rFonts w:ascii="宋体" w:eastAsia="Times New Roman" w:hAnsi="宋体"/>
      <w:w w:val="100"/>
      <w:sz w:val="18"/>
      <w:szCs w:val="18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2FAB8E77-38E0-4F7F-A526-B8B5B926E71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104</Words>
  <Characters>598</Characters>
  <Application>Microsoft Office Word</Application>
  <DocSecurity>0</DocSecurity>
  <Lines>4</Lines>
  <Paragraphs>1</Paragraphs>
  <ScaleCrop>false</ScaleCrop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313136018@qq.com</dc:creator>
  <cp:lastModifiedBy>张 颖</cp:lastModifiedBy>
  <cp:revision>10</cp:revision>
  <dcterms:created xsi:type="dcterms:W3CDTF">2020-07-01T07:37:00Z</dcterms:created>
  <dcterms:modified xsi:type="dcterms:W3CDTF">2021-06-13T11:08:00Z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