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ind w:firstLine="602" w:firstLineChars="200"/>
        <w:jc w:val="center"/>
        <w:rPr>
          <w:rFonts w:hint="default" w:ascii="仿宋" w:hAnsi="仿宋" w:eastAsia="仿宋" w:cs="仿宋"/>
          <w:b/>
          <w:bCs/>
          <w:sz w:val="30"/>
          <w:szCs w:val="30"/>
          <w:lang w:val="en-US" w:eastAsia="zh-CN"/>
        </w:rPr>
      </w:pPr>
      <w:bookmarkStart w:id="1" w:name="_GoBack"/>
      <w:r>
        <w:rPr>
          <w:rFonts w:hint="eastAsia" w:ascii="仿宋" w:hAnsi="仿宋" w:eastAsia="仿宋" w:cs="仿宋"/>
          <w:b/>
          <w:bCs/>
          <w:sz w:val="30"/>
          <w:szCs w:val="30"/>
          <w:lang w:val="en-US" w:eastAsia="zh-CN"/>
        </w:rPr>
        <w:t>关于地理实践力培养策略的文献综述</w:t>
      </w:r>
    </w:p>
    <w:bookmarkEnd w:id="1"/>
    <w:p>
      <w:pPr>
        <w:numPr>
          <w:ilvl w:val="0"/>
          <w:numId w:val="0"/>
        </w:numPr>
        <w:ind w:firstLine="600" w:firstLineChars="20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国外地理实践力的概念提出早。20世纪末国际地理教育改革的浪潮席卷全球,随之1992年推出了《地理教育国际宪章》,支持对学生地理实践力的培养,提倡学以致用,形成生存技能间。《地理教育国际宪章2016》将地理空间技术纳人其中引导学生利用更多的地理空间技术和现代信息通信技术,掌握新的学习路径,增强学生生活技能,引导学生理论结合实践探究学习,培养学生全面多层次的地理实践力。</w:t>
      </w:r>
    </w:p>
    <w:p>
      <w:pPr>
        <w:numPr>
          <w:ilvl w:val="0"/>
          <w:numId w:val="0"/>
        </w:numPr>
        <w:ind w:firstLine="600" w:firstLineChars="20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世界各国对于地理实践力的要求和培养有纳入教学体系中，有相应的教学目的和要求。如图</w:t>
      </w:r>
      <w:r>
        <w:rPr>
          <w:rFonts w:hint="eastAsia" w:ascii="仿宋" w:hAnsi="仿宋" w:eastAsia="仿宋" w:cs="仿宋"/>
          <w:color w:val="000000" w:themeColor="text1"/>
          <w:sz w:val="30"/>
          <w:szCs w:val="30"/>
          <w:vertAlign w:val="superscript"/>
          <w:lang w:val="en-US" w:eastAsia="zh-CN"/>
          <w14:textFill>
            <w14:solidFill>
              <w14:schemeClr w14:val="tx1"/>
            </w14:solidFill>
          </w14:textFill>
        </w:rPr>
        <w:t>[4]</w:t>
      </w:r>
      <w:r>
        <w:rPr>
          <w:rFonts w:hint="eastAsia" w:ascii="仿宋" w:hAnsi="仿宋" w:eastAsia="仿宋" w:cs="仿宋"/>
          <w:sz w:val="30"/>
          <w:szCs w:val="30"/>
          <w:lang w:val="en-US" w:eastAsia="zh-CN"/>
        </w:rPr>
        <w:t>所示：</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4"/>
        <w:gridCol w:w="69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numPr>
                <w:ilvl w:val="0"/>
                <w:numId w:val="0"/>
              </w:numPr>
              <w:jc w:val="center"/>
              <w:rPr>
                <w:rFonts w:hint="default" w:ascii="仿宋" w:hAnsi="仿宋" w:eastAsia="仿宋" w:cs="仿宋"/>
                <w:sz w:val="30"/>
                <w:szCs w:val="30"/>
                <w:vertAlign w:val="baseline"/>
                <w:lang w:val="en-US" w:eastAsia="zh-CN"/>
              </w:rPr>
            </w:pPr>
            <w:r>
              <w:rPr>
                <w:rFonts w:hint="eastAsia" w:ascii="仿宋" w:hAnsi="仿宋" w:eastAsia="仿宋" w:cs="仿宋"/>
                <w:b/>
                <w:bCs/>
                <w:sz w:val="30"/>
                <w:szCs w:val="30"/>
                <w:vertAlign w:val="baseline"/>
                <w:lang w:val="en-US" w:eastAsia="zh-CN"/>
              </w:rPr>
              <w:t>表1 不同国家地理课程标准中对学生实践素养的培养要求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tcPr>
          <w:p>
            <w:pPr>
              <w:numPr>
                <w:ilvl w:val="0"/>
                <w:numId w:val="0"/>
              </w:numPr>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国家</w:t>
            </w:r>
          </w:p>
        </w:tc>
        <w:tc>
          <w:tcPr>
            <w:tcW w:w="6938" w:type="dxa"/>
          </w:tcPr>
          <w:p>
            <w:pPr>
              <w:numPr>
                <w:ilvl w:val="0"/>
                <w:numId w:val="0"/>
              </w:numPr>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地理课程标准中实践素养培养的要求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tcPr>
          <w:p>
            <w:pPr>
              <w:numPr>
                <w:ilvl w:val="0"/>
                <w:numId w:val="0"/>
              </w:numPr>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美国</w:t>
            </w:r>
          </w:p>
        </w:tc>
        <w:tc>
          <w:tcPr>
            <w:tcW w:w="6938" w:type="dxa"/>
          </w:tcPr>
          <w:p>
            <w:pPr>
              <w:numPr>
                <w:ilvl w:val="0"/>
                <w:numId w:val="0"/>
              </w:numPr>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要求学生在地理学习与实践中遵守“提出地理问题、收集地理资料、组织地理资料、分析地理资料和回答地理问题”这五个步骤，强调对其技能和能力的培养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tcPr>
          <w:p>
            <w:pPr>
              <w:numPr>
                <w:ilvl w:val="0"/>
                <w:numId w:val="0"/>
              </w:numPr>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加拿大</w:t>
            </w:r>
          </w:p>
        </w:tc>
        <w:tc>
          <w:tcPr>
            <w:tcW w:w="6938" w:type="dxa"/>
          </w:tcPr>
          <w:p>
            <w:pPr>
              <w:numPr>
                <w:ilvl w:val="0"/>
                <w:numId w:val="0"/>
              </w:numPr>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在内容标准的总体期评中，对每一模块的地理内容，都提出了具体的期望，即构建知识和理解、技能的培养与实践、应用学习三个部分，其中“技能的培养与实践”、“应用学习”突出了对实践素养的要求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tcPr>
          <w:p>
            <w:pPr>
              <w:numPr>
                <w:ilvl w:val="0"/>
                <w:numId w:val="0"/>
              </w:numPr>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英国</w:t>
            </w:r>
          </w:p>
        </w:tc>
        <w:tc>
          <w:tcPr>
            <w:tcW w:w="6938" w:type="dxa"/>
          </w:tcPr>
          <w:p>
            <w:pPr>
              <w:numPr>
                <w:ilvl w:val="0"/>
                <w:numId w:val="0"/>
              </w:numPr>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规定高中地理教育的五大目标，即地理技能、区域地理、自然地理、人文地理和环境地理，并地理技能放在首要地位，着重强调学生地图运用、野外技能的培养。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tcPr>
          <w:p>
            <w:pPr>
              <w:numPr>
                <w:ilvl w:val="0"/>
                <w:numId w:val="0"/>
              </w:numPr>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德国</w:t>
            </w:r>
          </w:p>
        </w:tc>
        <w:tc>
          <w:tcPr>
            <w:tcW w:w="6938" w:type="dxa"/>
          </w:tcPr>
          <w:p>
            <w:pPr>
              <w:numPr>
                <w:ilvl w:val="0"/>
                <w:numId w:val="0"/>
              </w:numPr>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通过专题形式呈现现在生活中的关键问题，如地理灾害专题、生态环境问题与生活实际紧密结合，在地理学习中发展学生发现问题、解决问题的能力。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tcPr>
          <w:p>
            <w:pPr>
              <w:numPr>
                <w:ilvl w:val="0"/>
                <w:numId w:val="0"/>
              </w:numPr>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俄罗斯</w:t>
            </w:r>
          </w:p>
        </w:tc>
        <w:tc>
          <w:tcPr>
            <w:tcW w:w="6938" w:type="dxa"/>
          </w:tcPr>
          <w:p>
            <w:pPr>
              <w:numPr>
                <w:ilvl w:val="0"/>
                <w:numId w:val="0"/>
              </w:numPr>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提出在基础普通教育阶段地理研究方向要实现的目标，即发展知识、掌握技能、发展兴趣、智力和创造能、德育、应用地理知识和技能，注重对知识应用技能的提升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tcPr>
          <w:p>
            <w:pPr>
              <w:numPr>
                <w:ilvl w:val="0"/>
                <w:numId w:val="0"/>
              </w:numPr>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澳大利亚</w:t>
            </w:r>
          </w:p>
        </w:tc>
        <w:tc>
          <w:tcPr>
            <w:tcW w:w="6938" w:type="dxa"/>
          </w:tcPr>
          <w:p>
            <w:pPr>
              <w:numPr>
                <w:ilvl w:val="0"/>
                <w:numId w:val="0"/>
              </w:numPr>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为了提升在校省创新思维和实践能力，规定每人一个学期至少选取一到两个课题，通过独立或小组合作的形式来提出假设、设计活动、收集资料等。</w:t>
            </w:r>
          </w:p>
        </w:tc>
      </w:tr>
    </w:tbl>
    <w:p>
      <w:pPr>
        <w:numPr>
          <w:ilvl w:val="0"/>
          <w:numId w:val="0"/>
        </w:numPr>
        <w:ind w:firstLine="600" w:firstLineChars="200"/>
        <w:jc w:val="both"/>
        <w:rPr>
          <w:rFonts w:hint="default" w:ascii="仿宋" w:hAnsi="仿宋" w:eastAsia="仿宋" w:cs="仿宋"/>
          <w:sz w:val="30"/>
          <w:szCs w:val="30"/>
          <w:lang w:val="en-US" w:eastAsia="zh-CN"/>
        </w:rPr>
      </w:pPr>
    </w:p>
    <w:p>
      <w:pPr>
        <w:numPr>
          <w:ilvl w:val="0"/>
          <w:numId w:val="0"/>
        </w:numPr>
        <w:ind w:firstLine="600" w:firstLineChars="200"/>
        <w:jc w:val="both"/>
        <w:rPr>
          <w:rFonts w:hint="default" w:ascii="仿宋" w:hAnsi="仿宋" w:eastAsia="仿宋" w:cs="仿宋"/>
          <w:sz w:val="30"/>
          <w:szCs w:val="30"/>
          <w:lang w:val="en-US" w:eastAsia="zh-CN"/>
        </w:rPr>
      </w:pPr>
    </w:p>
    <w:p>
      <w:pPr>
        <w:numPr>
          <w:ilvl w:val="0"/>
          <w:numId w:val="0"/>
        </w:numPr>
        <w:ind w:firstLine="600" w:firstLineChars="200"/>
        <w:jc w:val="both"/>
        <w:rPr>
          <w:rFonts w:hint="default" w:ascii="仿宋" w:hAnsi="仿宋" w:eastAsia="仿宋" w:cs="仿宋"/>
          <w:sz w:val="30"/>
          <w:szCs w:val="30"/>
          <w:lang w:val="en-US" w:eastAsia="zh-CN"/>
        </w:rPr>
      </w:pPr>
    </w:p>
    <w:p>
      <w:pPr>
        <w:numPr>
          <w:ilvl w:val="0"/>
          <w:numId w:val="0"/>
        </w:numPr>
        <w:jc w:val="both"/>
        <w:outlineLvl w:val="2"/>
        <w:rPr>
          <w:rFonts w:hint="default" w:ascii="仿宋" w:hAnsi="仿宋" w:eastAsia="仿宋" w:cs="仿宋"/>
          <w:b/>
          <w:bCs/>
          <w:sz w:val="30"/>
          <w:szCs w:val="30"/>
          <w:lang w:val="en-US" w:eastAsia="zh-CN"/>
        </w:rPr>
      </w:pPr>
      <w:bookmarkStart w:id="0" w:name="_Toc2218"/>
      <w:r>
        <w:rPr>
          <w:rFonts w:hint="eastAsia" w:ascii="仿宋" w:hAnsi="仿宋" w:eastAsia="仿宋" w:cs="仿宋"/>
          <w:b/>
          <w:bCs/>
          <w:sz w:val="30"/>
          <w:szCs w:val="30"/>
          <w:lang w:val="en-US" w:eastAsia="zh-CN"/>
        </w:rPr>
        <w:t>3.2.2关于地理实践力培养的国内研究</w:t>
      </w:r>
      <w:bookmarkEnd w:id="0"/>
    </w:p>
    <w:p>
      <w:pPr>
        <w:numPr>
          <w:ilvl w:val="0"/>
          <w:numId w:val="0"/>
        </w:numPr>
        <w:ind w:firstLine="600" w:firstLineChars="20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我国关于地理实践力的研究起步较晚。大部分的研究是在《普通高中地理课程标准（2017年版）》自2018年颁布以来引起各级教育行政部门和一线教师的广泛和解读以来开始的。</w:t>
      </w:r>
    </w:p>
    <w:p>
      <w:pPr>
        <w:numPr>
          <w:ilvl w:val="0"/>
          <w:numId w:val="0"/>
        </w:numPr>
        <w:ind w:firstLine="600" w:firstLineChars="200"/>
        <w:jc w:val="both"/>
        <w:rPr>
          <w:rFonts w:hint="eastAsia" w:ascii="仿宋" w:hAnsi="仿宋" w:eastAsia="仿宋" w:cs="仿宋"/>
          <w:sz w:val="30"/>
          <w:szCs w:val="30"/>
          <w:lang w:val="en-US" w:eastAsia="zh-CN"/>
        </w:rPr>
      </w:pPr>
      <w:r>
        <w:rPr>
          <w:sz w:val="30"/>
        </w:rPr>
        <mc:AlternateContent>
          <mc:Choice Requires="wpg">
            <w:drawing>
              <wp:anchor distT="0" distB="0" distL="114300" distR="114300" simplePos="0" relativeHeight="251658240" behindDoc="1" locked="0" layoutInCell="1" allowOverlap="1">
                <wp:simplePos x="0" y="0"/>
                <wp:positionH relativeFrom="column">
                  <wp:posOffset>-247650</wp:posOffset>
                </wp:positionH>
                <wp:positionV relativeFrom="paragraph">
                  <wp:posOffset>64135</wp:posOffset>
                </wp:positionV>
                <wp:extent cx="5366385" cy="1807845"/>
                <wp:effectExtent l="0" t="0" r="0" b="1905"/>
                <wp:wrapTight wrapText="bothSides">
                  <wp:wrapPolygon>
                    <wp:start x="0" y="910"/>
                    <wp:lineTo x="0" y="21395"/>
                    <wp:lineTo x="21316" y="21395"/>
                    <wp:lineTo x="21316" y="910"/>
                    <wp:lineTo x="21222" y="910"/>
                    <wp:lineTo x="21222" y="584"/>
                    <wp:lineTo x="1702" y="584"/>
                    <wp:lineTo x="1702" y="910"/>
                    <wp:lineTo x="0" y="910"/>
                  </wp:wrapPolygon>
                </wp:wrapTight>
                <wp:docPr id="4" name="组合 4"/>
                <wp:cNvGraphicFramePr/>
                <a:graphic xmlns:a="http://schemas.openxmlformats.org/drawingml/2006/main">
                  <a:graphicData uri="http://schemas.microsoft.com/office/word/2010/wordprocessingGroup">
                    <wpg:wgp>
                      <wpg:cNvGrpSpPr/>
                      <wpg:grpSpPr>
                        <a:xfrm>
                          <a:off x="0" y="0"/>
                          <a:ext cx="5366385" cy="1807845"/>
                          <a:chOff x="3624" y="70272"/>
                          <a:chExt cx="8451" cy="2847"/>
                        </a:xfrm>
                      </wpg:grpSpPr>
                      <pic:pic xmlns:pic="http://schemas.openxmlformats.org/drawingml/2006/picture">
                        <pic:nvPicPr>
                          <pic:cNvPr id="2" name="图片 2" descr="4ede9fcb0af4035e8e3dda58c737e27"/>
                          <pic:cNvPicPr>
                            <a:picLocks noChangeAspect="1"/>
                          </pic:cNvPicPr>
                        </pic:nvPicPr>
                        <pic:blipFill>
                          <a:blip r:embed="rId4">
                            <a:lum bright="-6000" contrast="12000"/>
                          </a:blip>
                          <a:srcRect t="9891"/>
                          <a:stretch>
                            <a:fillRect/>
                          </a:stretch>
                        </pic:blipFill>
                        <pic:spPr>
                          <a:xfrm>
                            <a:off x="3624" y="70387"/>
                            <a:ext cx="8303" cy="2733"/>
                          </a:xfrm>
                          <a:prstGeom prst="rect">
                            <a:avLst/>
                          </a:prstGeom>
                        </pic:spPr>
                      </pic:pic>
                      <wps:wsp>
                        <wps:cNvPr id="3" name="文本框 3"/>
                        <wps:cNvSpPr txBox="1"/>
                        <wps:spPr>
                          <a:xfrm>
                            <a:off x="4141" y="70272"/>
                            <a:ext cx="7935" cy="5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表1.2 搜索关键词“地理实践力”相关论文发表可视化分析</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19.5pt;margin-top:5.05pt;height:142.35pt;width:422.55pt;mso-wrap-distance-left:9pt;mso-wrap-distance-right:9pt;z-index:-251658240;mso-width-relative:page;mso-height-relative:page;" coordorigin="3624,70272" coordsize="8451,2847" wrapcoords="0 910 0 21395 21316 21395 21316 910 21222 910 21222 584 1702 584 1702 910 0 910" o:gfxdata="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">
                <o:lock v:ext="edit" aspectratio="f"/>
                <v:shape id="_x0000_s1026" o:spid="_x0000_s1026" o:spt="75" alt="4ede9fcb0af4035e8e3dda58c737e27" type="#_x0000_t75" style="position:absolute;left:3624;top:70387;height:2733;width:8303;" filled="f" o:preferrelative="t" stroked="f" coordsize="21600,21600" o:gfxdata="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kD8FvQAA&#10;ANoAAAAPAAAAAAAAAAEAIAAAACIAAABkcnMvZG93bnJldi54bWxQSwECFAAUAAAACACHTuJAMy8F&#10;njsAAAA5AAAAEAAAAAAAAAABACAAAAAMAQAAZHJzL3NoYXBleG1sLnhtbFBLBQYAAAAABgAGAFsB&#10;AAC2AwAAAAA=&#10;">
                  <v:fill on="f" focussize="0,0"/>
                  <v:stroke on="f"/>
                  <v:imagedata r:id="rId4" croptop="6482f" gain="74472f" blacklevel="-1966f" o:title=""/>
                  <o:lock v:ext="edit" aspectratio="t"/>
                </v:shape>
                <v:shape id="_x0000_s1026" o:spid="_x0000_s1026" o:spt="202" type="#_x0000_t202" style="position:absolute;left:4141;top:70272;height:540;width:7935;" filled="f" stroked="f" coordsize="21600,21600" o:gfxdata="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zsFPO/&#10;AAAA2gAAAA8AAAAAAAAAAQAgAAAAIgAAAGRycy9kb3ducmV2LnhtbFBLAQIUABQAAAAIAIdO4kAz&#10;LwWeOwAAADkAAAAQAAAAAAAAAAEAIAAAAA4BAABkcnMvc2hhcGV4bWwueG1sUEsFBgAAAAAGAAYA&#10;WwEAALgDAAAAAA==&#10;">
                  <v:fill on="f" focussize="0,0"/>
                  <v:stroke on="f" weight="0.5pt"/>
                  <v:imagedata o:title=""/>
                  <o:lock v:ext="edit" aspectratio="f"/>
                  <v:textbox>
                    <w:txbxContent>
                      <w:p>
                        <w:pPr>
                          <w:jc w:val="cente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表1.2 搜索关键词“地理实践力”相关论文发表可视化分析</w:t>
                        </w:r>
                      </w:p>
                    </w:txbxContent>
                  </v:textbox>
                </v:shape>
                <w10:wrap type="tight"/>
              </v:group>
            </w:pict>
          </mc:Fallback>
        </mc:AlternateContent>
      </w:r>
      <w:r>
        <w:rPr>
          <w:rFonts w:hint="eastAsia" w:ascii="仿宋" w:hAnsi="仿宋" w:eastAsia="仿宋" w:cs="仿宋"/>
          <w:sz w:val="30"/>
          <w:szCs w:val="30"/>
          <w:lang w:val="en-US" w:eastAsia="zh-CN"/>
        </w:rPr>
        <w:t>在知网搜索关键词“地理实践力”，统计截止2021年4月共有相关文章60余篇发表于地理学科三大期刊《中学地理参考》、《地理教学》、《地理教育》。这些文章主要是对地理实践力内涵进行解读、对其培养路径、培养方法与策略的研究。对于地理实践力的研究集中在理论研究。周海瑛、陆芷茗、孙竞航、张建崇等地理学者都认为地理实践力是指学生运用某些地理工具在地理活动中实践能力和实践品质的综合表现,只是具体的活动类型定义有所区别,总体包括地理模拟实验、野外调查、社会考察等。新颁布的2017年版普通高中地理课程标准中也强调地理实践力是在考察、实验和调查等地理实践活动中所具备的意志品质和行动能力和综合表现。</w:t>
      </w:r>
    </w:p>
    <w:p>
      <w:pPr>
        <w:numPr>
          <w:ilvl w:val="0"/>
          <w:numId w:val="0"/>
        </w:numPr>
        <w:ind w:firstLine="600" w:firstLineChars="20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在行动实践的研究主要是针对地理实践力的培养策略研究，以中学教师的课例为主，如上海市川沙中学田春玲老师《基于情境教学的地理实践力培养与落实——以“等高线地形图”教学设计为例》，缺乏系统的培养策略缺乏。</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071A49"/>
    <w:rsid w:val="38071A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2021-07-01T06:45:00Z</dcterms:created>
  <dc:creator>英子</dc:creator>
  <cp:lastModifiedBy>英子</cp:lastModifiedBy>
  <dcterms:modified xsi:type="dcterms:W3CDTF">2021-07-01T06:47:09Z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