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评议时间：2021.3.29</w:t>
      </w:r>
    </w:p>
    <w:p>
      <w:pPr>
        <w:rPr>
          <w:rFonts w:hint="eastAsia"/>
        </w:rPr>
      </w:pPr>
      <w:r>
        <w:rPr>
          <w:rFonts w:hint="eastAsia"/>
        </w:rPr>
        <w:t>执教老师：刘威老师</w:t>
      </w:r>
    </w:p>
    <w:p>
      <w:pPr>
        <w:rPr>
          <w:rFonts w:hint="eastAsia"/>
        </w:rPr>
      </w:pPr>
      <w:r>
        <w:rPr>
          <w:rFonts w:hint="eastAsia"/>
        </w:rPr>
        <w:t>主题：Unit3-Traditional skills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亮点：</w:t>
      </w:r>
    </w:p>
    <w:p>
      <w:pPr>
        <w:rPr>
          <w:rFonts w:hint="eastAsia"/>
        </w:rPr>
      </w:pPr>
      <w:r>
        <w:rPr>
          <w:rFonts w:hint="eastAsia"/>
        </w:rPr>
        <w:t>1. 刘威老师的这节课包含了旧课复习，有趣而且能帮助学生运用和巩固所学。</w:t>
      </w:r>
    </w:p>
    <w:p>
      <w:pPr>
        <w:rPr>
          <w:rFonts w:hint="eastAsia"/>
        </w:rPr>
      </w:pPr>
      <w:r>
        <w:rPr>
          <w:rFonts w:hint="eastAsia"/>
        </w:rPr>
        <w:t>2. 新授课的最后两个产出环节由易到难，由课内到课外，逐层深入，从中学到很多。</w:t>
      </w:r>
    </w:p>
    <w:p>
      <w:pPr>
        <w:rPr>
          <w:rFonts w:hint="eastAsia"/>
        </w:rPr>
      </w:pPr>
      <w:r>
        <w:rPr>
          <w:rFonts w:hint="eastAsia"/>
        </w:rPr>
        <w:t>3. 课堂的设计非常的细致，最开始导入部分，将问题放在视频的下边，便于学生边看边思考，读中read and group ，read and complete，read and answer衔接流畅，最后的group work别出心裁，保护传统文化渗透德育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改进意见：</w:t>
      </w:r>
    </w:p>
    <w:p>
      <w:pPr>
        <w:rPr>
          <w:rFonts w:hint="eastAsia"/>
        </w:rPr>
      </w:pPr>
      <w:r>
        <w:rPr>
          <w:rFonts w:hint="eastAsia"/>
        </w:rPr>
        <w:t>1. 中间处理课文的部分或许可以压缩一点时间，留给最后两个环节。</w:t>
      </w:r>
    </w:p>
    <w:p>
      <w:pPr>
        <w:rPr>
          <w:rFonts w:hint="eastAsia"/>
        </w:rPr>
      </w:pPr>
      <w:r>
        <w:rPr>
          <w:rFonts w:hint="eastAsia"/>
        </w:rPr>
        <w:t>2. 我觉得在最后那个环节，让学生讨论如何保护一些文化，能激发学生对传统文化的热爱和对继承者的理解。或许后续展示一些文化继承者的工作日常，能更好让学生更具体了解相关职业的现状，引发更深的思考。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6B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2021-07-07T06:30:58Z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