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400" w:firstLineChars="800"/>
        <w:rPr>
          <w:rFonts w:hint="eastAsia"/>
          <w:sz w:val="30"/>
          <w:szCs w:val="30"/>
          <w:lang w:eastAsia="zh-CN"/>
        </w:rPr>
      </w:pPr>
      <w:r>
        <w:rPr>
          <w:rFonts w:hint="eastAsia"/>
          <w:sz w:val="30"/>
          <w:szCs w:val="30"/>
          <w:lang w:eastAsia="zh-CN"/>
        </w:rPr>
        <w:t>有关</w:t>
      </w:r>
      <w:r>
        <w:rPr>
          <w:rFonts w:hint="eastAsia"/>
          <w:sz w:val="30"/>
          <w:szCs w:val="30"/>
        </w:rPr>
        <w:t>热力环流</w:t>
      </w:r>
      <w:r>
        <w:rPr>
          <w:rFonts w:hint="eastAsia"/>
          <w:sz w:val="30"/>
          <w:szCs w:val="30"/>
          <w:lang w:eastAsia="zh-CN"/>
        </w:rPr>
        <w:t>的几种解释</w:t>
      </w:r>
    </w:p>
    <w:p>
      <w:pPr>
        <w:ind w:firstLine="720" w:firstLineChars="300"/>
        <w:rPr>
          <w:rFonts w:hint="eastAsia" w:ascii="宋体" w:hAnsi="宋体" w:eastAsia="宋体" w:cs="宋体"/>
          <w:sz w:val="24"/>
          <w:szCs w:val="24"/>
          <w:lang w:eastAsia="zh-CN"/>
        </w:rPr>
      </w:pPr>
      <w:r>
        <w:rPr>
          <w:rFonts w:ascii="宋体" w:hAnsi="宋体" w:eastAsia="宋体" w:cs="宋体"/>
          <w:sz w:val="24"/>
          <w:szCs w:val="24"/>
        </w:rPr>
        <w:t>地理是一门综合性较强的学科,和其他很多学科都有密切的联系,涉及其他学科的知识,学生大都</w:t>
      </w:r>
      <w:r>
        <w:rPr>
          <w:rFonts w:hint="eastAsia" w:ascii="宋体" w:hAnsi="宋体" w:eastAsia="宋体" w:cs="宋体"/>
          <w:sz w:val="24"/>
          <w:szCs w:val="24"/>
          <w:lang w:eastAsia="zh-CN"/>
        </w:rPr>
        <w:t>在其他学科的学习当中已经</w:t>
      </w:r>
      <w:r>
        <w:rPr>
          <w:rFonts w:ascii="宋体" w:hAnsi="宋体" w:eastAsia="宋体" w:cs="宋体"/>
          <w:sz w:val="24"/>
          <w:szCs w:val="24"/>
        </w:rPr>
        <w:t>了解</w:t>
      </w:r>
      <w:r>
        <w:rPr>
          <w:rFonts w:hint="eastAsia" w:ascii="宋体" w:hAnsi="宋体" w:eastAsia="宋体" w:cs="宋体"/>
          <w:sz w:val="24"/>
          <w:szCs w:val="24"/>
          <w:lang w:eastAsia="zh-CN"/>
        </w:rPr>
        <w:t>或者将要学到</w:t>
      </w:r>
      <w:r>
        <w:rPr>
          <w:rFonts w:ascii="宋体" w:hAnsi="宋体" w:eastAsia="宋体" w:cs="宋体"/>
          <w:sz w:val="24"/>
          <w:szCs w:val="24"/>
        </w:rPr>
        <w:t>,因此,</w:t>
      </w:r>
      <w:r>
        <w:rPr>
          <w:rFonts w:hint="eastAsia" w:ascii="宋体" w:hAnsi="宋体" w:eastAsia="宋体" w:cs="宋体"/>
          <w:sz w:val="24"/>
          <w:szCs w:val="24"/>
          <w:lang w:eastAsia="zh-CN"/>
        </w:rPr>
        <w:t>作</w:t>
      </w:r>
      <w:r>
        <w:rPr>
          <w:rFonts w:ascii="宋体" w:hAnsi="宋体" w:eastAsia="宋体" w:cs="宋体"/>
          <w:sz w:val="24"/>
          <w:szCs w:val="24"/>
        </w:rPr>
        <w:t>作为一名</w:t>
      </w:r>
      <w:r>
        <w:rPr>
          <w:rFonts w:hint="eastAsia" w:ascii="宋体" w:hAnsi="宋体" w:eastAsia="宋体" w:cs="宋体"/>
          <w:sz w:val="24"/>
          <w:szCs w:val="24"/>
          <w:lang w:eastAsia="zh-CN"/>
        </w:rPr>
        <w:t>地理老师</w:t>
      </w:r>
      <w:r>
        <w:rPr>
          <w:rFonts w:ascii="宋体" w:hAnsi="宋体" w:eastAsia="宋体" w:cs="宋体"/>
          <w:sz w:val="24"/>
          <w:szCs w:val="24"/>
        </w:rPr>
        <w:t>,</w:t>
      </w:r>
      <w:r>
        <w:rPr>
          <w:rFonts w:hint="eastAsia" w:ascii="宋体" w:hAnsi="宋体" w:eastAsia="宋体" w:cs="宋体"/>
          <w:sz w:val="24"/>
          <w:szCs w:val="24"/>
          <w:lang w:eastAsia="zh-CN"/>
        </w:rPr>
        <w:t>一方面</w:t>
      </w:r>
      <w:r>
        <w:rPr>
          <w:rFonts w:ascii="宋体" w:hAnsi="宋体" w:eastAsia="宋体" w:cs="宋体"/>
          <w:sz w:val="24"/>
          <w:szCs w:val="24"/>
        </w:rPr>
        <w:t>经常涉猎其他学科的知识,提高自身的素养是非常</w:t>
      </w:r>
      <w:r>
        <w:rPr>
          <w:rFonts w:hint="eastAsia" w:ascii="宋体" w:hAnsi="宋体" w:eastAsia="宋体" w:cs="宋体"/>
          <w:sz w:val="24"/>
          <w:szCs w:val="24"/>
          <w:lang w:eastAsia="zh-CN"/>
        </w:rPr>
        <w:t>有</w:t>
      </w:r>
      <w:r>
        <w:rPr>
          <w:rFonts w:ascii="宋体" w:hAnsi="宋体" w:eastAsia="宋体" w:cs="宋体"/>
          <w:sz w:val="24"/>
          <w:szCs w:val="24"/>
        </w:rPr>
        <w:t>要的</w:t>
      </w:r>
      <w:r>
        <w:rPr>
          <w:rFonts w:hint="eastAsia" w:ascii="宋体" w:hAnsi="宋体" w:eastAsia="宋体" w:cs="宋体"/>
          <w:sz w:val="24"/>
          <w:szCs w:val="24"/>
          <w:lang w:eastAsia="zh-CN"/>
        </w:rPr>
        <w:t>；另一方面怎样处理跨学科知识在地理学习过程中的应用也是十分重要的。如果处理得当，不仅仅能让我们地理当中某些复杂的知识点理解起来更容易，而且也为跨学科的知识提供一个巩固的机会，也让学生能感受了知识的力量，但一旦处理不当，带来的问题也是很多，不仅仅不能为我们地理教学提供帮助，可能还是让学生产生上了一堂“假地理课”的错觉。本文我将从热力环流的解释过程，来说明跨学科知识在地理教学中的应用。</w:t>
      </w:r>
    </w:p>
    <w:p>
      <w:pPr>
        <w:ind w:firstLine="720" w:firstLineChars="300"/>
        <w:rPr>
          <w:rFonts w:hint="eastAsia"/>
          <w:sz w:val="24"/>
          <w:szCs w:val="24"/>
        </w:rPr>
      </w:pPr>
      <w:r>
        <w:rPr>
          <w:rFonts w:hint="eastAsia"/>
          <w:sz w:val="24"/>
          <w:szCs w:val="24"/>
        </w:rPr>
        <w:t>关于热力环流到底怎么讲才是正确的，并且能让学生能够理解并能灵活应用呢？大部分老师可能会是这样讲的。因为各地的大气受热情况不同，从而使得有的地方相对比较热，而有的地方相对比较冷。根据物理里面的热胀冷缩原理，相对热的地方大气就会做上升运动，而相对冷的地方大气就会做下沉运动。由于垂直方向运动的差异，从而使得同一水平面的气压发生了变化。近地面相对热的地方空气膨胀上升，所以使得近地面的空气密度减少了，从而使得气压减少了。而相对比较冷的地方，由于相对比较冷空气做下沉运动，近地面的气压就增加；而高空的话就刚好相反，热的高空气压值变大，冷的地方气压值变小了。由于同一水平方向，气压有高低之差，从而促使了空气的水平方向的运动—从高压流向低压，垂直方向运动与水平方向的运动就构成了大气最常见的运动方式—热力环流。对于热力环流的这种解释，好像完美无缺，老师的讲解充分提现了我们地理学科的地理现象的过程性。</w:t>
      </w:r>
    </w:p>
    <w:p>
      <w:pPr>
        <w:ind w:firstLine="720" w:firstLineChars="300"/>
        <w:rPr>
          <w:rFonts w:hint="eastAsia"/>
          <w:sz w:val="24"/>
          <w:szCs w:val="24"/>
        </w:rPr>
      </w:pPr>
      <w:r>
        <w:rPr>
          <w:rFonts w:hint="eastAsia"/>
          <w:sz w:val="24"/>
          <w:szCs w:val="24"/>
          <w:lang w:eastAsia="zh-CN"/>
        </w:rPr>
        <w:t>冷热不均——垂直运动——气压差——水平运动</w:t>
      </w:r>
    </w:p>
    <w:p>
      <w:pPr>
        <w:ind w:firstLine="480" w:firstLineChars="200"/>
        <w:rPr>
          <w:rFonts w:hint="eastAsia"/>
          <w:sz w:val="24"/>
          <w:szCs w:val="24"/>
        </w:rPr>
      </w:pPr>
      <w:r>
        <w:rPr>
          <w:rFonts w:hint="eastAsia"/>
          <w:sz w:val="24"/>
          <w:szCs w:val="24"/>
        </w:rPr>
        <w:t>如果学生能把握垂直运动的根源是大气的受热不均，而水平运动的直接原因是气压差的不同，也是能应用在生活中存在的各种热力环流现象当中。但仔细一琢磨，特别是一些物理学得不错的人，就会发现一个问题。如果我们把生活当中的大气，理想化成空气柱，一个是空气柱是相对比较热，一个是相对冷的。相对热的空气膨胀上升了，它近地面的气压应该还是原来的值不变的，因为它的气压值是这个空气柱中所有空气对近地面产生的压力。虽然近地面的空气跑上去了，空气的总量是不变。但上面空气的气压值是变大了的是没错，因为从近地面跑上来了一部分空气，使得上面空气密度增大，从而使得它原位面积的压力也就增多了。同样冷的地方，近地面的气压值先是不变的，而高空的是变小的。由于高空的气压值发生了变化，产生了气压差，从而促使了水平方向的运动。高空从热的地方流向冷的地方，而这种水平方向的运动导致冷的地方空气柱</w:t>
      </w:r>
      <w:r>
        <w:rPr>
          <w:rFonts w:hint="eastAsia"/>
          <w:sz w:val="24"/>
          <w:szCs w:val="24"/>
          <w:lang w:eastAsia="zh-CN"/>
        </w:rPr>
        <w:t>中</w:t>
      </w:r>
      <w:r>
        <w:rPr>
          <w:rFonts w:hint="eastAsia"/>
          <w:sz w:val="24"/>
          <w:szCs w:val="24"/>
        </w:rPr>
        <w:t>空气变多了，从而近地面的气压值也就变大了，而热的空气柱就刚好相反近地面气压值变小了，因为高空</w:t>
      </w:r>
      <w:r>
        <w:rPr>
          <w:rFonts w:hint="eastAsia"/>
          <w:sz w:val="24"/>
          <w:szCs w:val="24"/>
          <w:lang w:eastAsia="zh-CN"/>
        </w:rPr>
        <w:t>热空气柱流出</w:t>
      </w:r>
      <w:r>
        <w:rPr>
          <w:rFonts w:hint="eastAsia"/>
          <w:sz w:val="24"/>
          <w:szCs w:val="24"/>
        </w:rPr>
        <w:t>了一部分空气。由于近地面的气压值发生了变化从而使得近地面水平方向的大气也开始运动起来。虽然最后热力环流的结果是一样了，但它纠正了前面热力环流行成过程中出现一些涉及到物理方面的问题。可还是觉得这种解释毕竟是建立在一个理想的空气柱里面，和实际大气的运动还是应该存在差异。</w:t>
      </w:r>
    </w:p>
    <w:p>
      <w:pPr>
        <w:ind w:firstLine="480" w:firstLineChars="200"/>
        <w:rPr>
          <w:rFonts w:hint="eastAsia"/>
          <w:sz w:val="24"/>
          <w:szCs w:val="24"/>
        </w:rPr>
      </w:pPr>
      <w:r>
        <w:rPr>
          <w:rFonts w:hint="eastAsia"/>
          <w:sz w:val="24"/>
          <w:szCs w:val="24"/>
        </w:rPr>
        <w:t>第三种关于热力环流的解释就登场了。由于相对热的地方空气受热膨胀上升，但所有的空气分子可能不会完全按垂直方向上升，总有小部分</w:t>
      </w:r>
      <w:r>
        <w:rPr>
          <w:rFonts w:hint="eastAsia"/>
          <w:sz w:val="24"/>
          <w:szCs w:val="24"/>
          <w:lang w:eastAsia="zh-CN"/>
        </w:rPr>
        <w:t>空气</w:t>
      </w:r>
      <w:r>
        <w:rPr>
          <w:rFonts w:hint="eastAsia"/>
          <w:sz w:val="24"/>
          <w:szCs w:val="24"/>
        </w:rPr>
        <w:t>分子它们是两边膨胀上升，从而使得原来的空气密度减少，从而近地面的气压就比原来少了，而高空的由于接收了一部分膨胀上升的空气从而使得气压变大，同样的道理，相对冷的地方，高空一部分空气分子受冷下沉，从而空气密度变小，而近地面不单单接收从垂直方向的下沉的空气，还接受了一部分从周边下沉的空气，从而使得相对比较冷的地方空气密度比原来大，从而近地面的气压就变大了。近地面和高空的同一水平方向有了气压差，就有了水平方向的运动，并和垂直方向的运动构成了热力环流。</w:t>
      </w:r>
    </w:p>
    <w:p>
      <w:pPr>
        <w:ind w:firstLine="480" w:firstLineChars="200"/>
        <w:rPr>
          <w:rFonts w:hint="eastAsia" w:eastAsiaTheme="minorEastAsia"/>
          <w:sz w:val="24"/>
          <w:szCs w:val="24"/>
          <w:lang w:eastAsia="zh-CN"/>
        </w:rPr>
      </w:pPr>
      <w:r>
        <w:rPr>
          <w:rFonts w:hint="eastAsia"/>
          <w:sz w:val="24"/>
          <w:szCs w:val="24"/>
          <w:lang w:eastAsia="zh-CN"/>
        </w:rPr>
        <w:t>三种对热力环流的解释，存在明显的差异。虽然第一种让学生容易记住，但却不容易让学生理解，地理里面很多的原理和规律，如果只是单纯记住的话，也很容易忘记，因此我更倾向让学生去理解它们，而要理解它们的关键，让找出它们的内涵，而让理解它们的内涵可能就必需涉及到和其他学科的关联，因此不仅仅是我们的学生对各个学科都要有所涉及，我们也是要如此。</w:t>
      </w:r>
      <w:bookmarkStart w:id="0" w:name="_GoBack"/>
      <w:bookmarkEnd w:id="0"/>
    </w:p>
    <w:p>
      <w:pPr>
        <w:ind w:firstLine="480" w:firstLineChars="200"/>
        <w:rPr>
          <w:rFonts w:hint="eastAsia"/>
          <w:sz w:val="24"/>
          <w:szCs w:val="24"/>
        </w:rPr>
      </w:pPr>
    </w:p>
    <w:p>
      <w:pPr>
        <w:ind w:firstLine="1200" w:firstLineChars="500"/>
        <w:rPr>
          <w:sz w:val="24"/>
          <w:szCs w:val="24"/>
        </w:rPr>
      </w:pPr>
    </w:p>
    <w:p>
      <w:pPr>
        <w:ind w:firstLine="1200" w:firstLineChars="500"/>
        <w:rPr>
          <w:sz w:val="24"/>
          <w:szCs w:val="24"/>
        </w:rPr>
      </w:pPr>
    </w:p>
    <w:p>
      <w:pPr>
        <w:ind w:firstLine="1200" w:firstLineChars="500"/>
        <w:rPr>
          <w:sz w:val="24"/>
          <w:szCs w:val="24"/>
        </w:rPr>
      </w:pPr>
    </w:p>
    <w:p>
      <w:pPr>
        <w:ind w:firstLine="800" w:firstLineChars="500"/>
        <w:rPr>
          <w:rFonts w:hint="default" w:ascii="Arial" w:hAnsi="Arial" w:eastAsia="Arial" w:cs="Arial"/>
          <w:i w:val="0"/>
          <w:iCs w:val="0"/>
          <w:caps w:val="0"/>
          <w:color w:val="191919"/>
          <w:spacing w:val="0"/>
          <w:sz w:val="16"/>
          <w:szCs w:val="16"/>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227D95"/>
    <w:rsid w:val="1C64044D"/>
    <w:rsid w:val="26B82D03"/>
    <w:rsid w:val="38772BD7"/>
    <w:rsid w:val="4CC915F6"/>
    <w:rsid w:val="4F3A68E8"/>
    <w:rsid w:val="56E73946"/>
    <w:rsid w:val="68ED629D"/>
    <w:rsid w:val="77227D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2021-01-21T07:12:00Z</dcterms:created>
  <dc:creator>李鹏</dc:creator>
  <cp:lastModifiedBy>Administrator</cp:lastModifiedBy>
  <dcterms:modified xsi:type="dcterms:W3CDTF">2021-07-08T06:56:02Z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6FE7889889AD4764A5673F2324788C56</vt:lpwstr>
  </property>
</Properties>
</file>