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4B6" w:rsidRPr="0056586C" w:rsidRDefault="00B704B6" w:rsidP="00B704B6">
      <w:pPr>
        <w:pStyle w:val="ab"/>
        <w:tabs>
          <w:tab w:val="left" w:pos="1871"/>
          <w:tab w:val="left" w:pos="3407"/>
          <w:tab w:val="left" w:pos="4949"/>
          <w:tab w:val="left" w:pos="6599"/>
        </w:tabs>
        <w:spacing w:line="240" w:lineRule="auto"/>
        <w:jc w:val="center"/>
        <w:rPr>
          <w:rFonts w:ascii="Times New Roman" w:eastAsia="宋体" w:hAnsi="Times New Roman"/>
        </w:rPr>
      </w:pPr>
      <w:r w:rsidRPr="0056586C">
        <w:rPr>
          <w:rFonts w:ascii="Arial" w:eastAsia="黑体" w:hAnsi="黑体"/>
          <w:b/>
          <w:sz w:val="36"/>
        </w:rPr>
        <w:t>第七章　我们邻近的地区和国家</w:t>
      </w:r>
    </w:p>
    <w:p w:rsidR="00B704B6" w:rsidRPr="0056586C" w:rsidRDefault="00B704B6" w:rsidP="00B704B6">
      <w:pPr>
        <w:pStyle w:val="ac"/>
        <w:tabs>
          <w:tab w:val="left" w:pos="1871"/>
          <w:tab w:val="left" w:pos="3407"/>
          <w:tab w:val="left" w:pos="4949"/>
          <w:tab w:val="left" w:pos="6599"/>
        </w:tabs>
        <w:spacing w:line="240" w:lineRule="auto"/>
        <w:jc w:val="center"/>
        <w:rPr>
          <w:rFonts w:ascii="Times New Roman" w:eastAsia="宋体" w:hAnsi="Times New Roman"/>
        </w:rPr>
      </w:pPr>
      <w:r w:rsidRPr="0056586C">
        <w:rPr>
          <w:rFonts w:ascii="Times New Roman" w:eastAsia="宋体" w:hAnsi="宋体"/>
          <w:b/>
          <w:sz w:val="36"/>
        </w:rPr>
        <w:t>第三节　印度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5392080" cy="155520"/>
            <wp:effectExtent l="0" t="0" r="0" b="0"/>
            <wp:docPr id="384" name="Picture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55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080" cy="15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>
        <w:rPr>
          <w:rFonts w:eastAsia="方正正黑简体"/>
          <w:sz w:val="24"/>
        </w:rPr>
        <w:t>学习目标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通过读图分析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说出印度的地理位置和地形特点。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运用资料分析印度的人口特点以及人口众多的优势和劣势。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运用地图资料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结合自然环境和人文特点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以农业、工业为例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举例说明印度是如何</w:t>
      </w:r>
      <w:r w:rsidRPr="0056586C">
        <w:rPr>
          <w:rFonts w:ascii="Times New Roman" w:hAnsi="Times New Roman"/>
        </w:rPr>
        <w:t>“</w:t>
      </w:r>
      <w:r w:rsidRPr="0056586C">
        <w:rPr>
          <w:rFonts w:ascii="Times New Roman" w:hAnsi="宋体"/>
        </w:rPr>
        <w:t>因地制宜</w:t>
      </w:r>
      <w:r w:rsidRPr="0056586C">
        <w:rPr>
          <w:rFonts w:ascii="Times New Roman" w:hAnsi="Times New Roman"/>
        </w:rPr>
        <w:t>”</w:t>
      </w:r>
      <w:r w:rsidRPr="0056586C">
        <w:rPr>
          <w:rFonts w:ascii="Times New Roman" w:hAnsi="宋体"/>
        </w:rPr>
        <w:t>发展经济的。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4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通过阅读资料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运用实例、数字说明印度服务外包产业的迅速发展。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>
        <w:rPr>
          <w:rFonts w:eastAsia="方正正黑简体"/>
          <w:sz w:val="24"/>
        </w:rPr>
        <w:t>学习过程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一、图说位置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2196000" cy="1281600"/>
            <wp:effectExtent l="0" t="0" r="0" b="0"/>
            <wp:docPr id="387" name="K70.eps" descr="id:2147490303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07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96000" cy="128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eastAsia="楷体" w:hAnsi="楷体"/>
          <w:sz w:val="18"/>
        </w:rPr>
        <w:t>印度在世界上的位置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1790640" cy="1929960"/>
            <wp:effectExtent l="0" t="0" r="0" b="0"/>
            <wp:docPr id="388" name="K71.eps" descr="id:2147490310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08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90640" cy="192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eastAsia="楷体" w:hAnsi="楷体"/>
          <w:sz w:val="18"/>
        </w:rPr>
        <w:t>印度主要邻国及临海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B704B6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</w:pPr>
    </w:p>
    <w:tbl>
      <w:tblPr>
        <w:tblStyle w:val="a6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936"/>
        <w:gridCol w:w="3580"/>
        <w:gridCol w:w="556"/>
        <w:gridCol w:w="3450"/>
      </w:tblGrid>
      <w:tr w:rsidR="00B704B6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知识结构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导学过程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关键结论</w:t>
            </w:r>
          </w:p>
        </w:tc>
      </w:tr>
      <w:tr w:rsidR="00B704B6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1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纬度位置</w:t>
            </w: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389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1.1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读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“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印度在世界中的位置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”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图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观察哪条特殊纬线穿过印度。</w:t>
            </w:r>
          </w:p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1.2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印度地跨哪两个温度带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390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1.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以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带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(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温度带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)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为主。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 </w:t>
            </w:r>
          </w:p>
        </w:tc>
      </w:tr>
      <w:tr w:rsidR="00B704B6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2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海陆位置</w:t>
            </w: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391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2.1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读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“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印度在世界中的位置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”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图、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“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印度主要邻国及临海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”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图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观察印度濒临哪些大洋和海域。</w:t>
            </w:r>
          </w:p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2.2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印度位于哪块大陆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392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2.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东临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、西临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、南临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位于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(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大洲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)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的南部。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 </w:t>
            </w:r>
          </w:p>
        </w:tc>
      </w:tr>
      <w:tr w:rsidR="00B704B6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lastRenderedPageBreak/>
              <w:t>3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相对位置</w:t>
            </w: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393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3.1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在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“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印度主要邻国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”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图中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找出印度的主要邻国。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394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3.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邻国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(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众多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/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较少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)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。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 </w:t>
            </w:r>
          </w:p>
        </w:tc>
      </w:tr>
    </w:tbl>
    <w:p w:rsidR="00B704B6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B704B6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</w:pPr>
      <w:r w:rsidRPr="0056586C">
        <w:rPr>
          <w:rFonts w:ascii="Arial" w:eastAsia="黑体" w:hAnsi="黑体"/>
        </w:rPr>
        <w:t>二、漫话人口</w:t>
      </w:r>
    </w:p>
    <w:tbl>
      <w:tblPr>
        <w:tblStyle w:val="a6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1045"/>
        <w:gridCol w:w="3853"/>
        <w:gridCol w:w="556"/>
        <w:gridCol w:w="3068"/>
      </w:tblGrid>
      <w:tr w:rsidR="00B704B6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知识结构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导学过程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关键结论</w:t>
            </w:r>
          </w:p>
        </w:tc>
      </w:tr>
      <w:tr w:rsidR="00B704B6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人口数量</w:t>
            </w: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395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1.1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读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“1993~2011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年印度人口数量变化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”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图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了解印度人口现状。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396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704B6" w:rsidRPr="0056586C" w:rsidRDefault="00B704B6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1.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印度是世界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人口大国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人口增长速度快。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 </w:t>
            </w:r>
          </w:p>
        </w:tc>
      </w:tr>
    </w:tbl>
    <w:p w:rsidR="00B704B6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宋体" w:hAnsi="宋体" w:cs="宋体" w:hint="eastAsia"/>
        </w:rPr>
        <w:t>※</w:t>
      </w:r>
      <w:r w:rsidRPr="0056586C">
        <w:rPr>
          <w:rFonts w:ascii="Times New Roman" w:hAnsi="宋体"/>
        </w:rPr>
        <w:t>分组讨论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粮食生产的自然优势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地形组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读课本</w:t>
      </w:r>
      <w:r w:rsidRPr="0056586C">
        <w:rPr>
          <w:rFonts w:ascii="Times New Roman" w:hAnsi="Times New Roman"/>
        </w:rPr>
        <w:t>31</w:t>
      </w:r>
      <w:r w:rsidRPr="0056586C">
        <w:rPr>
          <w:rFonts w:ascii="Times New Roman" w:hAnsi="宋体"/>
        </w:rPr>
        <w:t>页图</w:t>
      </w:r>
      <w:r w:rsidRPr="0056586C">
        <w:rPr>
          <w:rFonts w:ascii="Times New Roman" w:hAnsi="Times New Roman"/>
        </w:rPr>
        <w:t>7.34“</w:t>
      </w:r>
      <w:r w:rsidRPr="0056586C">
        <w:rPr>
          <w:rFonts w:ascii="Times New Roman" w:hAnsi="宋体"/>
        </w:rPr>
        <w:t>印度的地形</w:t>
      </w:r>
      <w:r w:rsidRPr="0056586C">
        <w:rPr>
          <w:rFonts w:ascii="Times New Roman" w:hAnsi="Times New Roman"/>
        </w:rPr>
        <w:t>”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从地形角度分析哪些地形区适合种粮食</w:t>
      </w:r>
      <w:r w:rsidRPr="0056586C">
        <w:rPr>
          <w:rFonts w:ascii="Times New Roman" w:hAnsi="宋体"/>
        </w:rPr>
        <w:t>?</w:t>
      </w:r>
      <w:r w:rsidRPr="0056586C">
        <w:rPr>
          <w:rFonts w:ascii="Times New Roman" w:hAnsi="宋体"/>
        </w:rPr>
        <w:t>为什么</w:t>
      </w:r>
      <w:r w:rsidRPr="0056586C">
        <w:rPr>
          <w:rFonts w:ascii="Times New Roman" w:hAnsi="宋体"/>
        </w:rPr>
        <w:t>?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气候组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读课本</w:t>
      </w:r>
      <w:r w:rsidRPr="0056586C">
        <w:rPr>
          <w:rFonts w:ascii="Times New Roman" w:hAnsi="Times New Roman"/>
        </w:rPr>
        <w:t>33</w:t>
      </w:r>
      <w:r w:rsidRPr="0056586C">
        <w:rPr>
          <w:rFonts w:ascii="Times New Roman" w:hAnsi="宋体"/>
        </w:rPr>
        <w:t>页图</w:t>
      </w:r>
      <w:r w:rsidRPr="0056586C">
        <w:rPr>
          <w:rFonts w:ascii="Times New Roman" w:hAnsi="Times New Roman"/>
        </w:rPr>
        <w:t>7.38“</w:t>
      </w:r>
      <w:r w:rsidRPr="0056586C">
        <w:rPr>
          <w:rFonts w:ascii="Times New Roman" w:hAnsi="宋体"/>
        </w:rPr>
        <w:t>孟买多年平均各月气温和降水量</w:t>
      </w:r>
      <w:r w:rsidRPr="0056586C">
        <w:rPr>
          <w:rFonts w:ascii="Times New Roman" w:hAnsi="Times New Roman"/>
        </w:rPr>
        <w:t>”</w:t>
      </w:r>
      <w:r w:rsidRPr="0056586C">
        <w:rPr>
          <w:rFonts w:ascii="Times New Roman" w:hAnsi="宋体"/>
        </w:rPr>
        <w:t>图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印度以什么气候类型为主</w:t>
      </w:r>
      <w:r w:rsidRPr="0056586C">
        <w:rPr>
          <w:rFonts w:ascii="Times New Roman" w:hAnsi="宋体"/>
        </w:rPr>
        <w:t>?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气候特点是什么</w:t>
      </w:r>
      <w:r w:rsidRPr="0056586C">
        <w:rPr>
          <w:rFonts w:ascii="Times New Roman" w:hAnsi="宋体"/>
        </w:rPr>
        <w:t>?</w:t>
      </w:r>
      <w:r w:rsidRPr="0056586C">
        <w:rPr>
          <w:rFonts w:ascii="Times New Roman" w:hAnsi="宋体"/>
        </w:rPr>
        <w:t>水热条件如何</w:t>
      </w:r>
      <w:r w:rsidRPr="0056586C">
        <w:rPr>
          <w:rFonts w:ascii="Times New Roman" w:hAnsi="宋体"/>
        </w:rPr>
        <w:t>?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三、地图推理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推理一资料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1600920" cy="1879200"/>
            <wp:effectExtent l="0" t="0" r="0" b="0"/>
            <wp:docPr id="397" name="K72.eps" descr="id:2147490333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09.jpe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00920" cy="187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eastAsia="楷体" w:hAnsi="楷体"/>
          <w:sz w:val="18"/>
        </w:rPr>
        <w:t>印度主要粮食作物的分布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1853280" cy="2298240"/>
            <wp:effectExtent l="0" t="0" r="0" b="0"/>
            <wp:docPr id="398" name="K73.eps" descr="id:2147490340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10.jpe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53280" cy="229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eastAsia="楷体" w:hAnsi="楷体"/>
          <w:sz w:val="18"/>
        </w:rPr>
        <w:t>印度的地形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lastRenderedPageBreak/>
        <w:drawing>
          <wp:inline distT="0" distB="0" distL="0" distR="0">
            <wp:extent cx="1611720" cy="1943280"/>
            <wp:effectExtent l="0" t="0" r="0" b="0"/>
            <wp:docPr id="399" name="K74.eps" descr="id:2147490347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11.jpe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11720" cy="194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eastAsia="楷体" w:hAnsi="楷体"/>
          <w:sz w:val="18"/>
        </w:rPr>
        <w:t>印度年降水量的分布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761760" cy="914400"/>
            <wp:effectExtent l="0" t="0" r="0" b="0"/>
            <wp:docPr id="400" name="K75.eps" descr="id:2147490354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12.jpe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6176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推理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Times New Roman"/>
          <w:noProof/>
        </w:rPr>
        <w:drawing>
          <wp:inline distT="0" distB="0" distL="0" distR="0">
            <wp:extent cx="139320" cy="88560"/>
            <wp:effectExtent l="0" t="0" r="0" b="0"/>
            <wp:docPr id="401" name="K113.eps" descr="id:2147490361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85.jpe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9320" cy="8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586C">
        <w:rPr>
          <w:rFonts w:ascii="Times New Roman" w:hAnsi="宋体"/>
        </w:rPr>
        <w:t>、</w:t>
      </w:r>
      <w:r w:rsidRPr="0056586C">
        <w:rPr>
          <w:rFonts w:ascii="Times New Roman" w:hAnsi="Times New Roman"/>
          <w:noProof/>
        </w:rPr>
        <w:drawing>
          <wp:inline distT="0" distB="0" distL="0" distR="0">
            <wp:extent cx="139320" cy="88560"/>
            <wp:effectExtent l="0" t="0" r="0" b="0"/>
            <wp:docPr id="402" name="K114.eps" descr="id:2147490368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86.jpe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39320" cy="8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586C">
        <w:rPr>
          <w:rFonts w:ascii="Times New Roman" w:hAnsi="宋体"/>
        </w:rPr>
        <w:t>两种图例分别代表哪种粮食作物</w:t>
      </w:r>
      <w:r w:rsidRPr="0056586C">
        <w:rPr>
          <w:rFonts w:ascii="Times New Roman" w:hAnsi="宋体"/>
        </w:rPr>
        <w:t>?</w:t>
      </w:r>
      <w:r w:rsidRPr="0056586C">
        <w:rPr>
          <w:rFonts w:ascii="Times New Roman" w:hAnsi="宋体"/>
        </w:rPr>
        <w:t>推测依据是什么</w:t>
      </w:r>
      <w:r w:rsidRPr="0056586C">
        <w:rPr>
          <w:rFonts w:ascii="Times New Roman" w:hAnsi="宋体"/>
        </w:rPr>
        <w:t>?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推理二资料</w:t>
      </w:r>
      <w:r w:rsidRPr="0056586C">
        <w:rPr>
          <w:rFonts w:ascii="Times New Roman" w:hAnsi="宋体"/>
        </w:rPr>
        <w:t>: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1281600" cy="1510920"/>
            <wp:effectExtent l="0" t="0" r="0" b="0"/>
            <wp:docPr id="403" name="K76.eps" descr="id:2147490375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13.jpe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81600" cy="1510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eastAsia="楷体" w:hAnsi="楷体"/>
          <w:sz w:val="18"/>
        </w:rPr>
        <w:t>孟买多年平均各月气温和降水量图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1714320" cy="1536840"/>
            <wp:effectExtent l="0" t="0" r="0" b="0"/>
            <wp:docPr id="404" name="K77.eps" descr="id:2147490382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14.jpe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14320" cy="153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eastAsia="楷体" w:hAnsi="楷体"/>
          <w:sz w:val="18"/>
        </w:rPr>
        <w:t>南亚每年</w:t>
      </w:r>
      <w:r w:rsidRPr="0056586C">
        <w:rPr>
          <w:rFonts w:ascii="Times New Roman" w:hAnsi="Times New Roman"/>
          <w:sz w:val="18"/>
        </w:rPr>
        <w:t>1</w:t>
      </w:r>
      <w:r w:rsidRPr="0056586C">
        <w:rPr>
          <w:rFonts w:ascii="Times New Roman" w:eastAsia="楷体" w:hAnsi="楷体"/>
          <w:sz w:val="18"/>
        </w:rPr>
        <w:t>月、</w:t>
      </w:r>
      <w:r w:rsidRPr="0056586C">
        <w:rPr>
          <w:rFonts w:ascii="Times New Roman" w:hAnsi="Times New Roman"/>
          <w:sz w:val="18"/>
        </w:rPr>
        <w:t>7</w:t>
      </w:r>
      <w:r w:rsidRPr="0056586C">
        <w:rPr>
          <w:rFonts w:ascii="Times New Roman" w:eastAsia="楷体" w:hAnsi="楷体"/>
          <w:sz w:val="18"/>
        </w:rPr>
        <w:t>月盛行风向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lastRenderedPageBreak/>
        <w:drawing>
          <wp:inline distT="0" distB="0" distL="0" distR="0">
            <wp:extent cx="3314880" cy="1701720"/>
            <wp:effectExtent l="0" t="0" r="0" b="0"/>
            <wp:docPr id="405" name="K78.eps" descr="id:2147490389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15.jpe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14880" cy="170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仔细观察图中箭头分别代表</w:t>
      </w:r>
      <w:r w:rsidRPr="0056586C">
        <w:rPr>
          <w:rFonts w:ascii="Times New Roman" w:hAnsi="Times New Roman"/>
        </w:rPr>
        <w:t>1</w:t>
      </w:r>
      <w:r w:rsidRPr="0056586C">
        <w:rPr>
          <w:rFonts w:ascii="Times New Roman" w:hAnsi="宋体"/>
        </w:rPr>
        <w:t>月、</w:t>
      </w:r>
      <w:r w:rsidRPr="0056586C">
        <w:rPr>
          <w:rFonts w:ascii="Times New Roman" w:hAnsi="Times New Roman"/>
        </w:rPr>
        <w:t>7</w:t>
      </w:r>
      <w:r w:rsidRPr="0056586C">
        <w:rPr>
          <w:rFonts w:ascii="Times New Roman" w:hAnsi="宋体"/>
        </w:rPr>
        <w:t>月哪个月份的风向</w:t>
      </w:r>
      <w:r w:rsidRPr="0056586C">
        <w:rPr>
          <w:rFonts w:ascii="Times New Roman" w:hAnsi="宋体"/>
        </w:rPr>
        <w:t>?</w:t>
      </w:r>
      <w:r w:rsidRPr="0056586C">
        <w:rPr>
          <w:rFonts w:ascii="Times New Roman" w:hAnsi="宋体"/>
        </w:rPr>
        <w:t>分别是什么季风</w:t>
      </w:r>
      <w:r w:rsidRPr="0056586C">
        <w:rPr>
          <w:rFonts w:ascii="Times New Roman" w:hAnsi="宋体"/>
        </w:rPr>
        <w:t>?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判断季风异常时</w:t>
      </w:r>
      <w:r w:rsidRPr="0056586C">
        <w:rPr>
          <w:rFonts w:ascii="Times New Roman" w:hAnsi="Times New Roman"/>
        </w:rPr>
        <w:t>1~4</w:t>
      </w:r>
      <w:r w:rsidRPr="0056586C">
        <w:rPr>
          <w:rFonts w:ascii="Times New Roman" w:hAnsi="宋体"/>
        </w:rPr>
        <w:t>会出现什么灾害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依据是什么</w:t>
      </w:r>
      <w:r w:rsidRPr="0056586C">
        <w:rPr>
          <w:rFonts w:ascii="Times New Roman" w:hAnsi="宋体"/>
        </w:rPr>
        <w:t>?</w:t>
      </w:r>
    </w:p>
    <w:p w:rsidR="00B704B6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>
        <w:rPr>
          <w:rFonts w:eastAsia="方正正黑简体"/>
          <w:sz w:val="24"/>
        </w:rPr>
        <w:t>参考答案</w:t>
      </w:r>
      <w:r w:rsidRPr="0056586C">
        <w:rPr>
          <w:rFonts w:ascii="Times New Roman" w:hAnsi="Times New Roman"/>
          <w:noProof/>
        </w:rPr>
        <w:drawing>
          <wp:inline distT="0" distB="0" distL="0" distR="0">
            <wp:extent cx="4617720" cy="54720"/>
            <wp:effectExtent l="0" t="0" r="0" b="0"/>
            <wp:docPr id="407" name="Picture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32.jpe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17720" cy="5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 w:rsidRPr="0056586C">
        <w:rPr>
          <w:rFonts w:ascii="Arial" w:eastAsia="黑体" w:hAnsi="黑体"/>
        </w:rPr>
        <w:t>一、</w:t>
      </w: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 xml:space="preserve">热　</w:t>
      </w: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 xml:space="preserve">孟加拉湾　阿拉伯　印度洋　亚洲　</w:t>
      </w: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众多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二、</w:t>
      </w: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第二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优势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劳动力丰富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价格低廉</w:t>
      </w:r>
      <w:r w:rsidRPr="0056586C">
        <w:rPr>
          <w:rFonts w:ascii="Times New Roman" w:hAnsi="宋体"/>
        </w:rPr>
        <w:t>;</w:t>
      </w:r>
      <w:r w:rsidRPr="0056586C">
        <w:rPr>
          <w:rFonts w:ascii="Times New Roman" w:hAnsi="宋体"/>
        </w:rPr>
        <w:t>国内消费市场巨大　劣势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资源紧张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就业困难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交通拥挤等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三、</w:t>
      </w:r>
      <w:r w:rsidRPr="0056586C">
        <w:rPr>
          <w:rFonts w:ascii="Times New Roman" w:hAnsi="宋体"/>
        </w:rPr>
        <w:t>推理一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Times New Roman"/>
          <w:noProof/>
        </w:rPr>
        <w:drawing>
          <wp:inline distT="0" distB="0" distL="0" distR="0">
            <wp:extent cx="139320" cy="88560"/>
            <wp:effectExtent l="0" t="0" r="0" b="0"/>
            <wp:docPr id="408" name="K113.eps" descr="id:2147490403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85.jpe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9320" cy="8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586C">
        <w:rPr>
          <w:rFonts w:ascii="Times New Roman" w:hAnsi="宋体"/>
        </w:rPr>
        <w:t>小麦和</w:t>
      </w:r>
      <w:r w:rsidRPr="0056586C">
        <w:rPr>
          <w:rFonts w:ascii="Times New Roman" w:hAnsi="Times New Roman"/>
          <w:noProof/>
        </w:rPr>
        <w:drawing>
          <wp:inline distT="0" distB="0" distL="0" distR="0">
            <wp:extent cx="139320" cy="88560"/>
            <wp:effectExtent l="0" t="0" r="0" b="0"/>
            <wp:docPr id="409" name="K114.eps" descr="id:2147490410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86.jpe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39320" cy="8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586C">
        <w:rPr>
          <w:rFonts w:ascii="Times New Roman" w:hAnsi="宋体"/>
        </w:rPr>
        <w:t>水稻。水稻分布于降水丰沛、地势平坦的地区</w:t>
      </w:r>
      <w:r w:rsidRPr="0056586C">
        <w:rPr>
          <w:rFonts w:ascii="Times New Roman" w:hAnsi="宋体"/>
        </w:rPr>
        <w:t>;</w:t>
      </w:r>
      <w:r w:rsidRPr="0056586C">
        <w:rPr>
          <w:rFonts w:ascii="Times New Roman" w:hAnsi="宋体"/>
        </w:rPr>
        <w:t>小麦喜温凉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比较耐旱。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推理二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略。东北季风和西南季风。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异常</w:t>
      </w:r>
      <w:r w:rsidRPr="0056586C">
        <w:rPr>
          <w:rFonts w:ascii="Times New Roman" w:hAnsi="Times New Roman"/>
        </w:rPr>
        <w:t>1</w:t>
      </w:r>
      <w:r w:rsidRPr="0056586C">
        <w:rPr>
          <w:rFonts w:ascii="Times New Roman" w:hAnsi="宋体"/>
        </w:rPr>
        <w:t>会出现水灾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西南季风停留时间长</w:t>
      </w:r>
      <w:r w:rsidRPr="0056586C">
        <w:rPr>
          <w:rFonts w:ascii="Times New Roman" w:hAnsi="宋体"/>
        </w:rPr>
        <w:t>;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异常</w:t>
      </w:r>
      <w:r w:rsidRPr="0056586C">
        <w:rPr>
          <w:rFonts w:ascii="Times New Roman" w:hAnsi="Times New Roman"/>
        </w:rPr>
        <w:t>2</w:t>
      </w:r>
      <w:r w:rsidRPr="0056586C">
        <w:rPr>
          <w:rFonts w:ascii="Times New Roman" w:hAnsi="宋体"/>
        </w:rPr>
        <w:t>会出现旱灾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西南季风停留时间短</w:t>
      </w:r>
      <w:r w:rsidRPr="0056586C">
        <w:rPr>
          <w:rFonts w:ascii="Times New Roman" w:hAnsi="宋体"/>
        </w:rPr>
        <w:t>;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异常</w:t>
      </w:r>
      <w:r w:rsidRPr="0056586C">
        <w:rPr>
          <w:rFonts w:ascii="Times New Roman" w:hAnsi="Times New Roman"/>
        </w:rPr>
        <w:t>3</w:t>
      </w:r>
      <w:r w:rsidRPr="0056586C">
        <w:rPr>
          <w:rFonts w:ascii="Times New Roman" w:hAnsi="宋体"/>
        </w:rPr>
        <w:t>会出现水灾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因为西南季风势力强</w:t>
      </w:r>
      <w:r w:rsidRPr="0056586C">
        <w:rPr>
          <w:rFonts w:ascii="Times New Roman" w:hAnsi="宋体"/>
        </w:rPr>
        <w:t>;</w:t>
      </w:r>
    </w:p>
    <w:p w:rsidR="00B704B6" w:rsidRPr="0056586C" w:rsidRDefault="00B704B6" w:rsidP="00B704B6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异常</w:t>
      </w:r>
      <w:r w:rsidRPr="0056586C">
        <w:rPr>
          <w:rFonts w:ascii="Times New Roman" w:hAnsi="Times New Roman"/>
        </w:rPr>
        <w:t>4</w:t>
      </w:r>
      <w:r w:rsidRPr="0056586C">
        <w:rPr>
          <w:rFonts w:ascii="Times New Roman" w:hAnsi="宋体"/>
        </w:rPr>
        <w:t>会出现旱灾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因为西南季风势力弱。</w:t>
      </w:r>
    </w:p>
    <w:p w:rsidR="00033473" w:rsidRPr="00B704B6" w:rsidRDefault="00033473" w:rsidP="00B704B6"/>
    <w:sectPr w:rsidR="00033473" w:rsidRPr="00B704B6" w:rsidSect="00D72A08">
      <w:headerReference w:type="default" r:id="rId21"/>
      <w:footerReference w:type="default" r:id="rId2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13A3" w:rsidRDefault="004913A3" w:rsidP="00AA54CB">
      <w:r>
        <w:separator/>
      </w:r>
    </w:p>
  </w:endnote>
  <w:endnote w:type="continuationSeparator" w:id="1">
    <w:p w:rsidR="004913A3" w:rsidRDefault="004913A3" w:rsidP="00AA54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NEU-BZ">
    <w:altName w:val="Arial Unicode MS"/>
    <w:charset w:val="86"/>
    <w:family w:val="script"/>
    <w:pitch w:val="variable"/>
    <w:sig w:usb0="10002003" w:usb1="AB1E0800" w:usb2="000A005E" w:usb3="00000000" w:csb0="003C0041" w:csb1="00000000"/>
  </w:font>
  <w:font w:name="方正书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正黑简体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5B7" w:rsidRDefault="006165B7" w:rsidP="00A413DA">
    <w:pPr>
      <w:pStyle w:val="a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13A3" w:rsidRDefault="004913A3" w:rsidP="00AA54CB">
      <w:r>
        <w:separator/>
      </w:r>
    </w:p>
  </w:footnote>
  <w:footnote w:type="continuationSeparator" w:id="1">
    <w:p w:rsidR="004913A3" w:rsidRDefault="004913A3" w:rsidP="00AA54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4CB" w:rsidRPr="00F35B11" w:rsidRDefault="00F35B11" w:rsidP="00986405">
    <w:pPr>
      <w:pStyle w:val="a3"/>
      <w:pBdr>
        <w:bottom w:val="single" w:sz="6" w:space="0" w:color="auto"/>
      </w:pBdr>
      <w:jc w:val="left"/>
      <w:rPr>
        <w:rFonts w:asciiTheme="minorEastAsia" w:eastAsiaTheme="minorEastAsia" w:hAnsiTheme="minorEastAsia"/>
        <w:b/>
        <w:sz w:val="21"/>
        <w:szCs w:val="21"/>
      </w:rPr>
    </w:pPr>
    <w:r>
      <w:rPr>
        <w:noProof/>
      </w:rPr>
      <w:drawing>
        <wp:inline distT="0" distB="0" distL="0" distR="0">
          <wp:extent cx="1631960" cy="219075"/>
          <wp:effectExtent l="0" t="0" r="0" b="0"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dministrator\桌面\优秀教案页眉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85192" cy="22622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ptab w:relativeTo="margin" w:alignment="center" w:leader="none"/>
    </w:r>
    <w:r w:rsidR="00430E43">
      <w:rPr>
        <w:rFonts w:asciiTheme="minorEastAsia" w:eastAsiaTheme="minorEastAsia" w:hAnsiTheme="minorEastAsia" w:hint="eastAsia"/>
        <w:b/>
        <w:noProof/>
        <w:sz w:val="21"/>
        <w:szCs w:val="21"/>
      </w:rPr>
      <w:t xml:space="preserve">学案设计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5694C"/>
    <w:multiLevelType w:val="multilevel"/>
    <w:tmpl w:val="D17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2874341C"/>
    <w:multiLevelType w:val="hybridMultilevel"/>
    <w:tmpl w:val="BCB0441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A514F3"/>
    <w:multiLevelType w:val="multilevel"/>
    <w:tmpl w:val="D17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66BC050C"/>
    <w:multiLevelType w:val="multilevel"/>
    <w:tmpl w:val="2B0E0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789E23E4"/>
    <w:multiLevelType w:val="hybridMultilevel"/>
    <w:tmpl w:val="409E6D2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5FD6"/>
    <w:rsid w:val="0001056C"/>
    <w:rsid w:val="0002207F"/>
    <w:rsid w:val="00033473"/>
    <w:rsid w:val="00041088"/>
    <w:rsid w:val="00057731"/>
    <w:rsid w:val="00090881"/>
    <w:rsid w:val="00147263"/>
    <w:rsid w:val="00165919"/>
    <w:rsid w:val="001974EE"/>
    <w:rsid w:val="001D27F3"/>
    <w:rsid w:val="001F0088"/>
    <w:rsid w:val="002574CA"/>
    <w:rsid w:val="003D42B0"/>
    <w:rsid w:val="0040118F"/>
    <w:rsid w:val="004041A1"/>
    <w:rsid w:val="00430E43"/>
    <w:rsid w:val="00444D60"/>
    <w:rsid w:val="004913A3"/>
    <w:rsid w:val="00496DF3"/>
    <w:rsid w:val="004C4D20"/>
    <w:rsid w:val="00513FC3"/>
    <w:rsid w:val="005219E9"/>
    <w:rsid w:val="005240A0"/>
    <w:rsid w:val="00532FD6"/>
    <w:rsid w:val="0054050E"/>
    <w:rsid w:val="00575529"/>
    <w:rsid w:val="00592CB4"/>
    <w:rsid w:val="005A04C7"/>
    <w:rsid w:val="00613AC0"/>
    <w:rsid w:val="006165B7"/>
    <w:rsid w:val="00665FD6"/>
    <w:rsid w:val="006871AE"/>
    <w:rsid w:val="00777354"/>
    <w:rsid w:val="007B3184"/>
    <w:rsid w:val="00803926"/>
    <w:rsid w:val="00817657"/>
    <w:rsid w:val="00862820"/>
    <w:rsid w:val="008633D3"/>
    <w:rsid w:val="00873510"/>
    <w:rsid w:val="00876923"/>
    <w:rsid w:val="008A4A07"/>
    <w:rsid w:val="008D2D98"/>
    <w:rsid w:val="00934F1D"/>
    <w:rsid w:val="00973F47"/>
    <w:rsid w:val="00975A34"/>
    <w:rsid w:val="00986405"/>
    <w:rsid w:val="00A0760C"/>
    <w:rsid w:val="00A413DA"/>
    <w:rsid w:val="00AA0D7A"/>
    <w:rsid w:val="00AA54CB"/>
    <w:rsid w:val="00AB722F"/>
    <w:rsid w:val="00AE1529"/>
    <w:rsid w:val="00AE7245"/>
    <w:rsid w:val="00B704B6"/>
    <w:rsid w:val="00BA71E5"/>
    <w:rsid w:val="00BC60A9"/>
    <w:rsid w:val="00BE43F2"/>
    <w:rsid w:val="00C212A2"/>
    <w:rsid w:val="00C6584F"/>
    <w:rsid w:val="00CC5ADB"/>
    <w:rsid w:val="00D54C7F"/>
    <w:rsid w:val="00D642AE"/>
    <w:rsid w:val="00D66C54"/>
    <w:rsid w:val="00D72A08"/>
    <w:rsid w:val="00DD06A7"/>
    <w:rsid w:val="00DE7956"/>
    <w:rsid w:val="00E018F3"/>
    <w:rsid w:val="00E2683A"/>
    <w:rsid w:val="00E404EE"/>
    <w:rsid w:val="00E74A2D"/>
    <w:rsid w:val="00EB6A20"/>
    <w:rsid w:val="00F35B11"/>
    <w:rsid w:val="00F878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A0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54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AA54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54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AA54C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A54CB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AA54CB"/>
    <w:rPr>
      <w:sz w:val="18"/>
      <w:szCs w:val="18"/>
    </w:rPr>
  </w:style>
  <w:style w:type="table" w:styleId="a6">
    <w:name w:val="Table Grid"/>
    <w:basedOn w:val="a1"/>
    <w:uiPriority w:val="59"/>
    <w:rsid w:val="007B3184"/>
    <w:rPr>
      <w:rFonts w:asciiTheme="minorHAnsi" w:eastAsiaTheme="minorEastAsia" w:hAnsi="NEU-BZ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B3184"/>
    <w:pPr>
      <w:widowControl/>
      <w:spacing w:line="300" w:lineRule="exact"/>
      <w:ind w:left="720"/>
      <w:contextualSpacing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paragraph" w:styleId="a8">
    <w:name w:val="Quote"/>
    <w:basedOn w:val="a"/>
    <w:next w:val="a"/>
    <w:link w:val="Char2"/>
    <w:uiPriority w:val="29"/>
    <w:qFormat/>
    <w:rsid w:val="007B3184"/>
    <w:pPr>
      <w:widowControl/>
      <w:spacing w:line="300" w:lineRule="exact"/>
      <w:jc w:val="left"/>
    </w:pPr>
    <w:rPr>
      <w:rFonts w:ascii="NEU-BZ" w:eastAsia="方正书宋_GBK" w:hAnsi="NEU-BZ" w:cstheme="minorBidi"/>
      <w:i/>
      <w:iCs/>
      <w:color w:val="000000" w:themeColor="text1"/>
      <w:kern w:val="0"/>
      <w:sz w:val="20"/>
    </w:rPr>
  </w:style>
  <w:style w:type="character" w:customStyle="1" w:styleId="Char2">
    <w:name w:val="引用 Char"/>
    <w:basedOn w:val="a0"/>
    <w:link w:val="a8"/>
    <w:uiPriority w:val="29"/>
    <w:rsid w:val="007B3184"/>
    <w:rPr>
      <w:rFonts w:ascii="NEU-BZ" w:eastAsia="方正书宋_GBK" w:hAnsi="NEU-BZ" w:cstheme="minorBidi"/>
      <w:i/>
      <w:iCs/>
      <w:color w:val="000000" w:themeColor="text1"/>
      <w:szCs w:val="22"/>
    </w:rPr>
  </w:style>
  <w:style w:type="table" w:styleId="-3">
    <w:name w:val="Light Shading Accent 3"/>
    <w:basedOn w:val="a1"/>
    <w:uiPriority w:val="60"/>
    <w:rsid w:val="007B3184"/>
    <w:rPr>
      <w:rFonts w:asciiTheme="minorHAnsi" w:eastAsiaTheme="minorEastAsia" w:hAnsi="NEU-BZ" w:cstheme="minorBidi"/>
      <w:color w:val="76923C" w:themeColor="accent3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MTDisplayEquation">
    <w:name w:val="MTDisplayEquation"/>
    <w:basedOn w:val="a"/>
    <w:next w:val="a"/>
    <w:link w:val="MTDisplayEquationChar"/>
    <w:rsid w:val="007B3184"/>
    <w:pPr>
      <w:widowControl/>
      <w:tabs>
        <w:tab w:val="center" w:pos="4160"/>
        <w:tab w:val="right" w:pos="8300"/>
      </w:tabs>
      <w:spacing w:line="300" w:lineRule="exact"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character" w:customStyle="1" w:styleId="MTDisplayEquationChar">
    <w:name w:val="MTDisplayEquation Char"/>
    <w:basedOn w:val="a0"/>
    <w:link w:val="MTDisplayEquation"/>
    <w:rsid w:val="007B3184"/>
    <w:rPr>
      <w:rFonts w:ascii="NEU-BZ" w:eastAsia="方正书宋_GBK" w:hAnsi="NEU-BZ" w:cstheme="minorBidi"/>
      <w:color w:val="000000"/>
      <w:szCs w:val="22"/>
    </w:rPr>
  </w:style>
  <w:style w:type="character" w:customStyle="1" w:styleId="Char3">
    <w:name w:val="脚注文本 Char"/>
    <w:basedOn w:val="a0"/>
    <w:link w:val="a9"/>
    <w:uiPriority w:val="99"/>
    <w:semiHidden/>
    <w:rsid w:val="007B3184"/>
    <w:rPr>
      <w:sz w:val="18"/>
      <w:szCs w:val="18"/>
    </w:rPr>
  </w:style>
  <w:style w:type="paragraph" w:styleId="a9">
    <w:name w:val="footnote text"/>
    <w:basedOn w:val="a"/>
    <w:link w:val="Char3"/>
    <w:uiPriority w:val="99"/>
    <w:semiHidden/>
    <w:unhideWhenUsed/>
    <w:rsid w:val="007B3184"/>
    <w:pPr>
      <w:widowControl/>
      <w:snapToGrid w:val="0"/>
      <w:spacing w:line="300" w:lineRule="exact"/>
      <w:jc w:val="left"/>
    </w:pPr>
    <w:rPr>
      <w:kern w:val="0"/>
      <w:sz w:val="18"/>
      <w:szCs w:val="18"/>
    </w:rPr>
  </w:style>
  <w:style w:type="character" w:customStyle="1" w:styleId="Char10">
    <w:name w:val="脚注文本 Char1"/>
    <w:basedOn w:val="a0"/>
    <w:uiPriority w:val="99"/>
    <w:semiHidden/>
    <w:rsid w:val="007B3184"/>
    <w:rPr>
      <w:kern w:val="2"/>
      <w:sz w:val="18"/>
      <w:szCs w:val="18"/>
    </w:rPr>
  </w:style>
  <w:style w:type="character" w:styleId="aa">
    <w:name w:val="footnote reference"/>
    <w:basedOn w:val="a0"/>
    <w:uiPriority w:val="99"/>
    <w:semiHidden/>
    <w:unhideWhenUsed/>
    <w:rsid w:val="007B3184"/>
    <w:rPr>
      <w:vertAlign w:val="superscript"/>
    </w:rPr>
  </w:style>
  <w:style w:type="paragraph" w:customStyle="1" w:styleId="ab">
    <w:name w:val="一级章节"/>
    <w:basedOn w:val="a"/>
    <w:qFormat/>
    <w:rsid w:val="007B3184"/>
    <w:pPr>
      <w:widowControl/>
      <w:spacing w:line="300" w:lineRule="exact"/>
      <w:jc w:val="left"/>
      <w:outlineLvl w:val="1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c">
    <w:name w:val="二级章节"/>
    <w:basedOn w:val="a"/>
    <w:qFormat/>
    <w:rsid w:val="007B3184"/>
    <w:pPr>
      <w:widowControl/>
      <w:spacing w:line="300" w:lineRule="exact"/>
      <w:jc w:val="left"/>
      <w:outlineLvl w:val="2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d">
    <w:name w:val="三级章节"/>
    <w:basedOn w:val="a"/>
    <w:qFormat/>
    <w:rsid w:val="007B3184"/>
    <w:pPr>
      <w:widowControl/>
      <w:spacing w:line="300" w:lineRule="exact"/>
      <w:jc w:val="left"/>
      <w:outlineLvl w:val="3"/>
    </w:pPr>
    <w:rPr>
      <w:rFonts w:ascii="NEU-BZ" w:eastAsia="方正书宋_GBK" w:hAnsi="NEU-BZ" w:cstheme="minorBidi"/>
      <w:color w:val="000000"/>
      <w:kern w:val="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A0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54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AA54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54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AA54C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A54CB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AA54CB"/>
    <w:rPr>
      <w:sz w:val="18"/>
      <w:szCs w:val="18"/>
    </w:rPr>
  </w:style>
  <w:style w:type="table" w:styleId="a6">
    <w:name w:val="Table Grid"/>
    <w:basedOn w:val="a1"/>
    <w:uiPriority w:val="59"/>
    <w:rsid w:val="007B3184"/>
    <w:rPr>
      <w:rFonts w:asciiTheme="minorHAnsi" w:eastAsiaTheme="minorEastAsia" w:hAnsi="NEU-BZ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B3184"/>
    <w:pPr>
      <w:widowControl/>
      <w:spacing w:line="300" w:lineRule="exact"/>
      <w:ind w:left="720"/>
      <w:contextualSpacing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paragraph" w:styleId="a8">
    <w:name w:val="Quote"/>
    <w:basedOn w:val="a"/>
    <w:next w:val="a"/>
    <w:link w:val="Char2"/>
    <w:uiPriority w:val="29"/>
    <w:qFormat/>
    <w:rsid w:val="007B3184"/>
    <w:pPr>
      <w:widowControl/>
      <w:spacing w:line="300" w:lineRule="exact"/>
      <w:jc w:val="left"/>
    </w:pPr>
    <w:rPr>
      <w:rFonts w:ascii="NEU-BZ" w:eastAsia="方正书宋_GBK" w:hAnsi="NEU-BZ" w:cstheme="minorBidi"/>
      <w:i/>
      <w:iCs/>
      <w:color w:val="000000" w:themeColor="text1"/>
      <w:kern w:val="0"/>
      <w:sz w:val="20"/>
    </w:rPr>
  </w:style>
  <w:style w:type="character" w:customStyle="1" w:styleId="Char2">
    <w:name w:val="引用 Char"/>
    <w:basedOn w:val="a0"/>
    <w:link w:val="a8"/>
    <w:uiPriority w:val="29"/>
    <w:rsid w:val="007B3184"/>
    <w:rPr>
      <w:rFonts w:ascii="NEU-BZ" w:eastAsia="方正书宋_GBK" w:hAnsi="NEU-BZ" w:cstheme="minorBidi"/>
      <w:i/>
      <w:iCs/>
      <w:color w:val="000000" w:themeColor="text1"/>
      <w:szCs w:val="22"/>
    </w:rPr>
  </w:style>
  <w:style w:type="table" w:styleId="-3">
    <w:name w:val="Light Shading Accent 3"/>
    <w:basedOn w:val="a1"/>
    <w:uiPriority w:val="60"/>
    <w:rsid w:val="007B3184"/>
    <w:rPr>
      <w:rFonts w:asciiTheme="minorHAnsi" w:eastAsiaTheme="minorEastAsia" w:hAnsi="NEU-BZ" w:cstheme="minorBidi"/>
      <w:color w:val="76923C" w:themeColor="accent3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MTDisplayEquation">
    <w:name w:val="MTDisplayEquation"/>
    <w:basedOn w:val="a"/>
    <w:next w:val="a"/>
    <w:link w:val="MTDisplayEquationChar"/>
    <w:rsid w:val="007B3184"/>
    <w:pPr>
      <w:widowControl/>
      <w:tabs>
        <w:tab w:val="center" w:pos="4160"/>
        <w:tab w:val="right" w:pos="8300"/>
      </w:tabs>
      <w:spacing w:line="300" w:lineRule="exact"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character" w:customStyle="1" w:styleId="MTDisplayEquationChar">
    <w:name w:val="MTDisplayEquation Char"/>
    <w:basedOn w:val="a0"/>
    <w:link w:val="MTDisplayEquation"/>
    <w:rsid w:val="007B3184"/>
    <w:rPr>
      <w:rFonts w:ascii="NEU-BZ" w:eastAsia="方正书宋_GBK" w:hAnsi="NEU-BZ" w:cstheme="minorBidi"/>
      <w:color w:val="000000"/>
      <w:szCs w:val="22"/>
    </w:rPr>
  </w:style>
  <w:style w:type="character" w:customStyle="1" w:styleId="Char3">
    <w:name w:val="脚注文本 Char"/>
    <w:basedOn w:val="a0"/>
    <w:link w:val="a9"/>
    <w:uiPriority w:val="99"/>
    <w:semiHidden/>
    <w:rsid w:val="007B3184"/>
    <w:rPr>
      <w:sz w:val="18"/>
      <w:szCs w:val="18"/>
    </w:rPr>
  </w:style>
  <w:style w:type="paragraph" w:styleId="a9">
    <w:name w:val="footnote text"/>
    <w:basedOn w:val="a"/>
    <w:link w:val="Char3"/>
    <w:uiPriority w:val="99"/>
    <w:semiHidden/>
    <w:unhideWhenUsed/>
    <w:rsid w:val="007B3184"/>
    <w:pPr>
      <w:widowControl/>
      <w:snapToGrid w:val="0"/>
      <w:spacing w:line="300" w:lineRule="exact"/>
      <w:jc w:val="left"/>
    </w:pPr>
    <w:rPr>
      <w:kern w:val="0"/>
      <w:sz w:val="18"/>
      <w:szCs w:val="18"/>
    </w:rPr>
  </w:style>
  <w:style w:type="character" w:customStyle="1" w:styleId="Char10">
    <w:name w:val="脚注文本 Char1"/>
    <w:basedOn w:val="a0"/>
    <w:uiPriority w:val="99"/>
    <w:semiHidden/>
    <w:rsid w:val="007B3184"/>
    <w:rPr>
      <w:kern w:val="2"/>
      <w:sz w:val="18"/>
      <w:szCs w:val="18"/>
    </w:rPr>
  </w:style>
  <w:style w:type="character" w:styleId="aa">
    <w:name w:val="footnote reference"/>
    <w:basedOn w:val="a0"/>
    <w:uiPriority w:val="99"/>
    <w:semiHidden/>
    <w:unhideWhenUsed/>
    <w:rsid w:val="007B3184"/>
    <w:rPr>
      <w:vertAlign w:val="superscript"/>
    </w:rPr>
  </w:style>
  <w:style w:type="paragraph" w:customStyle="1" w:styleId="ab">
    <w:name w:val="一级章节"/>
    <w:basedOn w:val="a"/>
    <w:qFormat/>
    <w:rsid w:val="007B3184"/>
    <w:pPr>
      <w:widowControl/>
      <w:spacing w:line="300" w:lineRule="exact"/>
      <w:jc w:val="left"/>
      <w:outlineLvl w:val="1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c">
    <w:name w:val="二级章节"/>
    <w:basedOn w:val="a"/>
    <w:qFormat/>
    <w:rsid w:val="007B3184"/>
    <w:pPr>
      <w:widowControl/>
      <w:spacing w:line="300" w:lineRule="exact"/>
      <w:jc w:val="left"/>
      <w:outlineLvl w:val="2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d">
    <w:name w:val="三级章节"/>
    <w:basedOn w:val="a"/>
    <w:qFormat/>
    <w:rsid w:val="007B3184"/>
    <w:pPr>
      <w:widowControl/>
      <w:spacing w:line="300" w:lineRule="exact"/>
      <w:jc w:val="left"/>
      <w:outlineLvl w:val="3"/>
    </w:pPr>
    <w:rPr>
      <w:rFonts w:ascii="NEU-BZ" w:eastAsia="方正书宋_GBK" w:hAnsi="NEU-BZ" w:cstheme="minorBidi"/>
      <w:color w:val="000000"/>
      <w:kern w:val="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123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123</Template>
  <TotalTime>0</TotalTime>
  <Pages>4</Pages>
  <Words>163</Words>
  <Characters>934</Characters>
  <Application>Microsoft Office Word</Application>
  <DocSecurity>0</DocSecurity>
  <Lines>7</Lines>
  <Paragraphs>2</Paragraphs>
  <ScaleCrop>false</ScaleCrop>
  <Company>lenovo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2014-12-09T01:20:00Z</dcterms:created>
  <dcterms:modified xsi:type="dcterms:W3CDTF">2014-12-09T01:20:00Z</dcterms:modified>
</cp:coreProperties>
</file>