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E06" w:rsidRDefault="00D60E06" w:rsidP="00D60E06">
      <w:pPr>
        <w:jc w:val="center"/>
      </w:pPr>
      <w:bookmarkStart w:id="0" w:name="_GoBack"/>
      <w:r>
        <w:rPr>
          <w:rFonts w:hint="eastAsia"/>
        </w:rPr>
        <w:t>读《红楼梦》有感</w:t>
      </w:r>
    </w:p>
    <w:bookmarkEnd w:id="0"/>
    <w:p w:rsidR="00D60E06" w:rsidRDefault="00D60E06" w:rsidP="00D60E06">
      <w:pPr>
        <w:rPr>
          <w:rFonts w:hint="eastAsia"/>
        </w:rPr>
      </w:pPr>
    </w:p>
    <w:p w:rsidR="00D60E06" w:rsidRDefault="00D60E06" w:rsidP="00D60E06">
      <w:r>
        <w:rPr>
          <w:rFonts w:hint="eastAsia"/>
        </w:rPr>
        <w:t>葫芦</w:t>
      </w:r>
      <w:proofErr w:type="gramStart"/>
      <w:r>
        <w:rPr>
          <w:rFonts w:hint="eastAsia"/>
        </w:rPr>
        <w:t>僧</w:t>
      </w:r>
      <w:proofErr w:type="gramEnd"/>
      <w:r>
        <w:rPr>
          <w:rFonts w:hint="eastAsia"/>
        </w:rPr>
        <w:t>判断葫芦案，葫芦者，糊涂也，果真糊涂吗？</w:t>
      </w:r>
    </w:p>
    <w:p w:rsidR="00D60E06" w:rsidRDefault="00D60E06" w:rsidP="00D60E06"/>
    <w:p w:rsidR="00D60E06" w:rsidRDefault="00D60E06" w:rsidP="00D60E06">
      <w:r>
        <w:rPr>
          <w:rFonts w:hint="eastAsia"/>
        </w:rPr>
        <w:t>甄士隐</w:t>
      </w:r>
      <w:proofErr w:type="gramStart"/>
      <w:r>
        <w:rPr>
          <w:rFonts w:hint="eastAsia"/>
        </w:rPr>
        <w:t>小女英莲</w:t>
      </w:r>
      <w:proofErr w:type="gramEnd"/>
      <w:r>
        <w:rPr>
          <w:rFonts w:hint="eastAsia"/>
        </w:rPr>
        <w:t>，命运多舛，五岁被拐，被人贩子养到十三四岁准备用她捞一票，卖给了年轻公子冯渊，没想到人贩子贪财不要命，又卖给</w:t>
      </w:r>
      <w:proofErr w:type="gramStart"/>
      <w:r>
        <w:rPr>
          <w:rFonts w:hint="eastAsia"/>
        </w:rPr>
        <w:t>薛蟠</w:t>
      </w:r>
      <w:proofErr w:type="gramEnd"/>
      <w:r>
        <w:rPr>
          <w:rFonts w:hint="eastAsia"/>
        </w:rPr>
        <w:t>，一事二主。结果被双方</w:t>
      </w:r>
      <w:proofErr w:type="gramStart"/>
      <w:r>
        <w:rPr>
          <w:rFonts w:hint="eastAsia"/>
        </w:rPr>
        <w:t>拿住打</w:t>
      </w:r>
      <w:proofErr w:type="gramEnd"/>
      <w:r>
        <w:rPr>
          <w:rFonts w:hint="eastAsia"/>
        </w:rPr>
        <w:t>了个半死，二家都想要人，</w:t>
      </w:r>
      <w:proofErr w:type="gramStart"/>
      <w:r>
        <w:rPr>
          <w:rFonts w:hint="eastAsia"/>
        </w:rPr>
        <w:t>薛蟠</w:t>
      </w:r>
      <w:proofErr w:type="gramEnd"/>
      <w:r>
        <w:rPr>
          <w:rFonts w:hint="eastAsia"/>
        </w:rPr>
        <w:t>手下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帮凶</w:t>
      </w:r>
      <w:proofErr w:type="gramStart"/>
      <w:r>
        <w:rPr>
          <w:rFonts w:hint="eastAsia"/>
        </w:rPr>
        <w:t>奴</w:t>
      </w:r>
      <w:proofErr w:type="gramEnd"/>
      <w:r>
        <w:rPr>
          <w:rFonts w:hint="eastAsia"/>
        </w:rPr>
        <w:t>上来把冯渊打死了，</w:t>
      </w:r>
      <w:proofErr w:type="gramStart"/>
      <w:r>
        <w:rPr>
          <w:rFonts w:hint="eastAsia"/>
        </w:rPr>
        <w:t>薛蟠</w:t>
      </w:r>
      <w:proofErr w:type="gramEnd"/>
      <w:r>
        <w:rPr>
          <w:rFonts w:hint="eastAsia"/>
        </w:rPr>
        <w:t>本来就要上京，这种人命官司本来也不放在心上，带着</w:t>
      </w:r>
      <w:proofErr w:type="gramStart"/>
      <w:r>
        <w:rPr>
          <w:rFonts w:hint="eastAsia"/>
        </w:rPr>
        <w:t>英莲走</w:t>
      </w:r>
      <w:proofErr w:type="gramEnd"/>
      <w:r>
        <w:rPr>
          <w:rFonts w:hint="eastAsia"/>
        </w:rPr>
        <w:t>了。冯家告了一年官司无果，正好碰上贾雨村上任，听到此事大为愤怒，正准备</w:t>
      </w:r>
      <w:proofErr w:type="gramStart"/>
      <w:r>
        <w:rPr>
          <w:rFonts w:hint="eastAsia"/>
        </w:rPr>
        <w:t>差人拿凶</w:t>
      </w:r>
      <w:proofErr w:type="gramEnd"/>
      <w:r>
        <w:rPr>
          <w:rFonts w:hint="eastAsia"/>
        </w:rPr>
        <w:t>的时候，旁边一个门子制止了他，贾雨村知道其中有事，借故停了案子，和门子商量。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门子和贾雨村原来是旧相识，是当年贾雨村落魄庙宇时的小沙弥，现在还俗当了门子。门子教给贾雨村一张护官符，说</w:t>
      </w:r>
      <w:proofErr w:type="gramStart"/>
      <w:r>
        <w:rPr>
          <w:rFonts w:hint="eastAsia"/>
        </w:rPr>
        <w:t>薛</w:t>
      </w:r>
      <w:proofErr w:type="gramEnd"/>
      <w:r>
        <w:rPr>
          <w:rFonts w:hint="eastAsia"/>
        </w:rPr>
        <w:t>家家大业大，关系众多，尤其和贾家、史家、王家都是近亲世交，让贾雨村卖个顺水人情给他们，胡乱了结这个案子。这所谓葫芦</w:t>
      </w:r>
      <w:proofErr w:type="gramStart"/>
      <w:r>
        <w:rPr>
          <w:rFonts w:hint="eastAsia"/>
        </w:rPr>
        <w:t>僧</w:t>
      </w:r>
      <w:proofErr w:type="gramEnd"/>
      <w:r>
        <w:rPr>
          <w:rFonts w:hint="eastAsia"/>
        </w:rPr>
        <w:t>判断葫芦案。然而这表面上的糊涂案，其实清醒之极呀。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贾雨村什么人物，按现在的话说就是有才华、有见识、有抱负的大好青年嘛。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才华不用说了，当年困顿在庙里的时候，甄士隐就很赏识他的才华，知道他功名科举大有前途，后面资助他参考，果然金榜得中，荣升仕途。这小子气度也大，题诗“天上一轮才捧出，人间万姓仰头看”。甄士隐资助他的时候，贾雨村只是淡淡一谢，后面不辞而别，说“读书人不分黄道黑道”。后面做官以后，贪得狠了，又不照顾同道，结果被人弹劾罢官，但表面上依然谈笑自如。孺子非一般人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说到见识，和冷子兴聊到贾府的时候，说起来贾宝玉，面对冷子兴的大惊小怪，贾雨村道出自己的一番见解。说什么，天下大仁大恶都是天地之气，或者钟灵敏</w:t>
      </w:r>
      <w:proofErr w:type="gramStart"/>
      <w:r>
        <w:rPr>
          <w:rFonts w:hint="eastAsia"/>
        </w:rPr>
        <w:t>秀或者怪癖佞</w:t>
      </w:r>
      <w:proofErr w:type="gramEnd"/>
      <w:r>
        <w:rPr>
          <w:rFonts w:hint="eastAsia"/>
        </w:rPr>
        <w:t>邪，治世之能臣，乱世之枭雄都是这样出来的。其他还有一类人，虽然不兼治世乱世之才，但也受到</w:t>
      </w:r>
      <w:proofErr w:type="gramStart"/>
      <w:r>
        <w:rPr>
          <w:rFonts w:hint="eastAsia"/>
        </w:rPr>
        <w:t>正邪二气</w:t>
      </w:r>
      <w:proofErr w:type="gramEnd"/>
      <w:r>
        <w:rPr>
          <w:rFonts w:hint="eastAsia"/>
        </w:rPr>
        <w:t>感染，亦正亦邪，绝不是普通人可比。或情痴情种或隐逸高人或</w:t>
      </w:r>
      <w:proofErr w:type="gramStart"/>
      <w:r>
        <w:rPr>
          <w:rFonts w:hint="eastAsia"/>
        </w:rPr>
        <w:t>奇优名娼</w:t>
      </w:r>
      <w:proofErr w:type="gramEnd"/>
      <w:r>
        <w:rPr>
          <w:rFonts w:hint="eastAsia"/>
        </w:rPr>
        <w:t>，贾宝玉就是这类人物，不能以不肖等闲视之。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说到抱负，自己题诗“玉在</w:t>
      </w:r>
      <w:proofErr w:type="gramStart"/>
      <w:r>
        <w:rPr>
          <w:rFonts w:hint="eastAsia"/>
        </w:rPr>
        <w:t>椟</w:t>
      </w:r>
      <w:proofErr w:type="gramEnd"/>
      <w:r>
        <w:rPr>
          <w:rFonts w:hint="eastAsia"/>
        </w:rPr>
        <w:t>中求善价，钗于</w:t>
      </w:r>
      <w:proofErr w:type="gramStart"/>
      <w:r>
        <w:rPr>
          <w:rFonts w:hint="eastAsia"/>
        </w:rPr>
        <w:t>奁內</w:t>
      </w:r>
      <w:proofErr w:type="gramEnd"/>
      <w:r>
        <w:rPr>
          <w:rFonts w:hint="eastAsia"/>
        </w:rPr>
        <w:t>待时飞”，早有凌云之志。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这样一个人物，绝不可能是个糊涂人，他判的案子，表面糊涂，其实精明之极。小说也是用反语来讽刺罢了。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首先要审时度势。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中国官场，官</w:t>
      </w:r>
      <w:proofErr w:type="gramStart"/>
      <w:r>
        <w:rPr>
          <w:rFonts w:hint="eastAsia"/>
        </w:rPr>
        <w:t>官</w:t>
      </w:r>
      <w:proofErr w:type="gramEnd"/>
      <w:r>
        <w:rPr>
          <w:rFonts w:hint="eastAsia"/>
        </w:rPr>
        <w:t>相卫，这其实是文化。贾雨村在林如海家做西宾，教林黛玉读书。听到罢官起复的消息，找林如海写推荐信。我们看看林如海的反应，没有丝毫诧异，自然而然的应允了这件事情。而且言谈中非常客气，跟贾雨村说，内兄贾政身居要职，为人刚正清廉，人品相当不错，所以我才为你给他写这封推荐信，这样才不至于辱没了你。这种话固然是客套话，但也照实反映了官场文化的特色。彼此都是熟人相荐，典型的熟人社会模式。因为熟，才能知根知底，因为熟也才能融通行便宜之事。所以，有利益勾连就是必然了。所谓官</w:t>
      </w:r>
      <w:proofErr w:type="gramStart"/>
      <w:r>
        <w:rPr>
          <w:rFonts w:hint="eastAsia"/>
        </w:rPr>
        <w:t>官</w:t>
      </w:r>
      <w:proofErr w:type="gramEnd"/>
      <w:r>
        <w:rPr>
          <w:rFonts w:hint="eastAsia"/>
        </w:rPr>
        <w:t>相卫，其实是熟人社会下面必然的行为规则。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有这样的熟人文化，就有相应的风俗习惯和人情世故。甄士隐的岳父不就叫封肃（风俗）嘛，而甄士隐所居不就是仁清巷（人情）嘛。甄士隐遭遇天灾人祸，家道中落寄予岳父家中，被岳父嫌弃挤兑最后出家；葫芦庙的小沙弥明知道被拐的孩子就是当年的英莲，并不想解救反而劝贾雨村如何趋炎附势；贾雨村既受了当年甄士隐的恩惠，却完全不思回报，任由英莲处在水深火热之中，满脑子想着自己的仕途经济；小沙弥帮了贾雨村，原指望可以报个大腿受到提携，结果贾雨村担心自己当年落魄的事情被人知道，最终还是找个借口把故人充发了。这一件件事情说起来，既让人感叹又让人厌恶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每每说起欺软怕硬趋炎附势，总是简单归咎到个人道德品质上面。其实在这样熟人文化下面，往往就会发生。在这种熟人文化中，人与人的交往是以人际资源来衡量的，他人是自己现实生存的依据屏障，最终还是关于资源分配问题，他人只是工具。从这个角度上，用则利，不用则废。在这种强烈的功利思想下面，人与人之间确实很难生发出纯粹的友情关系，而是彼此利用的砝码。攀附权贵嫌弃贫贱自然变成现实法则，趋炎附势欺软怕硬也必然成为行为模式，只要以功利原则考虑人际关系，概莫能外，无非五十步笑百步罢了。贾雨村只是顺势而为，谈不上好也谈不上坏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为官之道除了审时度势之外，还要明白关键。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贾雨村也是吃过亏的人，所以吃亏主要就是吃在自己年轻气盛，蔑视同僚。后来经历风雨才明白，吃独食是当不好官的，所以为官最重要就是官官相护。既然自己身受贾家恩惠，帮着出点力也是应该的，还真不完全是为了奉承巴结。在朝为官，做的是天子的官，要命的却是同僚。对上可以阳奉阴违，对同僚却不能玩太多猫腻，彼此照应着才能把握好这为官之道。反过来对天子到可以多糊弄</w:t>
      </w:r>
      <w:proofErr w:type="gramStart"/>
      <w:r>
        <w:rPr>
          <w:rFonts w:hint="eastAsia"/>
        </w:rPr>
        <w:t>糊弄</w:t>
      </w:r>
      <w:proofErr w:type="gramEnd"/>
      <w:r>
        <w:rPr>
          <w:rFonts w:hint="eastAsia"/>
        </w:rPr>
        <w:t>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所谓糊弄天子，就是要求一个表面上的安民心。官司，不只是当事人双方的事情，更关乎到民意。以贾雨村的前任，虽然碍于贾家薛家势力，不可能治</w:t>
      </w:r>
      <w:proofErr w:type="gramStart"/>
      <w:r>
        <w:rPr>
          <w:rFonts w:hint="eastAsia"/>
        </w:rPr>
        <w:t>薛蟠</w:t>
      </w:r>
      <w:proofErr w:type="gramEnd"/>
      <w:r>
        <w:rPr>
          <w:rFonts w:hint="eastAsia"/>
        </w:rPr>
        <w:t>的罪，但也久久悬而未决，这实在不是聪明的做法，因为这样有可能让皇帝不满意，老百姓的民意搞不好弄出事情来。所以，糊弄皇帝的做法，最好就是给老百姓一个说法。其实老百姓糊里糊涂，也只是要个说法而已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当事人双方，一大一小一强一弱，根本没有可比性。双方需要什么要搞清楚，大的要势，小的要财，抓住关键就好解决了。这样或者安抚或者弹压，很容易摆平双方。剩下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关键的老百姓了，就用老百姓信服的手段糊弄呗。扶乩，哈哈，谁让中国老百姓迷信呢。编个阴魂索命的荒诞之言，照样有人信。这样对老百姓就有交代了，这纯粹是个人前世恩怨，和恃强凌弱没关系，老百姓遂心安，皇帝于是满意。</w:t>
      </w:r>
    </w:p>
    <w:p w:rsidR="00D60E06" w:rsidRDefault="00D60E06" w:rsidP="00D60E06"/>
    <w:p w:rsidR="00D60E06" w:rsidRDefault="00D60E06" w:rsidP="00D60E06">
      <w:r>
        <w:rPr>
          <w:rFonts w:hint="eastAsia"/>
        </w:rPr>
        <w:t>所以说，做官的，除了大势看清，具体事情还得要掌握关键，贾雨村聪明之极。哪怕是看似小事的处理上面。官司了了，当然要跟王家贾家给个交代，也有邀功的意思，但在做法上却是越平淡越好。修书一封，只是聊聊几句“令</w:t>
      </w:r>
      <w:proofErr w:type="gramStart"/>
      <w:r>
        <w:rPr>
          <w:rFonts w:hint="eastAsia"/>
        </w:rPr>
        <w:t>甥</w:t>
      </w:r>
      <w:proofErr w:type="gramEnd"/>
      <w:r>
        <w:rPr>
          <w:rFonts w:hint="eastAsia"/>
        </w:rPr>
        <w:t>官司已结，不必挂心”。表明这实在是小事一桩，根本不</w:t>
      </w:r>
      <w:proofErr w:type="gramStart"/>
      <w:r>
        <w:rPr>
          <w:rFonts w:hint="eastAsia"/>
        </w:rPr>
        <w:t>劳</w:t>
      </w:r>
      <w:proofErr w:type="gramEnd"/>
      <w:r>
        <w:rPr>
          <w:rFonts w:hint="eastAsia"/>
        </w:rPr>
        <w:t>你们费心，而我在里面也自然尽力，但绝不邀功，哈哈。这是官场心理学呀。</w:t>
      </w:r>
    </w:p>
    <w:p w:rsidR="00D60E06" w:rsidRDefault="00D60E06" w:rsidP="00D60E06"/>
    <w:p w:rsidR="008729F4" w:rsidRDefault="00D60E06" w:rsidP="00D60E06">
      <w:r>
        <w:rPr>
          <w:rFonts w:hint="eastAsia"/>
        </w:rPr>
        <w:t>贾雨村是个人才</w:t>
      </w:r>
    </w:p>
    <w:sectPr w:rsidR="008729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06"/>
    <w:rsid w:val="008729F4"/>
    <w:rsid w:val="00D6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69AB0"/>
  <w15:chartTrackingRefBased/>
  <w15:docId w15:val="{EC36FE11-30CD-4033-B8B4-AF352BE0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1186</Words>
  <Characters>1186</Characters>
  <Application>Microsoft Office Word</Application>
  <DocSecurity>0</DocSecurity>
  <Lines>43</Lines>
  <Paragraphs>18</Paragraphs>
  <ScaleCrop>false</ScaleCrop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1</cp:revision>
  <dcterms:created xsi:type="dcterms:W3CDTF">2021-07-16T07:25:00Z</dcterms:created>
  <dcterms:modified xsi:type="dcterms:W3CDTF">2021-07-16T07:27:00Z</dcterms:modified>
</cp:coreProperties>
</file>