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于2021 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第14周</w:t>
      </w:r>
      <w:r>
        <w:rPr>
          <w:rFonts w:hint="eastAsia" w:ascii="宋体" w:hAnsi="宋体" w:eastAsia="宋体" w:cs="宋体"/>
          <w:sz w:val="24"/>
          <w:szCs w:val="24"/>
        </w:rPr>
        <w:t>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上午第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节听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唐思琪</w:t>
      </w:r>
      <w:r>
        <w:rPr>
          <w:rFonts w:hint="eastAsia" w:ascii="宋体" w:hAnsi="宋体" w:eastAsia="宋体" w:cs="宋体"/>
          <w:sz w:val="24"/>
          <w:szCs w:val="24"/>
        </w:rPr>
        <w:t>老师给初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班班学生上了一节</w:t>
      </w:r>
      <w:r>
        <w:rPr>
          <w:rFonts w:hint="eastAsia" w:ascii="宋体" w:hAnsi="宋体" w:eastAsia="宋体" w:cs="宋体"/>
          <w:sz w:val="24"/>
          <w:szCs w:val="24"/>
        </w:rPr>
        <w:t>词汇复习课，内容是</w:t>
      </w:r>
      <w:r>
        <w:rPr>
          <w:rFonts w:hint="eastAsia" w:ascii="宋体" w:hAnsi="宋体" w:eastAsia="宋体" w:cs="楷体"/>
          <w:sz w:val="24"/>
          <w:lang w:bidi="zh-CN"/>
        </w:rPr>
        <w:t>八上U</w:t>
      </w:r>
      <w:r>
        <w:rPr>
          <w:rFonts w:ascii="宋体" w:hAnsi="宋体" w:eastAsia="宋体" w:cs="楷体"/>
          <w:sz w:val="24"/>
          <w:lang w:bidi="zh-CN"/>
        </w:rPr>
        <w:t>2 T</w:t>
      </w:r>
      <w:r>
        <w:rPr>
          <w:rFonts w:hint="eastAsia" w:ascii="宋体" w:hAnsi="宋体" w:eastAsia="宋体" w:cs="楷体"/>
          <w:sz w:val="24"/>
          <w:lang w:bidi="zh-CN"/>
        </w:rPr>
        <w:t>he</w:t>
      </w:r>
      <w:r>
        <w:rPr>
          <w:rFonts w:ascii="宋体" w:hAnsi="宋体" w:eastAsia="宋体" w:cs="楷体"/>
          <w:sz w:val="24"/>
          <w:lang w:bidi="zh-CN"/>
        </w:rPr>
        <w:t xml:space="preserve"> king and the rice</w:t>
      </w:r>
      <w:r>
        <w:rPr>
          <w:rFonts w:hint="eastAsia" w:ascii="宋体" w:hAnsi="宋体" w:eastAsia="宋体" w:cs="宋体"/>
          <w:sz w:val="24"/>
          <w:szCs w:val="24"/>
        </w:rPr>
        <w:t>。评价如下：</w:t>
      </w:r>
    </w:p>
    <w:p>
      <w:pPr>
        <w:wordWrap w:val="0"/>
        <w:spacing w:line="360" w:lineRule="exact"/>
        <w:rPr>
          <w:rFonts w:ascii="宋体" w:hAnsi="宋体" w:cs="仿宋"/>
          <w:sz w:val="21"/>
          <w:szCs w:val="21"/>
        </w:rPr>
      </w:pPr>
    </w:p>
    <w:p>
      <w:pPr>
        <w:spacing w:line="340" w:lineRule="exac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亮点：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1.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能够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充分利用阅读文本，构建词汇教学语境。</w:t>
      </w:r>
    </w:p>
    <w:p>
      <w:pPr>
        <w:spacing w:line="340" w:lineRule="exact"/>
        <w:ind w:firstLine="42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单元目标词汇往往集中在阅读篇章中，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教师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与其费心为相互之间关联并不大的词汇创设新的语境，不如扎根于阅读篇章本身。本课作为单元中的第三课时，在第二课时的阅读课之后，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教师能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通过带领学生再次重温阅读文本，进一步加深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学生对该情境下需要掌握的词汇的理解。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 操练词汇学习方法，确保学生正确理解和使用词汇。</w:t>
      </w:r>
    </w:p>
    <w:p>
      <w:pPr>
        <w:spacing w:line="340" w:lineRule="exact"/>
        <w:ind w:firstLine="42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学生通过操练associating，paraphrasing，retelling等常见的词汇学习方法，进一步加深了对阅读文本目标词汇的理解，让学生对词汇的理解不仅仅停留在词语和句子层面，而是上升到篇章层面，并能在语境中正确使用目标词汇。</w:t>
      </w:r>
    </w:p>
    <w:p>
      <w:pPr>
        <w:spacing w:line="340" w:lineRule="exact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3. 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成功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尝试改变学生对词汇课的刻板印象，让他们发现词汇课也可以生动、有趣。</w:t>
      </w:r>
    </w:p>
    <w:p>
      <w:pPr>
        <w:spacing w:line="340" w:lineRule="exact"/>
        <w:ind w:firstLine="42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教师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经过深入思考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设置了讲述故事的士兵角色以及字母解密环节，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不仅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激发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学生的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语言学习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兴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趣，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提升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了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学生参与的积极性，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而且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转变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了学生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对于词汇课枯燥无聊的印象。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不足：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 本节课设置了一位特洛伊士兵，由他的亲身经历出发讲述的故事串联起文本的三个部分。笔者创建的情境虽然可以涵盖绝大部分目标词汇，但仍然有部分词汇无法整合进来。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 笔者尽力为一词多义或一词多性的词汇增设例句，帮助学生进行理解。但仍然有一些词汇无法兼顾，只能提供其中的一个语境。</w:t>
      </w:r>
    </w:p>
    <w:p>
      <w:pPr>
        <w:spacing w:line="340" w:lineRule="exact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spacing w:line="340" w:lineRule="exact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改进：</w:t>
      </w:r>
    </w:p>
    <w:p>
      <w:pPr>
        <w:numPr>
          <w:ilvl w:val="0"/>
          <w:numId w:val="1"/>
        </w:numPr>
        <w:spacing w:line="340" w:lineRule="exact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编写故事的设计理念很好，学生很踊跃举手，气氛非常活跃。可是这个环节留的时间不够，很多学生没有机会展示。唐老师可以不先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去纠正第一个学生的作文，在这个大家跃跃欲试的情形下改错不是很有效果，倒不如节省时间让多一个同学上来。</w:t>
      </w:r>
    </w:p>
    <w:p>
      <w:pPr>
        <w:numPr>
          <w:ilvl w:val="0"/>
          <w:numId w:val="1"/>
        </w:numPr>
        <w:spacing w:line="340" w:lineRule="exact"/>
        <w:ind w:left="0" w:leftChars="0" w:firstLine="0" w:firstLineChars="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教师占位大部分面对23列，稍有忽略第1列学生。</w:t>
      </w:r>
    </w:p>
    <w:p>
      <w:pPr>
        <w:wordWrap w:val="0"/>
        <w:spacing w:line="360" w:lineRule="exact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宋体-简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AD4234"/>
    <w:multiLevelType w:val="singleLevel"/>
    <w:tmpl w:val="31AD423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8B"/>
    <w:rsid w:val="0007379D"/>
    <w:rsid w:val="001362BD"/>
    <w:rsid w:val="00161A5B"/>
    <w:rsid w:val="001E6E47"/>
    <w:rsid w:val="002D3698"/>
    <w:rsid w:val="002D7B8B"/>
    <w:rsid w:val="00301872"/>
    <w:rsid w:val="003F3318"/>
    <w:rsid w:val="006C34B7"/>
    <w:rsid w:val="01AA0E9F"/>
    <w:rsid w:val="09395688"/>
    <w:rsid w:val="6BE4226B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29">
    <w:name w:val="Subtle Emphasis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3">
    <w:name w:val="Subtle Reference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Intense Reference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Book Title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26"/>
    <w:pPr>
      <w:ind w:firstLine="420"/>
    </w:pPr>
  </w:style>
  <w:style w:type="paragraph" w:customStyle="1" w:styleId="37">
    <w:name w:val="TOC Heading"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248</Words>
  <Characters>1419</Characters>
  <Lines>11</Lines>
  <Paragraphs>3</Paragraphs>
  <TotalTime>11</TotalTime>
  <ScaleCrop>false</ScaleCrop>
  <LinksUpToDate>false</LinksUpToDate>
  <CharactersWithSpaces>1664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2021-01-08T02:04:00Z</dcterms:created>
  <dc:creator>313136018@qq.com</dc:creator>
  <cp:lastModifiedBy>痞子</cp:lastModifiedBy>
  <dcterms:modified xsi:type="dcterms:W3CDTF">2022-01-07T09:35:44Z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7909C9BFE4134B20B20A0E2310081291</vt:lpwstr>
  </property>
</Properties>
</file>