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0AA" w:rsidRDefault="00F430AA" w:rsidP="009C7538">
      <w:pPr>
        <w:jc w:val="center"/>
        <w:rPr>
          <w:rFonts w:ascii="宋体" w:cs="Times New Roman"/>
          <w:sz w:val="28"/>
          <w:szCs w:val="28"/>
        </w:rPr>
      </w:pPr>
      <w:r>
        <w:rPr>
          <w:rFonts w:ascii="宋体" w:hAnsi="宋体" w:cs="宋体" w:hint="eastAsia"/>
          <w:sz w:val="28"/>
          <w:szCs w:val="28"/>
        </w:rPr>
        <w:t>听课</w:t>
      </w:r>
      <w:proofErr w:type="gramStart"/>
      <w:r>
        <w:rPr>
          <w:rFonts w:ascii="宋体" w:hAnsi="宋体" w:cs="宋体" w:hint="eastAsia"/>
          <w:sz w:val="28"/>
          <w:szCs w:val="28"/>
        </w:rPr>
        <w:t>课</w:t>
      </w:r>
      <w:proofErr w:type="gramEnd"/>
      <w:r>
        <w:rPr>
          <w:rFonts w:ascii="宋体" w:hAnsi="宋体" w:cs="宋体" w:hint="eastAsia"/>
          <w:sz w:val="28"/>
          <w:szCs w:val="28"/>
        </w:rPr>
        <w:t>评</w:t>
      </w:r>
      <w:r w:rsidR="00D50641">
        <w:rPr>
          <w:rFonts w:ascii="宋体" w:hAnsi="宋体" w:cs="宋体" w:hint="eastAsia"/>
          <w:sz w:val="28"/>
          <w:szCs w:val="28"/>
        </w:rPr>
        <w:t>1</w:t>
      </w:r>
      <w:r>
        <w:rPr>
          <w:rFonts w:ascii="宋体" w:hAnsi="宋体" w:cs="宋体" w:hint="eastAsia"/>
          <w:sz w:val="28"/>
          <w:szCs w:val="28"/>
        </w:rPr>
        <w:t>：评</w:t>
      </w:r>
      <w:r w:rsidR="00D50641">
        <w:rPr>
          <w:rFonts w:ascii="宋体" w:hAnsi="宋体" w:cs="宋体" w:hint="eastAsia"/>
          <w:sz w:val="28"/>
          <w:szCs w:val="28"/>
        </w:rPr>
        <w:t>姚</w:t>
      </w:r>
      <w:r>
        <w:rPr>
          <w:rFonts w:ascii="宋体" w:hAnsi="宋体" w:cs="宋体" w:hint="eastAsia"/>
          <w:sz w:val="28"/>
          <w:szCs w:val="28"/>
        </w:rPr>
        <w:t>老师</w:t>
      </w:r>
      <w:r w:rsidR="00D50641">
        <w:rPr>
          <w:rFonts w:ascii="宋体" w:hAnsi="宋体" w:cs="宋体" w:hint="eastAsia"/>
          <w:sz w:val="28"/>
          <w:szCs w:val="28"/>
        </w:rPr>
        <w:t>《眼睛和眼镜》</w:t>
      </w:r>
    </w:p>
    <w:p w:rsidR="00F430AA" w:rsidRDefault="00D50641" w:rsidP="00D50641">
      <w:pPr>
        <w:ind w:firstLineChars="200" w:firstLine="560"/>
        <w:rPr>
          <w:rFonts w:ascii="宋体" w:cs="Times New Roman"/>
          <w:sz w:val="28"/>
          <w:szCs w:val="28"/>
        </w:rPr>
      </w:pPr>
      <w:r>
        <w:rPr>
          <w:rFonts w:ascii="宋体" w:hAnsi="宋体" w:cs="宋体" w:hint="eastAsia"/>
          <w:sz w:val="28"/>
          <w:szCs w:val="28"/>
        </w:rPr>
        <w:t>今天，姚老师上的是《眼睛和眼镜》，</w:t>
      </w:r>
      <w:r w:rsidR="00F430AA">
        <w:rPr>
          <w:rFonts w:ascii="宋体" w:hAnsi="宋体" w:cs="宋体" w:hint="eastAsia"/>
          <w:sz w:val="28"/>
          <w:szCs w:val="28"/>
        </w:rPr>
        <w:t>经过</w:t>
      </w:r>
      <w:r>
        <w:rPr>
          <w:rFonts w:ascii="宋体" w:hAnsi="宋体" w:cs="宋体" w:hint="eastAsia"/>
          <w:sz w:val="28"/>
          <w:szCs w:val="28"/>
        </w:rPr>
        <w:t>物理科组的整体打造和</w:t>
      </w:r>
      <w:r w:rsidR="00F430AA">
        <w:rPr>
          <w:rFonts w:ascii="宋体" w:hAnsi="宋体" w:cs="宋体" w:hint="eastAsia"/>
          <w:sz w:val="28"/>
          <w:szCs w:val="28"/>
        </w:rPr>
        <w:t>一段时间的磨练，姚老师讲课教学思路清晰，</w:t>
      </w:r>
      <w:proofErr w:type="gramStart"/>
      <w:r w:rsidR="00F430AA">
        <w:rPr>
          <w:rFonts w:ascii="宋体" w:hAnsi="宋体" w:cs="宋体" w:hint="eastAsia"/>
          <w:sz w:val="28"/>
          <w:szCs w:val="28"/>
        </w:rPr>
        <w:t>教态自然</w:t>
      </w:r>
      <w:proofErr w:type="gramEnd"/>
      <w:r w:rsidR="00F430AA">
        <w:rPr>
          <w:rFonts w:ascii="宋体" w:hAnsi="宋体" w:cs="宋体" w:hint="eastAsia"/>
          <w:sz w:val="28"/>
          <w:szCs w:val="28"/>
        </w:rPr>
        <w:t>亲切，有自己的个人风格和魅力，课堂常规较好</w:t>
      </w:r>
      <w:r>
        <w:rPr>
          <w:rFonts w:ascii="宋体" w:hAnsi="宋体" w:cs="宋体" w:hint="eastAsia"/>
          <w:sz w:val="28"/>
          <w:szCs w:val="28"/>
        </w:rPr>
        <w:t>。学生通过分组实验，</w:t>
      </w:r>
      <w:r w:rsidR="00F430AA">
        <w:rPr>
          <w:rFonts w:ascii="宋体" w:hAnsi="宋体" w:cs="宋体" w:hint="eastAsia"/>
          <w:sz w:val="28"/>
          <w:szCs w:val="28"/>
        </w:rPr>
        <w:t>基本能跟着姚老师的思路，不断地进行动脑思考。</w:t>
      </w:r>
      <w:r>
        <w:rPr>
          <w:rFonts w:ascii="宋体" w:hAnsi="宋体" w:cs="宋体" w:hint="eastAsia"/>
          <w:sz w:val="28"/>
          <w:szCs w:val="28"/>
        </w:rPr>
        <w:t>今年与去年相比，</w:t>
      </w:r>
      <w:r w:rsidR="00F430AA">
        <w:rPr>
          <w:rFonts w:ascii="宋体" w:hAnsi="宋体" w:cs="宋体" w:hint="eastAsia"/>
          <w:sz w:val="28"/>
          <w:szCs w:val="28"/>
        </w:rPr>
        <w:t>姚老师</w:t>
      </w:r>
      <w:r>
        <w:rPr>
          <w:rFonts w:ascii="宋体" w:hAnsi="宋体" w:cs="宋体" w:hint="eastAsia"/>
          <w:sz w:val="28"/>
          <w:szCs w:val="28"/>
        </w:rPr>
        <w:t>教学及驾驭课堂的能力更强了，</w:t>
      </w:r>
      <w:bookmarkStart w:id="0" w:name="_GoBack"/>
      <w:bookmarkEnd w:id="0"/>
      <w:r w:rsidR="00F430AA">
        <w:rPr>
          <w:rFonts w:ascii="宋体" w:hAnsi="宋体" w:cs="宋体" w:hint="eastAsia"/>
          <w:sz w:val="28"/>
          <w:szCs w:val="28"/>
        </w:rPr>
        <w:t>能时刻抓住学生的注意力，提高课堂效率，并有效的利用多媒体手段和演示实验的方式对学生实施更直观的场景式教学，让学生在学习知识的同时学会了分析问题和解决问题的方法、能力。姚老师在此基础上能循序渐进的对学生进行知识点的补充和渗透，例题内容难度恰到好处详略得当，整体效果不错。</w:t>
      </w:r>
    </w:p>
    <w:p w:rsidR="00F430AA" w:rsidRPr="009C7538" w:rsidRDefault="00F430AA">
      <w:pPr>
        <w:rPr>
          <w:rFonts w:cs="Times New Roman"/>
        </w:rPr>
      </w:pPr>
    </w:p>
    <w:sectPr w:rsidR="00F430AA" w:rsidRPr="009C7538" w:rsidSect="002433C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538"/>
    <w:rsid w:val="002433CB"/>
    <w:rsid w:val="004B16C5"/>
    <w:rsid w:val="009C7538"/>
    <w:rsid w:val="00B65948"/>
    <w:rsid w:val="00CE6B25"/>
    <w:rsid w:val="00D50641"/>
    <w:rsid w:val="00F12CD7"/>
    <w:rsid w:val="00F430AA"/>
    <w:rsid w:val="00F62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538"/>
    <w:pPr>
      <w:widowControl w:val="0"/>
      <w:jc w:val="both"/>
    </w:pPr>
    <w:rPr>
      <w:rFonts w:cs="Calibr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538"/>
    <w:pPr>
      <w:widowControl w:val="0"/>
      <w:jc w:val="both"/>
    </w:pPr>
    <w:rPr>
      <w:rFonts w:cs="Calibr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2238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42</Words>
  <Characters>243</Characters>
  <Application>Microsoft Office Word</Application>
  <DocSecurity>0</DocSecurity>
  <Lines>2</Lines>
  <Paragraphs>1</Paragraphs>
  <ScaleCrop>false</ScaleCrop>
  <Company>MC SYSTEM</Company>
  <LinksUpToDate>false</LinksUpToDate>
  <CharactersWithSpaces>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听课课评6：评姚老师物理课</dc:title>
  <dc:creator>Windows 用户</dc:creator>
  <cp:lastModifiedBy>Windows 用户</cp:lastModifiedBy>
  <cp:revision>2</cp:revision>
  <dcterms:created xsi:type="dcterms:W3CDTF">2022-01-11T09:11:00Z</dcterms:created>
  <dcterms:modified xsi:type="dcterms:W3CDTF">2022-01-11T09:11:00Z</dcterms:modified>
</cp:coreProperties>
</file>