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0CD" w:rsidRPr="00B4735D" w:rsidRDefault="007E00CD" w:rsidP="009277D7">
      <w:pPr>
        <w:spacing w:line="360" w:lineRule="auto"/>
        <w:jc w:val="center"/>
        <w:rPr>
          <w:rFonts w:cs="Times New Roman"/>
          <w:sz w:val="24"/>
          <w:szCs w:val="24"/>
        </w:rPr>
      </w:pPr>
      <w:r>
        <w:rPr>
          <w:rFonts w:cs="宋体" w:hint="eastAsia"/>
          <w:sz w:val="24"/>
          <w:szCs w:val="24"/>
        </w:rPr>
        <w:t>听课</w:t>
      </w:r>
      <w:proofErr w:type="gramStart"/>
      <w:r>
        <w:rPr>
          <w:rFonts w:cs="宋体" w:hint="eastAsia"/>
          <w:sz w:val="24"/>
          <w:szCs w:val="24"/>
        </w:rPr>
        <w:t>课</w:t>
      </w:r>
      <w:proofErr w:type="gramEnd"/>
      <w:r>
        <w:rPr>
          <w:rFonts w:cs="宋体" w:hint="eastAsia"/>
          <w:sz w:val="24"/>
          <w:szCs w:val="24"/>
        </w:rPr>
        <w:t>评</w:t>
      </w:r>
      <w:r w:rsidR="00380271">
        <w:rPr>
          <w:rFonts w:hint="eastAsia"/>
          <w:sz w:val="24"/>
          <w:szCs w:val="24"/>
        </w:rPr>
        <w:t>2</w:t>
      </w:r>
      <w:r>
        <w:rPr>
          <w:rFonts w:cs="宋体" w:hint="eastAsia"/>
          <w:sz w:val="24"/>
          <w:szCs w:val="24"/>
        </w:rPr>
        <w:t>：</w:t>
      </w:r>
      <w:r w:rsidR="00380271">
        <w:rPr>
          <w:rFonts w:cs="宋体" w:hint="eastAsia"/>
          <w:sz w:val="24"/>
          <w:szCs w:val="24"/>
        </w:rPr>
        <w:t>创新永无止境</w:t>
      </w:r>
    </w:p>
    <w:p w:rsidR="007E00CD" w:rsidRPr="00B4735D" w:rsidRDefault="007E00CD" w:rsidP="00B4735D">
      <w:pPr>
        <w:spacing w:line="360" w:lineRule="auto"/>
        <w:ind w:firstLine="480"/>
        <w:rPr>
          <w:rFonts w:cs="Times New Roman"/>
          <w:sz w:val="24"/>
          <w:szCs w:val="24"/>
        </w:rPr>
      </w:pPr>
      <w:r w:rsidRPr="00B4735D">
        <w:rPr>
          <w:rFonts w:cs="宋体" w:hint="eastAsia"/>
          <w:sz w:val="24"/>
          <w:szCs w:val="24"/>
        </w:rPr>
        <w:t>本</w:t>
      </w:r>
      <w:r>
        <w:rPr>
          <w:rFonts w:cs="宋体" w:hint="eastAsia"/>
          <w:sz w:val="24"/>
          <w:szCs w:val="24"/>
        </w:rPr>
        <w:t>节</w:t>
      </w:r>
      <w:r w:rsidRPr="00B4735D">
        <w:rPr>
          <w:rFonts w:cs="宋体" w:hint="eastAsia"/>
          <w:sz w:val="24"/>
          <w:szCs w:val="24"/>
        </w:rPr>
        <w:t>课</w:t>
      </w:r>
      <w:r w:rsidR="00380271">
        <w:rPr>
          <w:rFonts w:cs="宋体" w:hint="eastAsia"/>
          <w:sz w:val="24"/>
          <w:szCs w:val="24"/>
        </w:rPr>
        <w:t>陈</w:t>
      </w:r>
      <w:r w:rsidRPr="00B4735D">
        <w:rPr>
          <w:rFonts w:cs="宋体" w:hint="eastAsia"/>
          <w:sz w:val="24"/>
          <w:szCs w:val="24"/>
        </w:rPr>
        <w:t>老师</w:t>
      </w:r>
      <w:r w:rsidR="00380271">
        <w:rPr>
          <w:rFonts w:cs="宋体" w:hint="eastAsia"/>
          <w:sz w:val="24"/>
          <w:szCs w:val="24"/>
        </w:rPr>
        <w:t>上了《创新永无止境》</w:t>
      </w:r>
      <w:r w:rsidR="00380271">
        <w:rPr>
          <w:rFonts w:cs="宋体" w:hint="eastAsia"/>
          <w:sz w:val="24"/>
          <w:szCs w:val="24"/>
        </w:rPr>
        <w:t xml:space="preserve"> </w:t>
      </w:r>
      <w:r w:rsidR="00380271">
        <w:rPr>
          <w:rFonts w:cs="宋体" w:hint="eastAsia"/>
          <w:sz w:val="24"/>
          <w:szCs w:val="24"/>
        </w:rPr>
        <w:t>。陈老师做了充分的</w:t>
      </w:r>
      <w:r>
        <w:rPr>
          <w:rFonts w:cs="宋体" w:hint="eastAsia"/>
          <w:sz w:val="24"/>
          <w:szCs w:val="24"/>
        </w:rPr>
        <w:t>准备，预设了各个教学环节和情景，</w:t>
      </w:r>
      <w:r w:rsidRPr="00B4735D">
        <w:rPr>
          <w:rFonts w:cs="宋体" w:hint="eastAsia"/>
          <w:sz w:val="24"/>
          <w:szCs w:val="24"/>
        </w:rPr>
        <w:t>启发学生思考，调动学生积极性。</w:t>
      </w:r>
      <w:r>
        <w:rPr>
          <w:rFonts w:cs="宋体" w:hint="eastAsia"/>
          <w:sz w:val="24"/>
          <w:szCs w:val="24"/>
        </w:rPr>
        <w:t>在教学中，</w:t>
      </w:r>
      <w:r w:rsidRPr="00B4735D">
        <w:rPr>
          <w:rFonts w:cs="宋体" w:hint="eastAsia"/>
          <w:sz w:val="24"/>
          <w:szCs w:val="24"/>
        </w:rPr>
        <w:t>结合</w:t>
      </w:r>
      <w:r w:rsidR="00380271">
        <w:rPr>
          <w:rFonts w:cs="宋体" w:hint="eastAsia"/>
          <w:sz w:val="24"/>
          <w:szCs w:val="24"/>
        </w:rPr>
        <w:t>国内外大家熟悉的创新发明新鲜事物来引入。</w:t>
      </w:r>
      <w:r w:rsidR="00380271" w:rsidRPr="00380271">
        <w:rPr>
          <w:rFonts w:cs="宋体" w:hint="eastAsia"/>
          <w:sz w:val="24"/>
          <w:szCs w:val="24"/>
        </w:rPr>
        <w:t>从全课内容来看，《创新永无止境》选自新编人教</w:t>
      </w:r>
      <w:proofErr w:type="gramStart"/>
      <w:r w:rsidR="00380271" w:rsidRPr="00380271">
        <w:rPr>
          <w:rFonts w:cs="宋体" w:hint="eastAsia"/>
          <w:sz w:val="24"/>
          <w:szCs w:val="24"/>
        </w:rPr>
        <w:t>版道德</w:t>
      </w:r>
      <w:proofErr w:type="gramEnd"/>
      <w:r w:rsidR="00380271" w:rsidRPr="00380271">
        <w:rPr>
          <w:rFonts w:cs="宋体" w:hint="eastAsia"/>
          <w:sz w:val="24"/>
          <w:szCs w:val="24"/>
        </w:rPr>
        <w:t>与法治九年级上册第一单元第二课第二框，这</w:t>
      </w:r>
      <w:proofErr w:type="gramStart"/>
      <w:r w:rsidR="00380271" w:rsidRPr="00380271">
        <w:rPr>
          <w:rFonts w:cs="宋体" w:hint="eastAsia"/>
          <w:sz w:val="24"/>
          <w:szCs w:val="24"/>
        </w:rPr>
        <w:t>框内容</w:t>
      </w:r>
      <w:proofErr w:type="gramEnd"/>
      <w:r w:rsidR="00380271" w:rsidRPr="00380271">
        <w:rPr>
          <w:rFonts w:cs="宋体" w:hint="eastAsia"/>
          <w:sz w:val="24"/>
          <w:szCs w:val="24"/>
        </w:rPr>
        <w:t>既是第二课的教学重点</w:t>
      </w:r>
      <w:r w:rsidR="00380271" w:rsidRPr="00380271">
        <w:rPr>
          <w:rFonts w:cs="宋体" w:hint="eastAsia"/>
          <w:sz w:val="24"/>
          <w:szCs w:val="24"/>
        </w:rPr>
        <w:t>,</w:t>
      </w:r>
      <w:r w:rsidR="00380271" w:rsidRPr="00380271">
        <w:rPr>
          <w:rFonts w:cs="宋体" w:hint="eastAsia"/>
          <w:sz w:val="24"/>
          <w:szCs w:val="24"/>
        </w:rPr>
        <w:t>也是第二课的教学落脚点。在第一</w:t>
      </w:r>
      <w:proofErr w:type="gramStart"/>
      <w:r w:rsidR="00380271" w:rsidRPr="00380271">
        <w:rPr>
          <w:rFonts w:cs="宋体" w:hint="eastAsia"/>
          <w:sz w:val="24"/>
          <w:szCs w:val="24"/>
        </w:rPr>
        <w:t>框初步</w:t>
      </w:r>
      <w:proofErr w:type="gramEnd"/>
      <w:r w:rsidR="00380271" w:rsidRPr="00380271">
        <w:rPr>
          <w:rFonts w:cs="宋体" w:hint="eastAsia"/>
          <w:sz w:val="24"/>
          <w:szCs w:val="24"/>
        </w:rPr>
        <w:t>认识创新改变生活和国家命运的基础上</w:t>
      </w:r>
      <w:r w:rsidR="00380271" w:rsidRPr="00380271">
        <w:rPr>
          <w:rFonts w:cs="宋体" w:hint="eastAsia"/>
          <w:sz w:val="24"/>
          <w:szCs w:val="24"/>
        </w:rPr>
        <w:t>,</w:t>
      </w:r>
      <w:r w:rsidR="00380271" w:rsidRPr="00380271">
        <w:rPr>
          <w:rFonts w:cs="宋体" w:hint="eastAsia"/>
          <w:sz w:val="24"/>
          <w:szCs w:val="24"/>
        </w:rPr>
        <w:t>这节</w:t>
      </w:r>
      <w:proofErr w:type="gramStart"/>
      <w:r w:rsidR="00380271" w:rsidRPr="00380271">
        <w:rPr>
          <w:rFonts w:cs="宋体" w:hint="eastAsia"/>
          <w:sz w:val="24"/>
          <w:szCs w:val="24"/>
        </w:rPr>
        <w:t>课重点</w:t>
      </w:r>
      <w:proofErr w:type="gramEnd"/>
      <w:r w:rsidR="00380271" w:rsidRPr="00380271">
        <w:rPr>
          <w:rFonts w:cs="宋体" w:hint="eastAsia"/>
          <w:sz w:val="24"/>
          <w:szCs w:val="24"/>
        </w:rPr>
        <w:t>引导学生认识我国现价段在科技创新方面的成就和不足之处</w:t>
      </w:r>
      <w:r w:rsidR="00380271" w:rsidRPr="00380271">
        <w:rPr>
          <w:rFonts w:cs="宋体" w:hint="eastAsia"/>
          <w:sz w:val="24"/>
          <w:szCs w:val="24"/>
        </w:rPr>
        <w:t>,</w:t>
      </w:r>
      <w:r w:rsidR="00380271" w:rsidRPr="00380271">
        <w:rPr>
          <w:rFonts w:cs="宋体" w:hint="eastAsia"/>
          <w:sz w:val="24"/>
          <w:szCs w:val="24"/>
        </w:rPr>
        <w:t>指出创新的重要性，创新是一个国家综合国力竞争的决定因素也是一个国家兴旺发展的不竭动力</w:t>
      </w:r>
      <w:r w:rsidR="00380271" w:rsidRPr="00380271">
        <w:rPr>
          <w:rFonts w:cs="宋体" w:hint="eastAsia"/>
          <w:sz w:val="24"/>
          <w:szCs w:val="24"/>
        </w:rPr>
        <w:t>,</w:t>
      </w:r>
      <w:r w:rsidR="00380271" w:rsidRPr="00380271">
        <w:rPr>
          <w:rFonts w:cs="宋体" w:hint="eastAsia"/>
          <w:sz w:val="24"/>
          <w:szCs w:val="24"/>
        </w:rPr>
        <w:t>指导学生明确中国当前应该坚定不移地走自主创新道路，而实现创新关键是培养人才，启发学生在日常学习中培养自主创新精神和能力</w:t>
      </w:r>
      <w:r w:rsidR="00380271" w:rsidRPr="00380271">
        <w:rPr>
          <w:rFonts w:cs="宋体" w:hint="eastAsia"/>
          <w:sz w:val="24"/>
          <w:szCs w:val="24"/>
        </w:rPr>
        <w:t>,</w:t>
      </w:r>
      <w:r w:rsidR="00380271" w:rsidRPr="00380271">
        <w:rPr>
          <w:rFonts w:cs="宋体" w:hint="eastAsia"/>
          <w:sz w:val="24"/>
          <w:szCs w:val="24"/>
        </w:rPr>
        <w:t>弘扬创新精神</w:t>
      </w:r>
      <w:r w:rsidR="00380271" w:rsidRPr="00380271">
        <w:rPr>
          <w:rFonts w:cs="宋体" w:hint="eastAsia"/>
          <w:sz w:val="24"/>
          <w:szCs w:val="24"/>
        </w:rPr>
        <w:t>,</w:t>
      </w:r>
      <w:r w:rsidR="00380271" w:rsidRPr="00380271">
        <w:rPr>
          <w:rFonts w:cs="宋体" w:hint="eastAsia"/>
          <w:sz w:val="24"/>
          <w:szCs w:val="24"/>
        </w:rPr>
        <w:t>为创新型国家添砖加瓦。</w:t>
      </w:r>
      <w:r w:rsidR="00380271">
        <w:rPr>
          <w:rFonts w:cs="宋体" w:hint="eastAsia"/>
          <w:sz w:val="24"/>
          <w:szCs w:val="24"/>
        </w:rPr>
        <w:t>陈</w:t>
      </w:r>
      <w:r>
        <w:rPr>
          <w:rFonts w:cs="宋体" w:hint="eastAsia"/>
          <w:sz w:val="24"/>
          <w:szCs w:val="24"/>
        </w:rPr>
        <w:t>老师在课堂调控等方面较</w:t>
      </w:r>
      <w:r w:rsidR="00380271">
        <w:rPr>
          <w:rFonts w:cs="宋体" w:hint="eastAsia"/>
          <w:sz w:val="24"/>
          <w:szCs w:val="24"/>
        </w:rPr>
        <w:t>不错</w:t>
      </w:r>
      <w:bookmarkStart w:id="0" w:name="_GoBack"/>
      <w:bookmarkEnd w:id="0"/>
      <w:r>
        <w:rPr>
          <w:rFonts w:cs="宋体" w:hint="eastAsia"/>
          <w:sz w:val="24"/>
          <w:szCs w:val="24"/>
        </w:rPr>
        <w:t>，让学生更有参与感，课堂效果整体不错。</w:t>
      </w:r>
    </w:p>
    <w:sectPr w:rsidR="007E00CD" w:rsidRPr="00B4735D" w:rsidSect="00FE680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071"/>
    <w:rsid w:val="00043C8A"/>
    <w:rsid w:val="00116213"/>
    <w:rsid w:val="00226BF7"/>
    <w:rsid w:val="00380271"/>
    <w:rsid w:val="004511ED"/>
    <w:rsid w:val="00453071"/>
    <w:rsid w:val="007E00CD"/>
    <w:rsid w:val="009277D7"/>
    <w:rsid w:val="00B4735D"/>
    <w:rsid w:val="00D924BF"/>
    <w:rsid w:val="00FE68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803"/>
    <w:pPr>
      <w:widowControl w:val="0"/>
      <w:jc w:val="both"/>
    </w:pPr>
    <w:rPr>
      <w:rFonts w:cs="Calibr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803"/>
    <w:pPr>
      <w:widowControl w:val="0"/>
      <w:jc w:val="both"/>
    </w:pPr>
    <w:rPr>
      <w:rFonts w:cs="Calibr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56</Words>
  <Characters>323</Characters>
  <Application>Microsoft Office Word</Application>
  <DocSecurity>0</DocSecurity>
  <Lines>2</Lines>
  <Paragraphs>1</Paragraphs>
  <ScaleCrop>false</ScaleCrop>
  <Company>Microsoft</Company>
  <LinksUpToDate>false</LinksUpToDate>
  <CharactersWithSpaces>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听课课评5：评钟老师通用技术课</dc:title>
  <dc:creator>辰昊</dc:creator>
  <cp:lastModifiedBy>Windows 用户</cp:lastModifiedBy>
  <cp:revision>2</cp:revision>
  <dcterms:created xsi:type="dcterms:W3CDTF">2022-01-11T09:24:00Z</dcterms:created>
  <dcterms:modified xsi:type="dcterms:W3CDTF">2022-01-11T09:24:00Z</dcterms:modified>
</cp:coreProperties>
</file>