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color w:val="auto"/>
          <w:sz w:val="28"/>
          <w:szCs w:val="28"/>
          <w:lang w:val="en-US" w:eastAsia="zh-CN"/>
        </w:rPr>
      </w:pPr>
      <w:bookmarkStart w:id="0" w:name="_GoBack"/>
      <w:r>
        <w:rPr>
          <w:rFonts w:hint="eastAsia"/>
          <w:color w:val="auto"/>
          <w:sz w:val="28"/>
          <w:szCs w:val="28"/>
          <w:lang w:val="en-US" w:eastAsia="zh-CN"/>
        </w:rPr>
        <w:t>初一、初二班主任经验交流</w:t>
      </w:r>
    </w:p>
    <w:bookmarkEnd w:id="0"/>
    <w:p>
      <w:pPr>
        <w:jc w:val="center"/>
        <w:rPr>
          <w:rFonts w:hint="default"/>
          <w:color w:val="auto"/>
          <w:sz w:val="28"/>
          <w:szCs w:val="28"/>
          <w:lang w:val="en-US" w:eastAsia="zh-CN"/>
        </w:rPr>
      </w:pPr>
      <w:r>
        <w:rPr>
          <w:rFonts w:hint="eastAsia"/>
          <w:color w:val="auto"/>
          <w:sz w:val="28"/>
          <w:szCs w:val="28"/>
          <w:lang w:val="en-US" w:eastAsia="zh-CN"/>
        </w:rPr>
        <w:t>中大附中    刘伊兰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9班学生原始成绩：我想用分班测试的一个数据来说明，总分A层：212.53，B层170.98，C层116.16。语文满分50分，而9班的平均分只有24.13，换算成百分制，连50分都不到。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基本上学生成绩和综合素质是可以挂钩的，所以大家可以想象一下9班学生有多差。经过这一年，我觉得9班学生还是进步比较大，无论是从流动红旗，还是课堂纪律、学生表现、学生成绩，都有比较大的进步。下面我将从几个方面来谈谈在这一年我是如何进行班主任工作的。</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一．调整心态，用爱心去温暖、感化学生，用细心和耐心去教会学生生活和学习常识。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jc w:val="both"/>
        <w:textAlignment w:val="auto"/>
        <w:outlineLvl w:val="9"/>
        <w:rPr>
          <w:rFonts w:hint="default"/>
          <w:sz w:val="24"/>
          <w:szCs w:val="24"/>
          <w:lang w:val="en-US" w:eastAsia="zh-CN"/>
        </w:rPr>
      </w:pPr>
      <w:r>
        <w:rPr>
          <w:rFonts w:hint="eastAsia"/>
          <w:sz w:val="24"/>
          <w:szCs w:val="24"/>
          <w:lang w:val="en-US" w:eastAsia="zh-CN"/>
        </w:rPr>
        <w:t>9班学生的综合素质确实没法和以前的学生比，无论是学习成绩，还是礼貌、礼仪、卫生、纪律方面等等，每次进到教室都是一片乱哄哄的景象，教室脏得像垃圾堆，无论你说什么，都有一群人根本就听不到、听不进，去年9月份真的每次进教室前我都要先做好心理建设工作，看学生也是怎么都不顺眼。但后来想想，这是学校给我的任务，我没法推脱，并且在与学生相处的过程中，我慢慢发现每个学生都还是有其可爱之处，比如他们虽然成绩不好，但普遍都很亲热老师，虽然我有时对他们批评得很厉害，但一转眼他们又会来靠近我。随着时间的流逝，我开始不断地调整自己的心态，像一个母亲一样，去发现每个孩子的优点，并及时地肯定，慢慢地我发现学生对我越来越亲近，越来越愿意听我的话，越来越接受我在语文教学方面的一些做法，相对应的他们的成绩也越来越好，如赖纵一同学，去年9月份月考成绩52分，之后每次考试成绩都能有些许进步，上学期期末竟然及格了，并且从此以后每次考试都能及格，最近的一次月考中还考出了85分的成绩。</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20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二．做好摸底，准确定位，精准施策</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eastAsia="zh-CN"/>
        </w:rPr>
      </w:pPr>
      <w:r>
        <w:rPr>
          <w:rFonts w:hint="eastAsia" w:asciiTheme="minorEastAsia" w:hAnsiTheme="minorEastAsia" w:cstheme="minorEastAsia"/>
          <w:sz w:val="24"/>
          <w:szCs w:val="24"/>
          <w:lang w:eastAsia="zh-CN"/>
        </w:rPr>
        <w:t>前三分之一，学习上提要求，用他们带动后面的学生。</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sz w:val="24"/>
          <w:szCs w:val="24"/>
          <w:lang w:eastAsia="zh-CN"/>
        </w:rPr>
      </w:pPr>
      <w:r>
        <w:rPr>
          <w:rFonts w:hint="eastAsia" w:asciiTheme="minorEastAsia" w:hAnsiTheme="minorEastAsia" w:cstheme="minorEastAsia"/>
          <w:sz w:val="24"/>
          <w:szCs w:val="24"/>
          <w:lang w:eastAsia="zh-CN"/>
        </w:rPr>
        <w:t>中间三分之一，完成基本学习任务，老师拖着走。</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sz w:val="24"/>
          <w:szCs w:val="24"/>
          <w:lang w:eastAsia="zh-CN"/>
        </w:rPr>
        <w:t>后三分之一，以每天能看到他们脸上的笑容，</w:t>
      </w:r>
      <w:r>
        <w:rPr>
          <w:rFonts w:hint="eastAsia" w:asciiTheme="minorEastAsia" w:hAnsiTheme="minorEastAsia" w:cstheme="minorEastAsia"/>
          <w:sz w:val="24"/>
          <w:szCs w:val="24"/>
          <w:lang w:val="en-US" w:eastAsia="zh-CN"/>
        </w:rPr>
        <w:t>能基本遵守学校纪律</w:t>
      </w:r>
      <w:r>
        <w:rPr>
          <w:rFonts w:hint="eastAsia" w:asciiTheme="minorEastAsia" w:hAnsiTheme="minorEastAsia" w:cstheme="minorEastAsia"/>
          <w:sz w:val="24"/>
          <w:szCs w:val="24"/>
          <w:lang w:eastAsia="zh-CN"/>
        </w:rPr>
        <w:t>为管理标准，学习上不能不管，但不建议放</w:t>
      </w:r>
      <w:r>
        <w:rPr>
          <w:rFonts w:hint="eastAsia" w:asciiTheme="minorEastAsia" w:hAnsiTheme="minorEastAsia" w:cstheme="minorEastAsia"/>
          <w:sz w:val="24"/>
          <w:szCs w:val="24"/>
          <w:lang w:val="en-US" w:eastAsia="zh-CN"/>
        </w:rPr>
        <w:t>太</w:t>
      </w:r>
      <w:r>
        <w:rPr>
          <w:rFonts w:hint="eastAsia" w:asciiTheme="minorEastAsia" w:hAnsiTheme="minorEastAsia" w:cstheme="minorEastAsia"/>
          <w:sz w:val="24"/>
          <w:szCs w:val="24"/>
          <w:lang w:eastAsia="zh-CN"/>
        </w:rPr>
        <w:t>多精力。</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bCs/>
          <w:sz w:val="24"/>
          <w:szCs w:val="24"/>
          <w:lang w:val="en-US" w:eastAsia="zh-CN"/>
        </w:rPr>
        <w:t>立足学生实际，调整教育教学目标。</w:t>
      </w:r>
      <w:r>
        <w:rPr>
          <w:rFonts w:hint="eastAsia" w:asciiTheme="minorEastAsia" w:hAnsiTheme="minorEastAsia" w:cstheme="minorEastAsia"/>
          <w:b w:val="0"/>
          <w:bCs w:val="0"/>
          <w:sz w:val="24"/>
          <w:szCs w:val="24"/>
          <w:lang w:val="en-US" w:eastAsia="zh-CN"/>
        </w:rPr>
        <w:t>把拓展和需要深度思考的内容基本都砍掉，把教学的重点放在基础方面，作业的布置也倾向于基础，偶尔布置一些有一定难度的作业，也会先拿一些以前学生的优秀作业给他们做</w:t>
      </w:r>
      <w:r>
        <w:rPr>
          <w:rFonts w:hint="eastAsia" w:asciiTheme="minorEastAsia" w:hAnsiTheme="minorEastAsia" w:cstheme="minorEastAsia"/>
          <w:b/>
          <w:bCs/>
          <w:sz w:val="24"/>
          <w:szCs w:val="24"/>
          <w:lang w:val="en-US" w:eastAsia="zh-CN"/>
        </w:rPr>
        <w:t>示范</w:t>
      </w:r>
      <w:r>
        <w:rPr>
          <w:rFonts w:hint="eastAsia" w:asciiTheme="minorEastAsia" w:hAnsiTheme="minorEastAsia" w:cstheme="minorEastAsia"/>
          <w:b w:val="0"/>
          <w:bCs w:val="0"/>
          <w:sz w:val="24"/>
          <w:szCs w:val="24"/>
          <w:lang w:val="en-US" w:eastAsia="zh-CN"/>
        </w:rPr>
        <w:t>，或者我自己先做一份给他们看。</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both"/>
        <w:textAlignment w:val="auto"/>
        <w:outlineLvl w:val="9"/>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 xml:space="preserve">    这样一来，学生感觉上课能听懂了，就开始慢慢地听课了，我在课堂上也能得到学生的回应，慢慢地也能找到一些上课的感觉了。作业他们做起来也觉得自己还是能完成，于是作业质量也开始提高，一切走向了良性循环。</w:t>
      </w:r>
    </w:p>
    <w:p>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left="0" w:leftChars="0" w:firstLine="480" w:firstLineChars="0"/>
        <w:jc w:val="both"/>
        <w:textAlignment w:val="auto"/>
        <w:outlineLvl w:val="9"/>
        <w:rPr>
          <w:rFonts w:hint="eastAsia" w:asciiTheme="minorEastAsia" w:hAnsiTheme="minorEastAsia" w:eastAsiaTheme="minorEastAsia" w:cstheme="minorEastAsia"/>
          <w:b/>
          <w:bCs/>
          <w:sz w:val="24"/>
          <w:szCs w:val="24"/>
        </w:rPr>
      </w:pPr>
      <w:r>
        <w:rPr>
          <w:rFonts w:hint="eastAsia" w:asciiTheme="minorEastAsia" w:hAnsiTheme="minorEastAsia" w:cstheme="minorEastAsia"/>
          <w:b/>
          <w:bCs/>
          <w:sz w:val="24"/>
          <w:szCs w:val="24"/>
          <w:lang w:val="en-US" w:eastAsia="zh-CN"/>
        </w:rPr>
        <w:t>多发现亮点，多肯定，</w:t>
      </w:r>
      <w:r>
        <w:rPr>
          <w:rFonts w:hint="eastAsia" w:asciiTheme="minorEastAsia" w:hAnsiTheme="minorEastAsia" w:eastAsiaTheme="minorEastAsia" w:cstheme="minorEastAsia"/>
          <w:b/>
          <w:bCs/>
          <w:sz w:val="24"/>
          <w:szCs w:val="24"/>
        </w:rPr>
        <w:t>激发</w:t>
      </w:r>
      <w:r>
        <w:rPr>
          <w:rFonts w:hint="eastAsia" w:asciiTheme="minorEastAsia" w:hAnsiTheme="minorEastAsia" w:cstheme="minorEastAsia"/>
          <w:b/>
          <w:bCs/>
          <w:sz w:val="24"/>
          <w:szCs w:val="24"/>
          <w:lang w:val="en-US" w:eastAsia="zh-CN"/>
        </w:rPr>
        <w:t>学生信心</w:t>
      </w:r>
      <w:r>
        <w:rPr>
          <w:rFonts w:hint="eastAsia" w:asciiTheme="minorEastAsia" w:hAnsiTheme="minorEastAsia" w:eastAsiaTheme="minorEastAsia" w:cstheme="minorEastAsia"/>
          <w:b/>
          <w:bCs/>
          <w:sz w:val="24"/>
          <w:szCs w:val="24"/>
        </w:rPr>
        <w:t>。</w:t>
      </w:r>
    </w:p>
    <w:p>
      <w:pPr>
        <w:keepNext w:val="0"/>
        <w:keepLines w:val="0"/>
        <w:pageBreakBefore w:val="0"/>
        <w:widowControl w:val="0"/>
        <w:numPr>
          <w:ilvl w:val="0"/>
          <w:numId w:val="2"/>
        </w:numPr>
        <w:kinsoku/>
        <w:wordWrap/>
        <w:overflowPunct/>
        <w:topLinePunct w:val="0"/>
        <w:autoSpaceDE/>
        <w:autoSpaceDN/>
        <w:bidi w:val="0"/>
        <w:adjustRightInd/>
        <w:snapToGrid/>
        <w:spacing w:line="400" w:lineRule="exact"/>
        <w:ind w:firstLine="480" w:firstLineChars="200"/>
        <w:jc w:val="both"/>
        <w:textAlignment w:val="auto"/>
        <w:outlineLvl w:val="9"/>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每周班会都会让学生说说自己最近进步的地方，其他学生给他以掌声。</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jc w:val="both"/>
        <w:textAlignment w:val="auto"/>
        <w:outlineLvl w:val="9"/>
        <w:rPr>
          <w:rFonts w:hint="default" w:asciiTheme="minorEastAsia" w:hAnsiTheme="minorEastAsia" w:cstheme="minorEastAsia"/>
          <w:color w:val="FF0000"/>
          <w:sz w:val="24"/>
          <w:szCs w:val="24"/>
          <w:lang w:val="en-US" w:eastAsia="zh-CN"/>
        </w:rPr>
      </w:pPr>
      <w:r>
        <w:rPr>
          <w:rFonts w:hint="eastAsia" w:asciiTheme="minorEastAsia" w:hAnsiTheme="minorEastAsia" w:cstheme="minorEastAsia"/>
          <w:sz w:val="24"/>
          <w:szCs w:val="24"/>
          <w:lang w:val="en-US" w:eastAsia="zh-CN"/>
        </w:rPr>
        <w:t>2.每周五语文课基本都为学生优秀作业展示课：展示的作业有两类，一类是真正的优秀作业，让全体学生有学习的目标和榜样；还有一类是进步较大的作业，并且面尽量广一些，这样让每个学生都觉得自己通过努力还是可以有进步的，并且针对9班学生心智年龄偏小这一特点，除了口头表扬以外，我还会让家委买些零食作为奖品发给他们，还要他们带回家和父母家人分享，这样他们还能再次从父母家人那边得到肯定。通过这种举措，现在每周四就会有学生来问我明天表扬的作业有没有他的，周五的第一节课就有好几个小不点跑到我办公室来帮忙把零食袋拿到教室，每次课后学生眼里都发着光，他们平时对作业的态度提升了很多。</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eastAsia"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三、根据学生特点，采取一些创新举措，激发学生荣辱感和责任意识</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default" w:asciiTheme="minorEastAsia" w:hAnsiTheme="minorEastAsia" w:cstheme="minorEastAsia"/>
          <w:b/>
          <w:bCs/>
          <w:sz w:val="24"/>
          <w:szCs w:val="24"/>
          <w:lang w:val="en-US" w:eastAsia="zh-CN"/>
        </w:rPr>
      </w:pPr>
      <w:r>
        <w:rPr>
          <w:rFonts w:hint="eastAsia" w:asciiTheme="minorEastAsia" w:hAnsiTheme="minorEastAsia" w:cstheme="minorEastAsia"/>
          <w:b/>
          <w:bCs/>
          <w:sz w:val="24"/>
          <w:szCs w:val="24"/>
          <w:lang w:val="en-US" w:eastAsia="zh-CN"/>
        </w:rPr>
        <w:t>签完成作业合同、考试目标合同、小组有奖竞赛等</w:t>
      </w:r>
    </w:p>
    <w:p>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outlineLvl w:val="9"/>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9班学生心智偏低，还好真正品质有问题的学生基本没有，只是因为各种原因而变成现在这副模样，比如父母不负责或不懂教育，小学时因表现平平长期被老师忽略，等等，但他们内心都还是追求上进，渴望能得到老师和同学的信任及肯定的。根据他们的这一特点，我采取了一些创新举措，来激发他们的荣辱感和责任意识。如今年高考三天假，临近期末，必须要开始抓学生的背诵和默写了，而三天长假无疑是最好的时期，但根据我对9班学生和家长的了解，我如果只是布置下去，哪怕说回来要检查默写也基本是没用，为此我苦恼了几天，后来想还是要根据9班学生的特点来想一些非常规方法，于是我决定采用和学生“签合同”的方式来促使他们去完成好这项学习任务，具体做法为：我先给学生布置作业，本学期13首古诗的复习和默写，觉得自己可以在高考假三天完成好这项作业的，就庄重地举起自己的右手，我给他们拍照，视为合同的签署，如果觉得自己不能完成的，不用举手，等假期结束后，我再单独找他们完成。但这个合同一旦签署，就必须履行，假期结束后的第一天的语文课，进行检测，检测不合格的，那么在接下来的这一个星期每天下午放学后留堂半小时，补做本作业，同时老师会视你为失信人物。说实话，我当时心里也没底，只是想着试试吧，没想到效果出奇得好，当时全班所有人都齐刷刷地举了手，个别不想举的看到别人都举手了，也不好意思不举，然后我给他们拍照为证，假期结束后上交的作业竟然只有一个同学没交，检测结果显示全班只有7个人不达标，并且这7个同学在这周的每天下午都自动自觉地留下来，这比之前留堂老抓不到人简直不知给我带来多大惊喜。类似这样的创新举措，还有很多，比如让学生自己定考试目标，定多少都没关系，只要比上次考试好就行，比如黄俊轩同学定的期末考试的目标就是英语、数学50分，我也给他以肯定，然后给他们录音，当他们不认真学习时，我就把这个录音放给他们听，开玩笑地和他们说不要当失信的小人，他们自己也会觉得不好意思，自己就会收敛一些，这比我苦口婆心地教育他们效果好多了。类似这样的非常规但有效的举措还有很多，在此我就不赘述了。</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BF234"/>
    <w:multiLevelType w:val="singleLevel"/>
    <w:tmpl w:val="88FBF234"/>
    <w:lvl w:ilvl="0" w:tentative="0">
      <w:start w:val="1"/>
      <w:numFmt w:val="chineseCounting"/>
      <w:suff w:val="nothing"/>
      <w:lvlText w:val="（%1）"/>
      <w:lvlJc w:val="left"/>
      <w:rPr>
        <w:rFonts w:hint="eastAsia"/>
      </w:rPr>
    </w:lvl>
  </w:abstractNum>
  <w:abstractNum w:abstractNumId="1">
    <w:nsid w:val="5A69DA7D"/>
    <w:multiLevelType w:val="singleLevel"/>
    <w:tmpl w:val="5A69DA7D"/>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017737"/>
    <w:rsid w:val="00DA7E97"/>
    <w:rsid w:val="065A5260"/>
    <w:rsid w:val="065B339E"/>
    <w:rsid w:val="06DF33BE"/>
    <w:rsid w:val="07DB227C"/>
    <w:rsid w:val="08C779A5"/>
    <w:rsid w:val="098E2F60"/>
    <w:rsid w:val="0A7B441E"/>
    <w:rsid w:val="0D4B6646"/>
    <w:rsid w:val="0E770602"/>
    <w:rsid w:val="0EAD524E"/>
    <w:rsid w:val="0FA57582"/>
    <w:rsid w:val="101100ED"/>
    <w:rsid w:val="1038078D"/>
    <w:rsid w:val="109357ED"/>
    <w:rsid w:val="193B7B12"/>
    <w:rsid w:val="1BCA09F9"/>
    <w:rsid w:val="1C4038E2"/>
    <w:rsid w:val="1C575FE2"/>
    <w:rsid w:val="1D6F1C4F"/>
    <w:rsid w:val="23B8219E"/>
    <w:rsid w:val="25327295"/>
    <w:rsid w:val="26474642"/>
    <w:rsid w:val="282D5F50"/>
    <w:rsid w:val="29A34F7E"/>
    <w:rsid w:val="2AF254A2"/>
    <w:rsid w:val="2C3C0862"/>
    <w:rsid w:val="2DD562EC"/>
    <w:rsid w:val="2EFB1FC4"/>
    <w:rsid w:val="31C8380F"/>
    <w:rsid w:val="335730C8"/>
    <w:rsid w:val="396763FA"/>
    <w:rsid w:val="468C2062"/>
    <w:rsid w:val="49C628EA"/>
    <w:rsid w:val="4CB847F5"/>
    <w:rsid w:val="4D25570F"/>
    <w:rsid w:val="4EBE28C4"/>
    <w:rsid w:val="4F366086"/>
    <w:rsid w:val="4FD7468C"/>
    <w:rsid w:val="52B40327"/>
    <w:rsid w:val="53607E1F"/>
    <w:rsid w:val="5F4A071F"/>
    <w:rsid w:val="613730F4"/>
    <w:rsid w:val="632A4C61"/>
    <w:rsid w:val="678477E7"/>
    <w:rsid w:val="67AA4781"/>
    <w:rsid w:val="67C306FE"/>
    <w:rsid w:val="683B0437"/>
    <w:rsid w:val="69E13C71"/>
    <w:rsid w:val="6A603455"/>
    <w:rsid w:val="6AC35981"/>
    <w:rsid w:val="6C9D237D"/>
    <w:rsid w:val="6E9A1F0C"/>
    <w:rsid w:val="6F08320E"/>
    <w:rsid w:val="704736C7"/>
    <w:rsid w:val="72017737"/>
    <w:rsid w:val="724538CF"/>
    <w:rsid w:val="744B7E88"/>
    <w:rsid w:val="75CE46AE"/>
    <w:rsid w:val="76F027A2"/>
    <w:rsid w:val="7E5206A1"/>
    <w:rsid w:val="7E5C2CD8"/>
    <w:rsid w:val="7E6D77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Office_10.8.2.7027_F1E327BC-269C-435d-A152-05C5408002CA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2021-07-05T01:40:00Z</dcterms:created>
  <dc:creator>Administrator</dc:creator>
  <cp:lastModifiedBy>Administrator</cp:lastModifiedBy>
  <dcterms:modified xsi:type="dcterms:W3CDTF">2022-01-13T07:56:50Z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