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368" w:rsidRPr="00942DFE" w:rsidRDefault="00B71368" w:rsidP="00B71368">
      <w:pPr>
        <w:spacing w:line="730" w:lineRule="exact"/>
        <w:ind w:left="596" w:right="596"/>
        <w:jc w:val="center"/>
        <w:rPr>
          <w:rFonts w:ascii="方正小标宋简体" w:eastAsia="方正小标宋简体"/>
          <w:color w:val="000000"/>
          <w:sz w:val="40"/>
          <w:szCs w:val="22"/>
        </w:rPr>
      </w:pPr>
      <w:r w:rsidRPr="00942DFE">
        <w:rPr>
          <w:rFonts w:ascii="方正小标宋简体" w:eastAsia="方正小标宋简体" w:hint="eastAsia"/>
          <w:color w:val="000000"/>
          <w:sz w:val="40"/>
          <w:szCs w:val="22"/>
        </w:rPr>
        <w:t>单元整体教学设计模板</w:t>
      </w:r>
    </w:p>
    <w:p w:rsidR="00B71368" w:rsidRPr="00942DFE" w:rsidRDefault="00B71368" w:rsidP="00B71368">
      <w:pPr>
        <w:pStyle w:val="a3"/>
        <w:spacing w:before="0"/>
        <w:ind w:firstLine="300"/>
        <w:rPr>
          <w:rFonts w:ascii="方正小标宋简体"/>
          <w:color w:val="000000"/>
          <w:sz w:val="15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33"/>
        <w:gridCol w:w="2400"/>
        <w:gridCol w:w="1234"/>
        <w:gridCol w:w="4801"/>
      </w:tblGrid>
      <w:tr w:rsidR="00B71368" w:rsidRPr="00942DFE" w:rsidTr="009D7E7B">
        <w:trPr>
          <w:trHeight w:val="440"/>
        </w:trPr>
        <w:tc>
          <w:tcPr>
            <w:tcW w:w="9468" w:type="dxa"/>
            <w:gridSpan w:val="4"/>
          </w:tcPr>
          <w:p w:rsidR="00B71368" w:rsidRPr="00942DFE" w:rsidRDefault="00B71368" w:rsidP="009D7E7B">
            <w:pPr>
              <w:pStyle w:val="TableParagraph"/>
              <w:spacing w:before="33" w:line="387" w:lineRule="exact"/>
              <w:ind w:left="2900" w:right="2891"/>
              <w:jc w:val="center"/>
              <w:rPr>
                <w:rFonts w:ascii="宋体" w:eastAsia="宋体"/>
                <w:b/>
                <w:color w:val="000000"/>
                <w:sz w:val="32"/>
              </w:rPr>
            </w:pPr>
            <w:r w:rsidRPr="00942DFE">
              <w:rPr>
                <w:rFonts w:ascii="宋体" w:eastAsia="宋体" w:hint="eastAsia"/>
                <w:b/>
                <w:color w:val="000000"/>
                <w:sz w:val="32"/>
              </w:rPr>
              <w:t>基本信息</w:t>
            </w:r>
          </w:p>
        </w:tc>
      </w:tr>
      <w:tr w:rsidR="00B71368" w:rsidRPr="00942DFE" w:rsidTr="009D7E7B">
        <w:trPr>
          <w:trHeight w:val="468"/>
        </w:trPr>
        <w:tc>
          <w:tcPr>
            <w:tcW w:w="1033" w:type="dxa"/>
          </w:tcPr>
          <w:p w:rsidR="00B71368" w:rsidRPr="00942DFE" w:rsidRDefault="00B71368" w:rsidP="009D7E7B">
            <w:pPr>
              <w:pStyle w:val="TableParagraph"/>
              <w:spacing w:before="81"/>
              <w:ind w:right="265"/>
              <w:jc w:val="right"/>
              <w:rPr>
                <w:rFonts w:ascii="宋体" w:eastAsia="宋体"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color w:val="000000"/>
                <w:sz w:val="24"/>
              </w:rPr>
              <w:t>姓名</w:t>
            </w:r>
          </w:p>
        </w:tc>
        <w:tc>
          <w:tcPr>
            <w:tcW w:w="2400" w:type="dxa"/>
          </w:tcPr>
          <w:p w:rsidR="00B71368" w:rsidRPr="009F42E5" w:rsidRDefault="00A56F5E" w:rsidP="009D7E7B">
            <w:pPr>
              <w:pStyle w:val="TableParagrap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张小华</w:t>
            </w:r>
          </w:p>
        </w:tc>
        <w:tc>
          <w:tcPr>
            <w:tcW w:w="1234" w:type="dxa"/>
          </w:tcPr>
          <w:p w:rsidR="00B71368" w:rsidRPr="00942DFE" w:rsidRDefault="00B71368" w:rsidP="009D7E7B">
            <w:pPr>
              <w:pStyle w:val="TableParagraph"/>
              <w:spacing w:before="81"/>
              <w:ind w:left="111" w:right="104"/>
              <w:jc w:val="center"/>
              <w:rPr>
                <w:rFonts w:ascii="宋体" w:eastAsia="宋体"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color w:val="000000"/>
                <w:sz w:val="24"/>
              </w:rPr>
              <w:t>联系电话</w:t>
            </w:r>
          </w:p>
        </w:tc>
        <w:tc>
          <w:tcPr>
            <w:tcW w:w="4801" w:type="dxa"/>
          </w:tcPr>
          <w:p w:rsidR="00B71368" w:rsidRPr="009F42E5" w:rsidRDefault="00A56F5E" w:rsidP="009D7E7B">
            <w:pPr>
              <w:pStyle w:val="TableParagrap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/>
                <w:color w:val="000000"/>
                <w:sz w:val="24"/>
                <w:szCs w:val="24"/>
              </w:rPr>
              <w:t>13560394106</w:t>
            </w:r>
          </w:p>
        </w:tc>
      </w:tr>
      <w:tr w:rsidR="00B71368" w:rsidRPr="00942DFE" w:rsidTr="009D7E7B">
        <w:trPr>
          <w:trHeight w:val="467"/>
        </w:trPr>
        <w:tc>
          <w:tcPr>
            <w:tcW w:w="1033" w:type="dxa"/>
          </w:tcPr>
          <w:p w:rsidR="00B71368" w:rsidRPr="00942DFE" w:rsidRDefault="00B71368" w:rsidP="009D7E7B">
            <w:pPr>
              <w:pStyle w:val="TableParagraph"/>
              <w:spacing w:before="80"/>
              <w:ind w:right="265"/>
              <w:jc w:val="right"/>
              <w:rPr>
                <w:rFonts w:ascii="宋体" w:eastAsia="宋体"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color w:val="000000"/>
                <w:sz w:val="24"/>
              </w:rPr>
              <w:t>学段</w:t>
            </w:r>
          </w:p>
        </w:tc>
        <w:tc>
          <w:tcPr>
            <w:tcW w:w="2400" w:type="dxa"/>
          </w:tcPr>
          <w:p w:rsidR="00B71368" w:rsidRPr="009F42E5" w:rsidRDefault="005F1A2F" w:rsidP="009D7E7B">
            <w:pPr>
              <w:pStyle w:val="TableParagrap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/>
                <w:color w:val="000000"/>
                <w:sz w:val="24"/>
                <w:szCs w:val="24"/>
              </w:rPr>
              <w:t>初三</w:t>
            </w:r>
          </w:p>
        </w:tc>
        <w:tc>
          <w:tcPr>
            <w:tcW w:w="1234" w:type="dxa"/>
          </w:tcPr>
          <w:p w:rsidR="00B71368" w:rsidRPr="00942DFE" w:rsidRDefault="00B71368" w:rsidP="009D7E7B">
            <w:pPr>
              <w:pStyle w:val="TableParagraph"/>
              <w:spacing w:before="80"/>
              <w:ind w:left="111" w:right="104"/>
              <w:jc w:val="center"/>
              <w:rPr>
                <w:rFonts w:ascii="宋体" w:eastAsia="宋体"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color w:val="000000"/>
                <w:sz w:val="24"/>
              </w:rPr>
              <w:t>展示单元</w:t>
            </w:r>
          </w:p>
        </w:tc>
        <w:tc>
          <w:tcPr>
            <w:tcW w:w="4801" w:type="dxa"/>
          </w:tcPr>
          <w:p w:rsidR="00B71368" w:rsidRPr="009F42E5" w:rsidRDefault="005F1A2F" w:rsidP="009D7E7B">
            <w:pPr>
              <w:pStyle w:val="TableParagrap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九上第二</w:t>
            </w:r>
            <w:r w:rsidR="00B71368" w:rsidRPr="009F42E5">
              <w:rPr>
                <w:rFonts w:ascii="Times New Roman" w:hint="eastAsia"/>
                <w:color w:val="000000"/>
                <w:sz w:val="24"/>
                <w:szCs w:val="24"/>
              </w:rPr>
              <w:t>单元</w:t>
            </w:r>
          </w:p>
        </w:tc>
      </w:tr>
    </w:tbl>
    <w:p w:rsidR="00B71368" w:rsidRPr="00942DFE" w:rsidRDefault="00B71368" w:rsidP="00B71368">
      <w:pPr>
        <w:pStyle w:val="a3"/>
        <w:spacing w:before="11"/>
        <w:ind w:firstLine="340"/>
        <w:rPr>
          <w:rFonts w:ascii="方正小标宋简体"/>
          <w:color w:val="000000"/>
          <w:sz w:val="17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154"/>
        <w:gridCol w:w="7314"/>
      </w:tblGrid>
      <w:tr w:rsidR="00B71368" w:rsidRPr="00942DFE" w:rsidTr="009D7E7B">
        <w:trPr>
          <w:trHeight w:val="460"/>
        </w:trPr>
        <w:tc>
          <w:tcPr>
            <w:tcW w:w="9468" w:type="dxa"/>
            <w:gridSpan w:val="2"/>
          </w:tcPr>
          <w:p w:rsidR="00B71368" w:rsidRPr="00942DFE" w:rsidRDefault="00B71368" w:rsidP="009D7E7B">
            <w:pPr>
              <w:pStyle w:val="TableParagraph"/>
              <w:spacing w:before="50" w:line="390" w:lineRule="exact"/>
              <w:ind w:left="2898" w:right="2891"/>
              <w:jc w:val="center"/>
              <w:rPr>
                <w:rFonts w:ascii="宋体" w:eastAsia="宋体"/>
                <w:b/>
                <w:color w:val="000000"/>
                <w:sz w:val="32"/>
              </w:rPr>
            </w:pPr>
            <w:r w:rsidRPr="00942DFE">
              <w:rPr>
                <w:rFonts w:ascii="宋体" w:eastAsia="宋体" w:hint="eastAsia"/>
                <w:b/>
                <w:color w:val="000000"/>
                <w:sz w:val="32"/>
              </w:rPr>
              <w:t>单元教学设计</w:t>
            </w:r>
          </w:p>
        </w:tc>
      </w:tr>
      <w:tr w:rsidR="00B71368" w:rsidRPr="00942DFE" w:rsidTr="009D7E7B">
        <w:trPr>
          <w:trHeight w:val="467"/>
        </w:trPr>
        <w:tc>
          <w:tcPr>
            <w:tcW w:w="2154" w:type="dxa"/>
          </w:tcPr>
          <w:p w:rsidR="00B71368" w:rsidRPr="00942DFE" w:rsidRDefault="00B71368" w:rsidP="009D7E7B">
            <w:pPr>
              <w:pStyle w:val="TableParagraph"/>
              <w:spacing w:before="80"/>
              <w:ind w:left="107"/>
              <w:rPr>
                <w:rFonts w:ascii="宋体" w:eastAsia="宋体"/>
                <w:b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b/>
                <w:color w:val="000000"/>
                <w:sz w:val="24"/>
              </w:rPr>
              <w:t>单元名称</w:t>
            </w:r>
          </w:p>
        </w:tc>
        <w:tc>
          <w:tcPr>
            <w:tcW w:w="7314" w:type="dxa"/>
          </w:tcPr>
          <w:p w:rsidR="00B71368" w:rsidRPr="00A56F5E" w:rsidRDefault="00611ED1" w:rsidP="009F42E5">
            <w:pPr>
              <w:pStyle w:val="TableParagraph"/>
              <w:ind w:firstLineChars="100" w:firstLine="240"/>
              <w:rPr>
                <w:rFonts w:ascii="Times New Roman"/>
                <w:color w:val="000000" w:themeColor="text1"/>
                <w:sz w:val="24"/>
                <w:szCs w:val="24"/>
              </w:rPr>
            </w:pPr>
            <w:r w:rsidRPr="00A56F5E">
              <w:rPr>
                <w:rFonts w:ascii="Times New Roman" w:hint="eastAsia"/>
                <w:color w:val="000000" w:themeColor="text1"/>
                <w:sz w:val="24"/>
                <w:szCs w:val="24"/>
              </w:rPr>
              <w:t>民主与法治</w:t>
            </w:r>
          </w:p>
        </w:tc>
      </w:tr>
      <w:tr w:rsidR="00B71368" w:rsidRPr="00942DFE" w:rsidTr="009D7E7B">
        <w:trPr>
          <w:trHeight w:val="1280"/>
        </w:trPr>
        <w:tc>
          <w:tcPr>
            <w:tcW w:w="9468" w:type="dxa"/>
            <w:gridSpan w:val="2"/>
          </w:tcPr>
          <w:p w:rsidR="00B71368" w:rsidRPr="00A56F5E" w:rsidRDefault="00B71368" w:rsidP="00B71368">
            <w:pPr>
              <w:pStyle w:val="TableParagraph"/>
              <w:numPr>
                <w:ilvl w:val="0"/>
                <w:numId w:val="1"/>
              </w:numPr>
              <w:spacing w:before="17" w:line="273" w:lineRule="auto"/>
              <w:ind w:right="88"/>
              <w:rPr>
                <w:i/>
                <w:iCs/>
                <w:color w:val="000000" w:themeColor="text1"/>
                <w:w w:val="95"/>
                <w:sz w:val="21"/>
              </w:rPr>
            </w:pPr>
            <w:r w:rsidRPr="00A56F5E">
              <w:rPr>
                <w:rFonts w:ascii="宋体" w:eastAsia="宋体" w:hint="eastAsia"/>
                <w:b/>
                <w:color w:val="000000" w:themeColor="text1"/>
                <w:sz w:val="24"/>
              </w:rPr>
              <w:t>单元教学设计说明</w:t>
            </w:r>
            <w:r w:rsidRPr="00A56F5E">
              <w:rPr>
                <w:i/>
                <w:iCs/>
                <w:color w:val="000000" w:themeColor="text1"/>
                <w:w w:val="95"/>
                <w:sz w:val="21"/>
              </w:rPr>
              <w:t>（依据课程标准的要求，简述本单元学习对学生核心素养发展的价值；简要说明教学设计与实践的理论基础）</w:t>
            </w:r>
          </w:p>
          <w:p w:rsidR="00611ED1" w:rsidRPr="00A56F5E" w:rsidRDefault="005F1A2F" w:rsidP="00611ED1">
            <w:pPr>
              <w:pStyle w:val="TableParagraph"/>
              <w:ind w:leftChars="137" w:left="288" w:right="91" w:firstLineChars="200" w:firstLine="440"/>
              <w:rPr>
                <w:color w:val="000000" w:themeColor="text1"/>
              </w:rPr>
            </w:pPr>
            <w:r w:rsidRPr="00A56F5E">
              <w:rPr>
                <w:rFonts w:hint="eastAsia"/>
                <w:color w:val="000000" w:themeColor="text1"/>
              </w:rPr>
              <w:t>本单元主要从民主、法治</w:t>
            </w:r>
            <w:r w:rsidR="00611ED1" w:rsidRPr="00A56F5E">
              <w:rPr>
                <w:rFonts w:hint="eastAsia"/>
                <w:color w:val="000000" w:themeColor="text1"/>
              </w:rPr>
              <w:t>两个角度提出不断发展社会主义民主政治，是全体中国人民的共同价值追求。坚持党的领导、人民当家作主、依法治国有机统一是中国发展进步的根本制度保障。民主与法治紧密相连，推动社会主义民主发展，离不开法治保障。推进法治建设，</w:t>
            </w:r>
            <w:proofErr w:type="gramStart"/>
            <w:r w:rsidR="00611ED1" w:rsidRPr="00A56F5E">
              <w:rPr>
                <w:rFonts w:hint="eastAsia"/>
                <w:color w:val="000000" w:themeColor="text1"/>
              </w:rPr>
              <w:t>需要加你在</w:t>
            </w:r>
            <w:proofErr w:type="gramEnd"/>
            <w:r w:rsidR="00611ED1" w:rsidRPr="00A56F5E">
              <w:rPr>
                <w:rFonts w:hint="eastAsia"/>
                <w:color w:val="000000" w:themeColor="text1"/>
              </w:rPr>
              <w:t>民主政治的基础之上。</w:t>
            </w:r>
          </w:p>
          <w:p w:rsidR="00C34A44" w:rsidRPr="00A56F5E" w:rsidRDefault="00611ED1" w:rsidP="00611ED1">
            <w:pPr>
              <w:pStyle w:val="TableParagraph"/>
              <w:ind w:leftChars="137" w:left="288" w:right="91" w:firstLineChars="200" w:firstLine="440"/>
              <w:rPr>
                <w:color w:val="000000" w:themeColor="text1"/>
              </w:rPr>
            </w:pPr>
            <w:proofErr w:type="gramStart"/>
            <w:r w:rsidRPr="00A56F5E">
              <w:rPr>
                <w:rFonts w:hint="eastAsia"/>
                <w:color w:val="000000" w:themeColor="text1"/>
              </w:rPr>
              <w:t>对应课标中</w:t>
            </w:r>
            <w:proofErr w:type="gramEnd"/>
            <w:r w:rsidRPr="00A56F5E">
              <w:rPr>
                <w:rFonts w:hint="eastAsia"/>
                <w:color w:val="000000" w:themeColor="text1"/>
              </w:rPr>
              <w:t>“我与国家社会的关系”中的（二</w:t>
            </w:r>
            <w:r w:rsidRPr="00A56F5E">
              <w:rPr>
                <w:color w:val="000000" w:themeColor="text1"/>
              </w:rPr>
              <w:t>）</w:t>
            </w:r>
            <w:r w:rsidRPr="00A56F5E">
              <w:rPr>
                <w:rFonts w:hint="eastAsia"/>
                <w:color w:val="000000" w:themeColor="text1"/>
              </w:rPr>
              <w:t>认识国情，爱我中华中的“2.5知道中国特色时候主义理论体系”，</w:t>
            </w:r>
            <w:r w:rsidR="00C34A44" w:rsidRPr="00A56F5E">
              <w:rPr>
                <w:rFonts w:hint="eastAsia"/>
                <w:color w:val="000000" w:themeColor="text1"/>
              </w:rPr>
              <w:t>（三）法律与秩序中的“3.2 知道依法治国的定义，体会依法治国的方略实施有赖于每个公民的参与。”</w:t>
            </w:r>
          </w:p>
          <w:p w:rsidR="00C34A44" w:rsidRPr="00A56F5E" w:rsidRDefault="00C34A44" w:rsidP="00611ED1">
            <w:pPr>
              <w:pStyle w:val="TableParagraph"/>
              <w:ind w:leftChars="137" w:left="288" w:right="91" w:firstLineChars="200" w:firstLine="440"/>
              <w:rPr>
                <w:color w:val="000000" w:themeColor="text1"/>
              </w:rPr>
            </w:pPr>
            <w:r w:rsidRPr="00A56F5E">
              <w:rPr>
                <w:rFonts w:hint="eastAsia"/>
                <w:color w:val="000000" w:themeColor="text1"/>
              </w:rPr>
              <w:t>通过本单元的学习，促进学生的品德发展、增强政治认同、法治意识、公共参与的学科核心素养，促使学生完善人格发展、明确公民身份。</w:t>
            </w:r>
          </w:p>
          <w:p w:rsidR="00B71368" w:rsidRDefault="00C34A44" w:rsidP="00611ED1">
            <w:pPr>
              <w:pStyle w:val="TableParagraph"/>
              <w:ind w:leftChars="137" w:left="288" w:right="91" w:firstLineChars="200" w:firstLine="440"/>
              <w:rPr>
                <w:color w:val="000000" w:themeColor="text1"/>
              </w:rPr>
            </w:pPr>
            <w:r w:rsidRPr="00A56F5E">
              <w:rPr>
                <w:rFonts w:hint="eastAsia"/>
                <w:color w:val="000000" w:themeColor="text1"/>
              </w:rPr>
              <w:t>学生对民主法治经过七八年级的学习后有一定的了解，也可能在社会生活、学校生活中积累了一些班级民主的生活经验，但是本课与七年级关注的个人与集体生活的角度、八年级的关注社会公共生活的角度有所不同，本课更注重从“我与国家社会”的角度去看待民主政治，理解民主法治的价值追求。</w:t>
            </w:r>
          </w:p>
          <w:p w:rsidR="00CD3872" w:rsidRPr="00A56F5E" w:rsidRDefault="00CD3872" w:rsidP="00611ED1">
            <w:pPr>
              <w:pStyle w:val="TableParagraph"/>
              <w:ind w:leftChars="137" w:left="288" w:right="91" w:firstLineChars="200" w:firstLine="44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《青少年法治教育大纲》指出，要进一步强化</w:t>
            </w:r>
            <w:r w:rsidR="003B0B62">
              <w:rPr>
                <w:rFonts w:hint="eastAsia"/>
                <w:color w:val="000000" w:themeColor="text1"/>
              </w:rPr>
              <w:t>学生的</w:t>
            </w:r>
            <w:r>
              <w:rPr>
                <w:rFonts w:hint="eastAsia"/>
                <w:color w:val="000000" w:themeColor="text1"/>
              </w:rPr>
              <w:t>守法意识、公民意识、帮助学生树立法治观念。</w:t>
            </w:r>
          </w:p>
        </w:tc>
      </w:tr>
      <w:tr w:rsidR="00B71368" w:rsidRPr="00942DFE" w:rsidTr="009D7E7B">
        <w:trPr>
          <w:trHeight w:val="1280"/>
        </w:trPr>
        <w:tc>
          <w:tcPr>
            <w:tcW w:w="9468" w:type="dxa"/>
            <w:gridSpan w:val="2"/>
          </w:tcPr>
          <w:p w:rsidR="00B71368" w:rsidRPr="00A56F5E" w:rsidRDefault="00B71368" w:rsidP="009D7E7B">
            <w:pPr>
              <w:pStyle w:val="TableParagraph"/>
              <w:spacing w:before="16" w:line="273" w:lineRule="auto"/>
              <w:ind w:left="107" w:right="39"/>
              <w:rPr>
                <w:i/>
                <w:iCs/>
                <w:color w:val="000000" w:themeColor="text1"/>
                <w:w w:val="95"/>
                <w:sz w:val="21"/>
              </w:rPr>
            </w:pPr>
            <w:r w:rsidRPr="00A56F5E">
              <w:rPr>
                <w:rFonts w:ascii="Times New Roman" w:eastAsia="Times New Roman"/>
                <w:b/>
                <w:color w:val="000000" w:themeColor="text1"/>
                <w:sz w:val="24"/>
              </w:rPr>
              <w:t>2.</w:t>
            </w:r>
            <w:r w:rsidRPr="00A56F5E">
              <w:rPr>
                <w:rFonts w:ascii="宋体" w:eastAsia="宋体" w:hint="eastAsia"/>
                <w:b/>
                <w:color w:val="000000" w:themeColor="text1"/>
                <w:sz w:val="24"/>
              </w:rPr>
              <w:t>单元目标与重点难点</w:t>
            </w:r>
            <w:r w:rsidRPr="00A56F5E">
              <w:rPr>
                <w:i/>
                <w:iCs/>
                <w:color w:val="000000" w:themeColor="text1"/>
                <w:w w:val="95"/>
                <w:sz w:val="21"/>
              </w:rPr>
              <w:t>（根据课程标准和学生实际，指向学科核心内容、学科思想方法、核心素养的落实，设计单元学习目标，明确重点和难点）</w:t>
            </w:r>
          </w:p>
          <w:p w:rsidR="005F1A2F" w:rsidRPr="00A56F5E" w:rsidRDefault="00A17BC8" w:rsidP="005F1A2F">
            <w:pPr>
              <w:pStyle w:val="TableParagraph"/>
              <w:numPr>
                <w:ilvl w:val="0"/>
                <w:numId w:val="2"/>
              </w:numPr>
              <w:spacing w:before="17" w:line="273" w:lineRule="auto"/>
              <w:ind w:right="88"/>
              <w:rPr>
                <w:rFonts w:ascii="Times New Roman"/>
                <w:color w:val="000000" w:themeColor="text1"/>
              </w:rPr>
            </w:pPr>
            <w:r w:rsidRPr="00A56F5E">
              <w:rPr>
                <w:rFonts w:ascii="Times New Roman" w:hint="eastAsia"/>
                <w:color w:val="000000" w:themeColor="text1"/>
              </w:rPr>
              <w:t>单元目标：</w:t>
            </w:r>
          </w:p>
          <w:p w:rsidR="00605199" w:rsidRPr="00A56F5E" w:rsidRDefault="005F1A2F" w:rsidP="00605199">
            <w:pPr>
              <w:pStyle w:val="TableParagraph"/>
              <w:spacing w:before="17" w:line="273" w:lineRule="auto"/>
              <w:ind w:right="88"/>
              <w:rPr>
                <w:color w:val="000000" w:themeColor="text1"/>
              </w:rPr>
            </w:pPr>
            <w:r w:rsidRPr="00A56F5E">
              <w:rPr>
                <w:rFonts w:hint="eastAsia"/>
                <w:color w:val="000000" w:themeColor="text1"/>
              </w:rPr>
              <w:t>1.</w:t>
            </w:r>
            <w:r w:rsidR="00C34A44" w:rsidRPr="00A56F5E">
              <w:rPr>
                <w:rFonts w:hint="eastAsia"/>
                <w:color w:val="000000" w:themeColor="text1"/>
              </w:rPr>
              <w:t>了解我国社会主义民主的基本特征和参与民主生活的知识</w:t>
            </w:r>
            <w:r w:rsidRPr="00A56F5E">
              <w:rPr>
                <w:rFonts w:hint="eastAsia"/>
                <w:color w:val="000000" w:themeColor="text1"/>
              </w:rPr>
              <w:t>；</w:t>
            </w:r>
            <w:r w:rsidR="00C34A44" w:rsidRPr="00A56F5E">
              <w:rPr>
                <w:rFonts w:hint="eastAsia"/>
                <w:color w:val="000000" w:themeColor="text1"/>
              </w:rPr>
              <w:t>知道人民民主与全面依法治国的关系，知道全面依法治国的内涵、要求和做法。</w:t>
            </w:r>
          </w:p>
          <w:p w:rsidR="005F1A2F" w:rsidRPr="00A56F5E" w:rsidRDefault="005F1A2F" w:rsidP="00605199">
            <w:pPr>
              <w:pStyle w:val="TableParagraph"/>
              <w:spacing w:before="17" w:line="273" w:lineRule="auto"/>
              <w:ind w:right="88"/>
              <w:rPr>
                <w:rFonts w:ascii="Times New Roman"/>
                <w:color w:val="000000" w:themeColor="text1"/>
              </w:rPr>
            </w:pPr>
            <w:r w:rsidRPr="00A56F5E">
              <w:rPr>
                <w:rFonts w:hint="eastAsia"/>
                <w:color w:val="000000" w:themeColor="text1"/>
              </w:rPr>
              <w:t>2.</w:t>
            </w:r>
            <w:r w:rsidR="00C34A44" w:rsidRPr="00A56F5E">
              <w:rPr>
                <w:rFonts w:hint="eastAsia"/>
                <w:color w:val="000000" w:themeColor="text1"/>
              </w:rPr>
              <w:t>理解我国社会主义民主为何是新型的民主、为何要增强公民的民主意识、为何要推进全面依法治国，</w:t>
            </w:r>
            <w:r w:rsidR="003B0B62">
              <w:rPr>
                <w:rFonts w:hint="eastAsia"/>
                <w:color w:val="000000" w:themeColor="text1"/>
              </w:rPr>
              <w:t>理解</w:t>
            </w:r>
            <w:r w:rsidR="001E6C2E" w:rsidRPr="00A56F5E">
              <w:rPr>
                <w:rFonts w:hint="eastAsia"/>
                <w:color w:val="000000" w:themeColor="text1"/>
              </w:rPr>
              <w:t>全面依法治国有赖于各主体的共同努力。认识到自己是民主法治的受益者。</w:t>
            </w:r>
          </w:p>
          <w:p w:rsidR="005F1A2F" w:rsidRPr="00A56F5E" w:rsidRDefault="005F1A2F" w:rsidP="005F1A2F">
            <w:pPr>
              <w:rPr>
                <w:rFonts w:ascii="楷体" w:eastAsia="楷体" w:hAnsi="楷体" w:cs="楷体"/>
                <w:color w:val="000000" w:themeColor="text1"/>
                <w:kern w:val="0"/>
                <w:sz w:val="22"/>
                <w:szCs w:val="22"/>
                <w:lang w:val="zh-CN" w:bidi="zh-CN"/>
              </w:rPr>
            </w:pPr>
            <w:r w:rsidRPr="00A56F5E">
              <w:rPr>
                <w:rFonts w:ascii="楷体" w:eastAsia="楷体" w:hAnsi="楷体" w:cs="楷体" w:hint="eastAsia"/>
                <w:color w:val="000000" w:themeColor="text1"/>
                <w:kern w:val="0"/>
                <w:sz w:val="22"/>
                <w:szCs w:val="22"/>
                <w:lang w:val="zh-CN" w:bidi="zh-CN"/>
              </w:rPr>
              <w:t>3.</w:t>
            </w:r>
            <w:r w:rsidR="001E6C2E" w:rsidRPr="00A56F5E">
              <w:rPr>
                <w:rFonts w:ascii="楷体" w:eastAsia="楷体" w:hAnsi="楷体" w:cs="楷体" w:hint="eastAsia"/>
                <w:color w:val="000000" w:themeColor="text1"/>
                <w:kern w:val="0"/>
                <w:sz w:val="22"/>
                <w:szCs w:val="22"/>
                <w:lang w:val="zh-CN" w:bidi="zh-CN"/>
              </w:rPr>
              <w:t>关注国家社会发展，自觉</w:t>
            </w:r>
            <w:proofErr w:type="gramStart"/>
            <w:r w:rsidR="001E6C2E" w:rsidRPr="00A56F5E">
              <w:rPr>
                <w:rFonts w:ascii="楷体" w:eastAsia="楷体" w:hAnsi="楷体" w:cs="楷体" w:hint="eastAsia"/>
                <w:color w:val="000000" w:themeColor="text1"/>
                <w:kern w:val="0"/>
                <w:sz w:val="22"/>
                <w:szCs w:val="22"/>
                <w:lang w:val="zh-CN" w:bidi="zh-CN"/>
              </w:rPr>
              <w:t>践行</w:t>
            </w:r>
            <w:proofErr w:type="gramEnd"/>
            <w:r w:rsidR="001E6C2E" w:rsidRPr="00A56F5E">
              <w:rPr>
                <w:rFonts w:ascii="楷体" w:eastAsia="楷体" w:hAnsi="楷体" w:cs="楷体" w:hint="eastAsia"/>
                <w:color w:val="000000" w:themeColor="text1"/>
                <w:kern w:val="0"/>
                <w:sz w:val="22"/>
                <w:szCs w:val="22"/>
                <w:lang w:val="zh-CN" w:bidi="zh-CN"/>
              </w:rPr>
              <w:t>自己的民主权利，做民主法治的参与者和推动者。</w:t>
            </w:r>
          </w:p>
          <w:p w:rsidR="005F1A2F" w:rsidRPr="00A56F5E" w:rsidRDefault="005F1A2F" w:rsidP="005F1A2F">
            <w:pPr>
              <w:jc w:val="left"/>
              <w:rPr>
                <w:rFonts w:ascii="宋体" w:hAnsi="宋体" w:cs="宋体"/>
                <w:color w:val="000000" w:themeColor="text1"/>
                <w:szCs w:val="21"/>
              </w:rPr>
            </w:pPr>
          </w:p>
          <w:p w:rsidR="005F1A2F" w:rsidRPr="00A56F5E" w:rsidRDefault="005F1A2F" w:rsidP="005F1A2F">
            <w:pPr>
              <w:pStyle w:val="TableParagraph"/>
              <w:numPr>
                <w:ilvl w:val="0"/>
                <w:numId w:val="2"/>
              </w:numPr>
              <w:spacing w:before="17"/>
              <w:ind w:right="88"/>
              <w:rPr>
                <w:rFonts w:ascii="Times New Roman"/>
                <w:color w:val="000000" w:themeColor="text1"/>
                <w:sz w:val="21"/>
                <w:szCs w:val="21"/>
              </w:rPr>
            </w:pPr>
            <w:r w:rsidRPr="00A56F5E">
              <w:rPr>
                <w:rFonts w:ascii="Times New Roman"/>
                <w:color w:val="000000" w:themeColor="text1"/>
                <w:sz w:val="21"/>
                <w:szCs w:val="21"/>
              </w:rPr>
              <w:t>教学重点</w:t>
            </w:r>
            <w:r w:rsidRPr="00A56F5E">
              <w:rPr>
                <w:rFonts w:ascii="Times New Roman" w:hint="eastAsia"/>
                <w:color w:val="000000" w:themeColor="text1"/>
                <w:sz w:val="21"/>
                <w:szCs w:val="21"/>
              </w:rPr>
              <w:t>：</w:t>
            </w:r>
            <w:r w:rsidR="001E6C2E" w:rsidRPr="00A56F5E">
              <w:rPr>
                <w:rFonts w:ascii="Times New Roman" w:hint="eastAsia"/>
                <w:color w:val="000000" w:themeColor="text1"/>
                <w:sz w:val="21"/>
                <w:szCs w:val="21"/>
              </w:rPr>
              <w:t>我国社会主义</w:t>
            </w:r>
            <w:r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民主的特点、本质特征、</w:t>
            </w:r>
            <w:r w:rsidR="001E6C2E"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实施的形式和</w:t>
            </w:r>
            <w:r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制度</w:t>
            </w:r>
            <w:r w:rsidR="001E6C2E"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保障</w:t>
            </w:r>
            <w:r w:rsidRPr="00A56F5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；</w:t>
            </w:r>
            <w:r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行使民主权利的途径</w:t>
            </w:r>
            <w:r w:rsidRPr="00A56F5E">
              <w:rPr>
                <w:rFonts w:ascii="宋体" w:hAnsi="宋体" w:cs="宋体" w:hint="eastAsia"/>
                <w:color w:val="000000" w:themeColor="text1"/>
                <w:szCs w:val="21"/>
              </w:rPr>
              <w:t>；</w:t>
            </w:r>
            <w:r w:rsidRPr="00A56F5E">
              <w:rPr>
                <w:rFonts w:ascii="宋体" w:hAnsi="宋体" w:hint="eastAsia"/>
                <w:color w:val="000000" w:themeColor="text1"/>
                <w:szCs w:val="21"/>
                <w:lang w:val="en-US"/>
              </w:rPr>
              <w:t>法治</w:t>
            </w:r>
            <w:r w:rsidR="001E6C2E" w:rsidRPr="00A56F5E">
              <w:rPr>
                <w:rFonts w:ascii="宋体" w:hAnsi="宋体" w:hint="eastAsia"/>
                <w:color w:val="000000" w:themeColor="text1"/>
                <w:szCs w:val="21"/>
                <w:lang w:val="en-US"/>
              </w:rPr>
              <w:t>要求良法</w:t>
            </w:r>
            <w:r w:rsidRPr="00A56F5E">
              <w:rPr>
                <w:rFonts w:ascii="宋体" w:hAnsi="宋体" w:hint="eastAsia"/>
                <w:color w:val="000000" w:themeColor="text1"/>
                <w:szCs w:val="21"/>
                <w:lang w:val="en-US"/>
              </w:rPr>
              <w:t>善治</w:t>
            </w:r>
            <w:r w:rsidR="001E6C2E" w:rsidRPr="00A56F5E">
              <w:rPr>
                <w:rFonts w:ascii="宋体" w:hAnsi="宋体" w:hint="eastAsia"/>
                <w:color w:val="000000" w:themeColor="text1"/>
                <w:szCs w:val="21"/>
                <w:lang w:val="en-US"/>
              </w:rPr>
              <w:t>和全面依法治国的意义</w:t>
            </w:r>
            <w:r w:rsidRPr="00A56F5E">
              <w:rPr>
                <w:rFonts w:ascii="宋体" w:hAnsi="宋体" w:hint="eastAsia"/>
                <w:color w:val="000000" w:themeColor="text1"/>
                <w:szCs w:val="21"/>
              </w:rPr>
              <w:t>；</w:t>
            </w:r>
            <w:r w:rsidR="001E6C2E" w:rsidRPr="00A56F5E">
              <w:rPr>
                <w:rFonts w:ascii="宋体" w:hAnsi="宋体" w:hint="eastAsia"/>
                <w:color w:val="000000" w:themeColor="text1"/>
                <w:szCs w:val="21"/>
              </w:rPr>
              <w:t>推进</w:t>
            </w:r>
            <w:r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建设法治政府</w:t>
            </w:r>
            <w:r w:rsidR="001E6C2E"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的意义和做法</w:t>
            </w:r>
            <w:r w:rsidR="001E6C2E" w:rsidRPr="00A56F5E">
              <w:rPr>
                <w:rFonts w:ascii="宋体" w:hAnsi="宋体" w:cs="宋体" w:hint="eastAsia"/>
                <w:color w:val="000000" w:themeColor="text1"/>
                <w:szCs w:val="21"/>
              </w:rPr>
              <w:t>；</w:t>
            </w:r>
            <w:r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厉行法治</w:t>
            </w:r>
            <w:r w:rsidR="001E6C2E"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的做法；</w:t>
            </w:r>
            <w:r w:rsidR="001E6C2E" w:rsidRPr="00A56F5E">
              <w:rPr>
                <w:rFonts w:ascii="宋体" w:hAnsi="宋体" w:cs="Times New Roman" w:hint="eastAsia"/>
                <w:color w:val="000000" w:themeColor="text1"/>
                <w:kern w:val="2"/>
                <w:sz w:val="21"/>
                <w:szCs w:val="21"/>
                <w:lang w:val="en-US" w:bidi="ar-SA"/>
              </w:rPr>
              <w:t>德治与法治的关系</w:t>
            </w:r>
            <w:r w:rsidRPr="00A56F5E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B71368" w:rsidRPr="00A56F5E" w:rsidRDefault="005F1A2F" w:rsidP="001E6C2E">
            <w:pPr>
              <w:pStyle w:val="TableParagraph"/>
              <w:numPr>
                <w:ilvl w:val="0"/>
                <w:numId w:val="2"/>
              </w:numPr>
              <w:spacing w:before="17" w:line="273" w:lineRule="auto"/>
              <w:ind w:right="88"/>
              <w:rPr>
                <w:rFonts w:eastAsia="等线"/>
                <w:color w:val="000000" w:themeColor="text1"/>
                <w:sz w:val="21"/>
              </w:rPr>
            </w:pPr>
            <w:r w:rsidRPr="00A56F5E">
              <w:rPr>
                <w:rFonts w:ascii="Times New Roman" w:hint="eastAsia"/>
                <w:color w:val="000000" w:themeColor="text1"/>
                <w:sz w:val="21"/>
                <w:szCs w:val="21"/>
              </w:rPr>
              <w:t>教学难点：</w:t>
            </w:r>
            <w:r w:rsidR="001E6C2E" w:rsidRPr="00A56F5E">
              <w:rPr>
                <w:rFonts w:ascii="Times New Roman" w:hint="eastAsia"/>
                <w:color w:val="000000" w:themeColor="text1"/>
                <w:sz w:val="21"/>
                <w:szCs w:val="21"/>
              </w:rPr>
              <w:t>我国社会主义</w:t>
            </w:r>
            <w:r w:rsidR="001E6C2E"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民主的特点；积极</w:t>
            </w:r>
            <w:r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参与民主生活的能力</w:t>
            </w:r>
            <w:r w:rsidR="001E6C2E"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；自觉</w:t>
            </w:r>
            <w:r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增强民主意识</w:t>
            </w:r>
            <w:r w:rsidR="001E6C2E" w:rsidRPr="00A56F5E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en-US"/>
              </w:rPr>
              <w:t>；厉行法治的做法；</w:t>
            </w:r>
            <w:r w:rsidR="001E6C2E" w:rsidRPr="00A56F5E">
              <w:rPr>
                <w:rFonts w:eastAsia="等线"/>
                <w:color w:val="000000" w:themeColor="text1"/>
                <w:sz w:val="21"/>
              </w:rPr>
              <w:t xml:space="preserve"> </w:t>
            </w:r>
          </w:p>
        </w:tc>
      </w:tr>
      <w:tr w:rsidR="00B71368" w:rsidRPr="00942DFE" w:rsidTr="009D7E7B">
        <w:trPr>
          <w:trHeight w:val="1280"/>
        </w:trPr>
        <w:tc>
          <w:tcPr>
            <w:tcW w:w="9468" w:type="dxa"/>
            <w:gridSpan w:val="2"/>
          </w:tcPr>
          <w:p w:rsidR="00B71368" w:rsidRPr="00A56F5E" w:rsidRDefault="00B71368" w:rsidP="009D7E7B">
            <w:pPr>
              <w:pStyle w:val="TableParagraph"/>
              <w:spacing w:before="17" w:line="273" w:lineRule="auto"/>
              <w:ind w:left="107" w:right="88"/>
              <w:rPr>
                <w:i/>
                <w:iCs/>
                <w:color w:val="000000" w:themeColor="text1"/>
                <w:w w:val="95"/>
                <w:sz w:val="21"/>
              </w:rPr>
            </w:pPr>
            <w:r w:rsidRPr="00A56F5E">
              <w:rPr>
                <w:rFonts w:ascii="Times New Roman" w:eastAsia="Times New Roman"/>
                <w:b/>
                <w:color w:val="000000" w:themeColor="text1"/>
                <w:sz w:val="24"/>
              </w:rPr>
              <w:lastRenderedPageBreak/>
              <w:t>3.</w:t>
            </w:r>
            <w:r w:rsidRPr="00A56F5E">
              <w:rPr>
                <w:rFonts w:ascii="宋体" w:eastAsia="宋体" w:hint="eastAsia"/>
                <w:b/>
                <w:color w:val="000000" w:themeColor="text1"/>
                <w:sz w:val="24"/>
              </w:rPr>
              <w:t>单元整体教学思路</w:t>
            </w:r>
            <w:r w:rsidRPr="00A56F5E">
              <w:rPr>
                <w:i/>
                <w:iCs/>
                <w:color w:val="000000" w:themeColor="text1"/>
                <w:w w:val="95"/>
                <w:sz w:val="21"/>
              </w:rPr>
              <w:t>（介绍单元整体教学实施的思路，包括课时安排、教与学活动规划，以结构图等形式整体呈现单元内的课时安排及课时之间的关联等）</w:t>
            </w:r>
          </w:p>
          <w:p w:rsidR="00E2659D" w:rsidRPr="00A56F5E" w:rsidRDefault="00E2659D" w:rsidP="00E2659D">
            <w:pPr>
              <w:pStyle w:val="TableParagraph"/>
              <w:spacing w:before="17" w:line="273" w:lineRule="auto"/>
              <w:ind w:left="107" w:right="88"/>
              <w:rPr>
                <w:rFonts w:ascii="Times New Roman"/>
                <w:color w:val="000000" w:themeColor="text1"/>
              </w:rPr>
            </w:pPr>
            <w:r w:rsidRPr="00A56F5E">
              <w:rPr>
                <w:rFonts w:ascii="Times New Roman" w:hint="eastAsia"/>
                <w:color w:val="000000" w:themeColor="text1"/>
              </w:rPr>
              <w:t xml:space="preserve">   </w:t>
            </w:r>
            <w:r w:rsidRPr="00A56F5E">
              <w:rPr>
                <w:rFonts w:ascii="Times New Roman" w:hint="eastAsia"/>
                <w:color w:val="000000" w:themeColor="text1"/>
              </w:rPr>
              <w:t>课时安排约为</w:t>
            </w:r>
            <w:r w:rsidR="000E152D" w:rsidRPr="00A56F5E">
              <w:rPr>
                <w:rFonts w:ascii="Times New Roman" w:hint="eastAsia"/>
                <w:color w:val="000000" w:themeColor="text1"/>
              </w:rPr>
              <w:t>8</w:t>
            </w:r>
            <w:r w:rsidRPr="00A56F5E">
              <w:rPr>
                <w:rFonts w:ascii="Times New Roman" w:hint="eastAsia"/>
                <w:color w:val="000000" w:themeColor="text1"/>
              </w:rPr>
              <w:t>个课时</w:t>
            </w:r>
          </w:p>
          <w:p w:rsidR="004B60C4" w:rsidRPr="00A56F5E" w:rsidRDefault="004B60C4" w:rsidP="00CD3872">
            <w:pPr>
              <w:pStyle w:val="TableParagraph"/>
              <w:spacing w:before="17" w:line="273" w:lineRule="auto"/>
              <w:ind w:right="88"/>
              <w:rPr>
                <w:rFonts w:ascii="Times New Roman"/>
                <w:color w:val="000000" w:themeColor="text1"/>
              </w:rPr>
            </w:pPr>
          </w:p>
          <w:tbl>
            <w:tblPr>
              <w:tblStyle w:val="a4"/>
              <w:tblW w:w="9443" w:type="dxa"/>
              <w:tblInd w:w="107" w:type="dxa"/>
              <w:tblLayout w:type="fixed"/>
              <w:tblLook w:val="04A0"/>
            </w:tblPr>
            <w:tblGrid>
              <w:gridCol w:w="1329"/>
              <w:gridCol w:w="4966"/>
              <w:gridCol w:w="3148"/>
            </w:tblGrid>
            <w:tr w:rsidR="00E2659D" w:rsidRPr="00A56F5E" w:rsidTr="00E2659D">
              <w:tc>
                <w:tcPr>
                  <w:tcW w:w="1329" w:type="dxa"/>
                </w:tcPr>
                <w:p w:rsidR="00E2659D" w:rsidRPr="00A56F5E" w:rsidRDefault="00E2659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课时安排</w:t>
                  </w:r>
                </w:p>
              </w:tc>
              <w:tc>
                <w:tcPr>
                  <w:tcW w:w="4966" w:type="dxa"/>
                </w:tcPr>
                <w:p w:rsidR="00E2659D" w:rsidRPr="00A56F5E" w:rsidRDefault="00E2659D" w:rsidP="00E2659D">
                  <w:pPr>
                    <w:pStyle w:val="TableParagraph"/>
                    <w:spacing w:before="17" w:line="273" w:lineRule="auto"/>
                    <w:ind w:right="88"/>
                    <w:jc w:val="center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教与学活动</w:t>
                  </w:r>
                </w:p>
              </w:tc>
              <w:tc>
                <w:tcPr>
                  <w:tcW w:w="3148" w:type="dxa"/>
                </w:tcPr>
                <w:p w:rsidR="00E2659D" w:rsidRPr="00A56F5E" w:rsidRDefault="00E2659D" w:rsidP="00E2659D">
                  <w:pPr>
                    <w:pStyle w:val="TableParagraph"/>
                    <w:spacing w:before="17" w:line="273" w:lineRule="auto"/>
                    <w:ind w:right="88"/>
                    <w:jc w:val="center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关联性</w:t>
                  </w:r>
                </w:p>
              </w:tc>
            </w:tr>
            <w:tr w:rsidR="00E2659D" w:rsidRPr="00A56F5E" w:rsidTr="00E2659D">
              <w:tc>
                <w:tcPr>
                  <w:tcW w:w="1329" w:type="dxa"/>
                </w:tcPr>
                <w:p w:rsidR="00E2659D" w:rsidRPr="00A56F5E" w:rsidRDefault="00E2659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第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1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A56F5E" w:rsidRDefault="001E6C2E" w:rsidP="005F1A2F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通过对我国民主道路的探索过程分析，学生在对史实和当下时事</w:t>
                  </w:r>
                  <w:r w:rsidR="00314E22" w:rsidRPr="00A56F5E">
                    <w:rPr>
                      <w:rFonts w:ascii="Times New Roman" w:hint="eastAsia"/>
                      <w:color w:val="000000" w:themeColor="text1"/>
                    </w:rPr>
                    <w:t>（中外对比）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的分析过程中，明确我国新型社会主义民主建立的意义和特点、了解我国现行民主形式和制度保障，了解我国最新的一些切实维护公民民主权利的制度。</w:t>
                  </w:r>
                </w:p>
              </w:tc>
              <w:tc>
                <w:tcPr>
                  <w:tcW w:w="3148" w:type="dxa"/>
                </w:tcPr>
                <w:p w:rsidR="000E152D" w:rsidRPr="00A56F5E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习得性学习</w:t>
                  </w:r>
                </w:p>
                <w:p w:rsidR="00E2659D" w:rsidRPr="00A56F5E" w:rsidRDefault="00E2659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为</w:t>
                  </w:r>
                  <w:r w:rsidR="009439D2" w:rsidRPr="00A56F5E">
                    <w:rPr>
                      <w:rFonts w:ascii="Times New Roman" w:hint="eastAsia"/>
                      <w:color w:val="000000" w:themeColor="text1"/>
                    </w:rPr>
                    <w:t>往后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学习奠定基础</w:t>
                  </w:r>
                </w:p>
              </w:tc>
            </w:tr>
            <w:tr w:rsidR="00E2659D" w:rsidRPr="00A56F5E" w:rsidTr="00E2659D">
              <w:tc>
                <w:tcPr>
                  <w:tcW w:w="1329" w:type="dxa"/>
                </w:tcPr>
                <w:p w:rsidR="00E2659D" w:rsidRPr="00A56F5E" w:rsidRDefault="00E2659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第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2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A56F5E" w:rsidRDefault="00314E22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通过身边人物的行为分析，学生了解我国公民参与民主生活的形式和途径，了解各种途径的现实意义，主动增强民主意识、参与民主生活</w:t>
                  </w:r>
                </w:p>
              </w:tc>
              <w:tc>
                <w:tcPr>
                  <w:tcW w:w="3148" w:type="dxa"/>
                </w:tcPr>
                <w:p w:rsidR="000E152D" w:rsidRPr="00A56F5E" w:rsidRDefault="000E152D" w:rsidP="000E152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习得性学习</w:t>
                  </w:r>
                </w:p>
                <w:p w:rsidR="00E2659D" w:rsidRPr="00A56F5E" w:rsidRDefault="000E152D" w:rsidP="000E152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为</w:t>
                  </w:r>
                  <w:r w:rsidR="009439D2" w:rsidRPr="00A56F5E">
                    <w:rPr>
                      <w:rFonts w:ascii="Times New Roman" w:hint="eastAsia"/>
                      <w:color w:val="000000" w:themeColor="text1"/>
                    </w:rPr>
                    <w:t>往后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学习奠定基础</w:t>
                  </w:r>
                </w:p>
              </w:tc>
            </w:tr>
            <w:tr w:rsidR="00E2659D" w:rsidRPr="00A56F5E" w:rsidTr="00E2659D">
              <w:tc>
                <w:tcPr>
                  <w:tcW w:w="1329" w:type="dxa"/>
                </w:tcPr>
                <w:p w:rsidR="00E2659D" w:rsidRPr="00A56F5E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第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3-4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A56F5E" w:rsidRDefault="00314E22" w:rsidP="00314E22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通过练习和讲评、知识体系构建和概念理解，并在具体情境中能迁移</w:t>
                  </w:r>
                  <w:r w:rsidR="006C12F7" w:rsidRPr="00A56F5E">
                    <w:rPr>
                      <w:rFonts w:ascii="Times New Roman" w:hint="eastAsia"/>
                      <w:color w:val="000000" w:themeColor="text1"/>
                    </w:rPr>
                    <w:t>对“社会主义民主”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概念性理解，对一些问题能构建自己的理解，并提出一些有建设性意见。</w:t>
                  </w:r>
                </w:p>
              </w:tc>
              <w:tc>
                <w:tcPr>
                  <w:tcW w:w="3148" w:type="dxa"/>
                </w:tcPr>
                <w:p w:rsidR="00E2659D" w:rsidRPr="00A56F5E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应用性学习</w:t>
                  </w:r>
                  <w:r w:rsidR="00314E22" w:rsidRPr="00A56F5E">
                    <w:rPr>
                      <w:rFonts w:ascii="Times New Roman" w:hint="eastAsia"/>
                      <w:color w:val="000000" w:themeColor="text1"/>
                    </w:rPr>
                    <w:t xml:space="preserve"> </w:t>
                  </w:r>
                  <w:r w:rsidR="00314E22" w:rsidRPr="00A56F5E">
                    <w:rPr>
                      <w:rFonts w:ascii="Times New Roman" w:hint="eastAsia"/>
                      <w:color w:val="000000" w:themeColor="text1"/>
                    </w:rPr>
                    <w:t>拓展性学习</w:t>
                  </w:r>
                </w:p>
                <w:p w:rsidR="000E152D" w:rsidRPr="00A56F5E" w:rsidRDefault="00314E22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为第四</w:t>
                  </w:r>
                  <w:r w:rsidR="000E152D" w:rsidRPr="00A56F5E">
                    <w:rPr>
                      <w:rFonts w:ascii="Times New Roman" w:hint="eastAsia"/>
                      <w:color w:val="000000" w:themeColor="text1"/>
                    </w:rPr>
                    <w:t>课学习奠定基础</w:t>
                  </w:r>
                </w:p>
              </w:tc>
            </w:tr>
            <w:tr w:rsidR="00E2659D" w:rsidRPr="00A56F5E" w:rsidTr="00E2659D">
              <w:tc>
                <w:tcPr>
                  <w:tcW w:w="1329" w:type="dxa"/>
                </w:tcPr>
                <w:p w:rsidR="00E2659D" w:rsidRPr="00A56F5E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第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5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A56F5E" w:rsidRDefault="006C12F7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通过对我国民法典的前世今生的了解，对民法典的内容分析，学生要明确法治的作用，我国全面依法治国的意义和内涵、要求、目标。</w:t>
                  </w:r>
                </w:p>
              </w:tc>
              <w:tc>
                <w:tcPr>
                  <w:tcW w:w="3148" w:type="dxa"/>
                </w:tcPr>
                <w:p w:rsidR="009439D2" w:rsidRPr="00A56F5E" w:rsidRDefault="009439D2" w:rsidP="009439D2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习得性学习</w:t>
                  </w:r>
                </w:p>
                <w:p w:rsidR="00E2659D" w:rsidRPr="00A56F5E" w:rsidRDefault="009439D2" w:rsidP="009439D2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为往后学习奠定基础</w:t>
                  </w:r>
                </w:p>
              </w:tc>
            </w:tr>
            <w:tr w:rsidR="00E2659D" w:rsidRPr="00A56F5E" w:rsidTr="00E2659D">
              <w:tc>
                <w:tcPr>
                  <w:tcW w:w="1329" w:type="dxa"/>
                </w:tcPr>
                <w:p w:rsidR="00E2659D" w:rsidRPr="00A56F5E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第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6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A56F5E" w:rsidRDefault="006C12F7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通过案例分析，学生要明确法治政府的内涵和意义，理解凝聚法治共识的意义和做法，自觉成为法治中国的参与者和推动者。</w:t>
                  </w:r>
                </w:p>
              </w:tc>
              <w:tc>
                <w:tcPr>
                  <w:tcW w:w="3148" w:type="dxa"/>
                </w:tcPr>
                <w:p w:rsidR="009439D2" w:rsidRPr="00A56F5E" w:rsidRDefault="009439D2" w:rsidP="009439D2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习得性学习</w:t>
                  </w:r>
                </w:p>
                <w:p w:rsidR="00E2659D" w:rsidRPr="00A56F5E" w:rsidRDefault="009439D2" w:rsidP="009439D2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为往后学习奠定基础</w:t>
                  </w:r>
                </w:p>
                <w:p w:rsidR="009439D2" w:rsidRPr="00A56F5E" w:rsidRDefault="009439D2" w:rsidP="009439D2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并开始过渡到应用性学习</w:t>
                  </w:r>
                </w:p>
              </w:tc>
            </w:tr>
            <w:tr w:rsidR="00E2659D" w:rsidRPr="00A56F5E" w:rsidTr="00E2659D">
              <w:tc>
                <w:tcPr>
                  <w:tcW w:w="1329" w:type="dxa"/>
                </w:tcPr>
                <w:p w:rsidR="00E2659D" w:rsidRPr="00A56F5E" w:rsidRDefault="009439D2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第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7-8</w:t>
                  </w:r>
                  <w:r w:rsidRPr="00A56F5E">
                    <w:rPr>
                      <w:rFonts w:ascii="Times New Roman" w:hint="eastAsia"/>
                      <w:color w:val="000000" w:themeColor="text1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A56F5E" w:rsidRDefault="006C12F7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通过练习和讲评、知识体系构建和概念理解，并在具体情境中能迁移概念性“法治中国”理解，对一些问题能构建自己的理解，并提出一些有建设性意见。</w:t>
                  </w:r>
                </w:p>
              </w:tc>
              <w:tc>
                <w:tcPr>
                  <w:tcW w:w="3148" w:type="dxa"/>
                </w:tcPr>
                <w:p w:rsidR="00A56F5E" w:rsidRDefault="009439D2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应用性学习</w:t>
                  </w:r>
                  <w:r w:rsidR="00A56F5E">
                    <w:rPr>
                      <w:rFonts w:ascii="Times New Roman" w:hint="eastAsia"/>
                      <w:color w:val="000000" w:themeColor="text1"/>
                    </w:rPr>
                    <w:t>，</w:t>
                  </w:r>
                </w:p>
                <w:p w:rsidR="00E2659D" w:rsidRPr="00A56F5E" w:rsidRDefault="009439D2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 w:rsidRPr="00A56F5E">
                    <w:rPr>
                      <w:rFonts w:ascii="Times New Roman" w:hint="eastAsia"/>
                      <w:color w:val="000000" w:themeColor="text1"/>
                    </w:rPr>
                    <w:t>进一步到拓展性学习</w:t>
                  </w:r>
                </w:p>
              </w:tc>
            </w:tr>
          </w:tbl>
          <w:p w:rsidR="00E2659D" w:rsidRPr="00A56F5E" w:rsidRDefault="00E2659D" w:rsidP="00E2659D">
            <w:pPr>
              <w:pStyle w:val="TableParagraph"/>
              <w:spacing w:before="17" w:line="273" w:lineRule="auto"/>
              <w:ind w:left="107" w:right="88"/>
              <w:rPr>
                <w:rFonts w:eastAsia="等线"/>
                <w:color w:val="000000" w:themeColor="text1"/>
                <w:sz w:val="21"/>
              </w:rPr>
            </w:pPr>
          </w:p>
        </w:tc>
      </w:tr>
    </w:tbl>
    <w:p w:rsidR="00B71368" w:rsidRPr="00942DFE" w:rsidRDefault="00B71368" w:rsidP="00B71368">
      <w:pPr>
        <w:pStyle w:val="a3"/>
        <w:spacing w:before="11"/>
        <w:ind w:firstLine="340"/>
        <w:rPr>
          <w:rFonts w:ascii="方正小标宋简体"/>
          <w:color w:val="000000"/>
          <w:sz w:val="17"/>
        </w:rPr>
      </w:pPr>
    </w:p>
    <w:tbl>
      <w:tblPr>
        <w:tblW w:w="10229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33"/>
        <w:gridCol w:w="9196"/>
      </w:tblGrid>
      <w:tr w:rsidR="00B71368" w:rsidRPr="00942DFE" w:rsidTr="002A03D3">
        <w:trPr>
          <w:trHeight w:val="460"/>
        </w:trPr>
        <w:tc>
          <w:tcPr>
            <w:tcW w:w="10229" w:type="dxa"/>
            <w:gridSpan w:val="2"/>
          </w:tcPr>
          <w:p w:rsidR="00B71368" w:rsidRPr="00942DFE" w:rsidRDefault="00B71368" w:rsidP="009D7E7B">
            <w:pPr>
              <w:pStyle w:val="TableParagraph"/>
              <w:spacing w:before="68" w:line="372" w:lineRule="exact"/>
              <w:ind w:left="2898" w:right="2891"/>
              <w:jc w:val="center"/>
              <w:rPr>
                <w:rFonts w:ascii="宋体" w:eastAsia="宋体"/>
                <w:b/>
                <w:color w:val="000000"/>
                <w:sz w:val="30"/>
              </w:rPr>
            </w:pPr>
            <w:r w:rsidRPr="00942DFE">
              <w:rPr>
                <w:rFonts w:ascii="宋体" w:eastAsia="宋体" w:hint="eastAsia"/>
                <w:b/>
                <w:color w:val="000000"/>
                <w:sz w:val="30"/>
              </w:rPr>
              <w:t>课时教学设计</w:t>
            </w:r>
          </w:p>
        </w:tc>
      </w:tr>
      <w:tr w:rsidR="00B71368" w:rsidRPr="00942DFE" w:rsidTr="002A03D3">
        <w:trPr>
          <w:trHeight w:val="468"/>
        </w:trPr>
        <w:tc>
          <w:tcPr>
            <w:tcW w:w="1033" w:type="dxa"/>
          </w:tcPr>
          <w:p w:rsidR="00B71368" w:rsidRPr="00942DFE" w:rsidRDefault="00B71368" w:rsidP="009D7E7B">
            <w:pPr>
              <w:pStyle w:val="TableParagraph"/>
              <w:spacing w:before="81"/>
              <w:ind w:left="275"/>
              <w:rPr>
                <w:rFonts w:ascii="宋体" w:eastAsia="宋体"/>
                <w:b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b/>
                <w:color w:val="000000"/>
                <w:sz w:val="24"/>
              </w:rPr>
              <w:t>课题</w:t>
            </w:r>
          </w:p>
        </w:tc>
        <w:tc>
          <w:tcPr>
            <w:tcW w:w="9196" w:type="dxa"/>
          </w:tcPr>
          <w:p w:rsidR="00B71368" w:rsidRPr="009F42E5" w:rsidRDefault="00314E22" w:rsidP="009F42E5">
            <w:pPr>
              <w:pStyle w:val="TableParagraph"/>
              <w:ind w:firstLineChars="100" w:firstLine="240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凝聚法治共识</w:t>
            </w:r>
          </w:p>
        </w:tc>
      </w:tr>
      <w:tr w:rsidR="00B71368" w:rsidRPr="00942DFE" w:rsidTr="002A03D3">
        <w:trPr>
          <w:trHeight w:val="50"/>
        </w:trPr>
        <w:tc>
          <w:tcPr>
            <w:tcW w:w="10229" w:type="dxa"/>
            <w:gridSpan w:val="2"/>
          </w:tcPr>
          <w:p w:rsidR="009439D2" w:rsidRDefault="00B71368" w:rsidP="009439D2">
            <w:pPr>
              <w:ind w:firstLineChars="200" w:firstLine="480"/>
              <w:rPr>
                <w:i/>
                <w:iCs/>
                <w:color w:val="000000"/>
                <w:w w:val="95"/>
              </w:rPr>
            </w:pPr>
            <w:r w:rsidRPr="00942DFE">
              <w:rPr>
                <w:rFonts w:ascii="Times New Roman"/>
                <w:b/>
                <w:color w:val="000000"/>
                <w:sz w:val="24"/>
              </w:rPr>
              <w:t>1</w:t>
            </w:r>
            <w:r w:rsidRPr="00942DFE">
              <w:rPr>
                <w:rFonts w:ascii="Times New Roman" w:eastAsia="Times New Roman"/>
                <w:b/>
                <w:color w:val="000000"/>
                <w:sz w:val="24"/>
              </w:rPr>
              <w:t>.</w:t>
            </w:r>
            <w:r w:rsidRPr="00942DFE">
              <w:rPr>
                <w:rFonts w:ascii="宋体" w:eastAsia="宋体" w:hint="eastAsia"/>
                <w:b/>
                <w:color w:val="000000"/>
                <w:spacing w:val="-4"/>
                <w:sz w:val="24"/>
              </w:rPr>
              <w:t>教学内容分析</w:t>
            </w:r>
            <w:r w:rsidRPr="00942DFE">
              <w:rPr>
                <w:i/>
                <w:iCs/>
                <w:color w:val="000000"/>
                <w:w w:val="95"/>
              </w:rPr>
              <w:t>（分析本课时教学内容在单元中的位置，学习内容对发展学生核心素养的功能价值， 蕴含的正确价值观念等）</w:t>
            </w:r>
          </w:p>
          <w:p w:rsidR="00B71368" w:rsidRDefault="005F1A2F" w:rsidP="00CD3872">
            <w:pPr>
              <w:pStyle w:val="TableParagraph"/>
              <w:spacing w:before="18" w:line="273" w:lineRule="auto"/>
              <w:ind w:leftChars="51" w:left="107" w:right="-15" w:firstLineChars="200" w:firstLine="440"/>
            </w:pPr>
            <w:r>
              <w:rPr>
                <w:rFonts w:hint="eastAsia"/>
                <w:lang w:val="en-US"/>
              </w:rPr>
              <w:t>本课是九年级《道德与法治》第二单元的第四课《建设法治中国》第二框《凝聚法治</w:t>
            </w:r>
            <w:r w:rsidR="00CD3872">
              <w:rPr>
                <w:rFonts w:hint="eastAsia"/>
                <w:lang w:val="en-US"/>
              </w:rPr>
              <w:t>共识</w:t>
            </w:r>
            <w:r>
              <w:rPr>
                <w:rFonts w:hint="eastAsia"/>
                <w:lang w:val="en-US"/>
              </w:rPr>
              <w:t>》，</w:t>
            </w:r>
            <w:r w:rsidR="00CD3872">
              <w:rPr>
                <w:rFonts w:hint="eastAsia"/>
              </w:rPr>
              <w:t>第四课是</w:t>
            </w:r>
            <w:r>
              <w:rPr>
                <w:rFonts w:hint="eastAsia"/>
              </w:rPr>
              <w:t>依照什么是法治--为什么选择法治道路--</w:t>
            </w:r>
            <w:r w:rsidR="00CD3872">
              <w:rPr>
                <w:rFonts w:hint="eastAsia"/>
              </w:rPr>
              <w:t>怎样建设法治中国的思维路径展开。第二框“凝聚法治共识”需要学生了解“法治国家、法治政府、法治社会”要一体建设才能建成法治中国</w:t>
            </w:r>
            <w:r>
              <w:rPr>
                <w:rFonts w:hint="eastAsia"/>
              </w:rPr>
              <w:t>。本</w:t>
            </w:r>
            <w:proofErr w:type="gramStart"/>
            <w:r>
              <w:rPr>
                <w:rFonts w:hint="eastAsia"/>
              </w:rPr>
              <w:t>框引导</w:t>
            </w:r>
            <w:proofErr w:type="gramEnd"/>
            <w:r>
              <w:rPr>
                <w:rFonts w:hint="eastAsia"/>
              </w:rPr>
              <w:t>学生感知身边的政府，了解我国政府的职责及政府运行的法治原则;</w:t>
            </w:r>
            <w:r w:rsidR="00DC2432">
              <w:rPr>
                <w:rFonts w:hint="eastAsia"/>
              </w:rPr>
              <w:t>帮助学生理解厉行法治是对全体社会成员的共同要求，全体</w:t>
            </w:r>
            <w:proofErr w:type="gramStart"/>
            <w:r w:rsidR="00DC2432">
              <w:rPr>
                <w:rFonts w:hint="eastAsia"/>
              </w:rPr>
              <w:t>公民尊法</w:t>
            </w:r>
            <w:r>
              <w:rPr>
                <w:rFonts w:hint="eastAsia"/>
              </w:rPr>
              <w:t>守法</w:t>
            </w:r>
            <w:proofErr w:type="gramEnd"/>
            <w:r>
              <w:rPr>
                <w:rFonts w:hint="eastAsia"/>
              </w:rPr>
              <w:t>，政府及其工作人员率先垂范、才能共同营造良好的法治文化环境</w:t>
            </w:r>
            <w:r w:rsidR="00CD3872">
              <w:rPr>
                <w:rFonts w:hint="eastAsia"/>
              </w:rPr>
              <w:t>，法治与德治要共同发挥作用。</w:t>
            </w:r>
            <w:r w:rsidR="0011166D">
              <w:rPr>
                <w:rFonts w:hint="eastAsia"/>
              </w:rPr>
              <w:t>培养学生的法治意识、提升政治认同。</w:t>
            </w:r>
          </w:p>
          <w:p w:rsidR="0011166D" w:rsidRPr="00942DFE" w:rsidRDefault="0011166D" w:rsidP="0011166D">
            <w:pPr>
              <w:pStyle w:val="TableParagraph"/>
              <w:spacing w:before="18" w:line="273" w:lineRule="auto"/>
              <w:ind w:leftChars="51" w:left="107" w:right="-15" w:firstLineChars="200" w:firstLine="440"/>
              <w:rPr>
                <w:color w:val="000000"/>
                <w:sz w:val="21"/>
              </w:rPr>
            </w:pPr>
            <w:r>
              <w:rPr>
                <w:rFonts w:hint="eastAsia"/>
              </w:rPr>
              <w:t>本框对应的课标“我与国家和社会”中的</w:t>
            </w:r>
            <w:r w:rsidRPr="00A56F5E">
              <w:rPr>
                <w:rFonts w:hint="eastAsia"/>
                <w:color w:val="000000" w:themeColor="text1"/>
              </w:rPr>
              <w:t>（三）法律与秩序中的“3.2 知道依法治国的定义，体会依法治国的方略实施有赖于每个公民的参与。”</w:t>
            </w:r>
          </w:p>
        </w:tc>
      </w:tr>
      <w:tr w:rsidR="00B71368" w:rsidRPr="00942DFE" w:rsidTr="002A03D3">
        <w:trPr>
          <w:trHeight w:val="989"/>
        </w:trPr>
        <w:tc>
          <w:tcPr>
            <w:tcW w:w="10229" w:type="dxa"/>
            <w:gridSpan w:val="2"/>
          </w:tcPr>
          <w:p w:rsidR="00B71368" w:rsidRPr="00942DFE" w:rsidRDefault="00B71368" w:rsidP="009D7E7B">
            <w:pPr>
              <w:pStyle w:val="TableParagraph"/>
              <w:spacing w:before="16" w:line="273" w:lineRule="auto"/>
              <w:ind w:left="107" w:right="98"/>
              <w:rPr>
                <w:i/>
                <w:iCs/>
                <w:color w:val="000000"/>
                <w:w w:val="95"/>
                <w:sz w:val="21"/>
              </w:rPr>
            </w:pPr>
            <w:r w:rsidRPr="00942DFE">
              <w:rPr>
                <w:rFonts w:ascii="Times New Roman" w:eastAsia="Times New Roman"/>
                <w:b/>
                <w:color w:val="000000"/>
                <w:w w:val="95"/>
                <w:sz w:val="24"/>
              </w:rPr>
              <w:lastRenderedPageBreak/>
              <w:t>2.</w:t>
            </w:r>
            <w:r w:rsidRPr="00942DFE">
              <w:rPr>
                <w:rFonts w:ascii="宋体" w:eastAsia="宋体" w:hint="eastAsia"/>
                <w:b/>
                <w:color w:val="000000"/>
                <w:spacing w:val="-5"/>
                <w:w w:val="95"/>
                <w:sz w:val="24"/>
              </w:rPr>
              <w:t>学情分析</w:t>
            </w:r>
            <w:r w:rsidRPr="00942DFE">
              <w:rPr>
                <w:i/>
                <w:iCs/>
                <w:color w:val="000000"/>
                <w:w w:val="95"/>
                <w:sz w:val="21"/>
              </w:rPr>
              <w:t>（分析学生与本课时学习相关的学习经验、知识储备、学科能力水平、学生兴趣与发展需求、发展路径等）</w:t>
            </w:r>
          </w:p>
          <w:p w:rsidR="005F1A2F" w:rsidRPr="003573C7" w:rsidRDefault="005F1A2F" w:rsidP="005F1A2F">
            <w:pPr>
              <w:ind w:firstLineChars="200" w:firstLine="440"/>
              <w:rPr>
                <w:rFonts w:ascii="楷体" w:eastAsia="楷体" w:hAnsi="楷体" w:cs="楷体"/>
                <w:kern w:val="0"/>
                <w:sz w:val="22"/>
                <w:szCs w:val="22"/>
                <w:lang w:bidi="zh-CN"/>
              </w:rPr>
            </w:pPr>
            <w:r w:rsidRPr="003573C7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进入九年级，学生感受、认识和参与公共生活的范围不断扩展，</w:t>
            </w:r>
            <w:r w:rsidR="00A56F5E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学生思维水平快速提升，思维开始由“经验型”向“理论型”转化，对公</w:t>
            </w:r>
            <w:r w:rsidRPr="003573C7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民身份认同的心理需要日益凸显。因此本</w:t>
            </w:r>
            <w:r w:rsidR="00DC2432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课在展现中国腾飞的历史进程</w:t>
            </w:r>
            <w:r w:rsidR="0011166D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中，面对法治中国建设进程中出现的问题要正确看待</w:t>
            </w:r>
            <w:r w:rsidRPr="003573C7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，引导学生认识建设法治中国的必要性及可能性。</w:t>
            </w:r>
          </w:p>
          <w:p w:rsidR="005F1A2F" w:rsidRPr="003573C7" w:rsidRDefault="005F1A2F" w:rsidP="005F1A2F">
            <w:pPr>
              <w:ind w:firstLineChars="200" w:firstLine="440"/>
              <w:rPr>
                <w:rFonts w:ascii="楷体" w:eastAsia="楷体" w:hAnsi="楷体" w:cs="楷体"/>
                <w:kern w:val="0"/>
                <w:sz w:val="22"/>
                <w:szCs w:val="22"/>
                <w:lang w:bidi="zh-CN"/>
              </w:rPr>
            </w:pPr>
            <w:r w:rsidRPr="003573C7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经过八年级道德与法治课的学习，学生已经初步了解个人成长和参与社会生活必备的基本法律常识，初步具备运用法律知识别是非、依法维护自身合法权益、参与社会生活的能力。</w:t>
            </w:r>
            <w:r w:rsidR="0011166D" w:rsidRPr="0011166D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第四课内容是初中阶段对法治教育内容的概括和提升。</w:t>
            </w:r>
            <w:r w:rsidRPr="003573C7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法治作为社会主义核心价值观的重要内容，学生对其</w:t>
            </w:r>
            <w:r w:rsidR="00CD3872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还</w:t>
            </w:r>
            <w:r w:rsidRPr="003573C7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缺乏系统认识。</w:t>
            </w:r>
          </w:p>
          <w:p w:rsidR="00B71368" w:rsidRPr="00942DFE" w:rsidRDefault="005F1A2F" w:rsidP="0011166D">
            <w:pPr>
              <w:pStyle w:val="TableParagraph"/>
              <w:spacing w:before="16" w:line="273" w:lineRule="auto"/>
              <w:ind w:left="107" w:right="98" w:firstLineChars="200" w:firstLine="440"/>
              <w:rPr>
                <w:rFonts w:eastAsia="等线"/>
                <w:color w:val="000000"/>
                <w:sz w:val="21"/>
              </w:rPr>
            </w:pPr>
            <w:r w:rsidRPr="003573C7">
              <w:rPr>
                <w:rFonts w:hint="eastAsia"/>
                <w:lang w:val="en-US"/>
              </w:rPr>
              <w:t>引导学生正确看待法治中国建设进程中出现或可能出</w:t>
            </w:r>
            <w:r w:rsidR="0011166D">
              <w:rPr>
                <w:rFonts w:hint="eastAsia"/>
                <w:lang w:val="en-US"/>
              </w:rPr>
              <w:t>现的问题，进而把法治作为基本的生活方式，在实践中培育法治意识。</w:t>
            </w:r>
          </w:p>
        </w:tc>
      </w:tr>
      <w:tr w:rsidR="00B71368" w:rsidRPr="00942DFE" w:rsidTr="002A03D3">
        <w:trPr>
          <w:trHeight w:val="408"/>
        </w:trPr>
        <w:tc>
          <w:tcPr>
            <w:tcW w:w="10229" w:type="dxa"/>
            <w:gridSpan w:val="2"/>
          </w:tcPr>
          <w:p w:rsidR="00B71368" w:rsidRPr="00942DFE" w:rsidRDefault="00B71368" w:rsidP="009D7E7B">
            <w:pPr>
              <w:pStyle w:val="TableParagraph"/>
              <w:spacing w:before="18" w:line="273" w:lineRule="auto"/>
              <w:ind w:left="107" w:right="98"/>
              <w:rPr>
                <w:i/>
                <w:iCs/>
                <w:color w:val="000000"/>
                <w:w w:val="95"/>
                <w:sz w:val="21"/>
              </w:rPr>
            </w:pPr>
            <w:r w:rsidRPr="00942DFE">
              <w:rPr>
                <w:rFonts w:ascii="Times New Roman" w:eastAsia="Times New Roman"/>
                <w:b/>
                <w:color w:val="000000"/>
                <w:w w:val="95"/>
                <w:sz w:val="24"/>
              </w:rPr>
              <w:t>3.</w:t>
            </w:r>
            <w:r w:rsidRPr="00942DFE">
              <w:rPr>
                <w:rFonts w:ascii="宋体" w:eastAsia="宋体" w:hint="eastAsia"/>
                <w:b/>
                <w:color w:val="000000"/>
                <w:spacing w:val="-5"/>
                <w:w w:val="95"/>
                <w:sz w:val="24"/>
              </w:rPr>
              <w:t>目标确定</w:t>
            </w:r>
            <w:r w:rsidRPr="00942DFE">
              <w:rPr>
                <w:i/>
                <w:iCs/>
                <w:color w:val="000000"/>
                <w:w w:val="95"/>
                <w:sz w:val="21"/>
              </w:rPr>
              <w:t>（根据课程标准和学生实际，指向学科核心内容、学科思想方法，描述学生经历学习过程后应达成的目标）</w:t>
            </w:r>
          </w:p>
          <w:p w:rsidR="00602FC9" w:rsidRDefault="00602FC9" w:rsidP="00602FC9">
            <w:pP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</w:pP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1.</w:t>
            </w:r>
            <w:r w:rsidR="005F1A2F"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通过分析</w:t>
            </w: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广州市政府网站的设置</w:t>
            </w:r>
            <w:r w:rsidR="005F1A2F"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，</w:t>
            </w: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了解</w:t>
            </w:r>
            <w:r w:rsidR="005F1A2F"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我国</w:t>
            </w:r>
            <w:r w:rsidR="005F1A2F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政府的作用</w:t>
            </w: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、宗旨和原则</w:t>
            </w:r>
            <w:r w:rsidR="005F1A2F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；</w:t>
            </w:r>
          </w:p>
          <w:p w:rsidR="00CE5482" w:rsidRPr="005F1A2F" w:rsidRDefault="00602FC9" w:rsidP="00602FC9">
            <w:pPr>
              <w:rPr>
                <w:rFonts w:ascii="楷体" w:eastAsia="楷体" w:hAnsi="楷体" w:cs="楷体"/>
                <w:kern w:val="0"/>
                <w:sz w:val="22"/>
                <w:szCs w:val="22"/>
                <w:lang w:bidi="zh-CN"/>
              </w:rPr>
            </w:pP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2.</w:t>
            </w:r>
            <w:r w:rsidR="005F1A2F"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通过</w:t>
            </w: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逐层</w:t>
            </w:r>
            <w:r w:rsidR="005F1A2F"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解析</w:t>
            </w: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孙志刚的</w:t>
            </w:r>
            <w:r w:rsidR="005F1A2F"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案例，</w:t>
            </w: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明确</w:t>
            </w:r>
            <w:r w:rsidR="005F1A2F"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建设法治政府</w:t>
            </w: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的意义和做法，理解</w:t>
            </w:r>
            <w:r w:rsidR="005F1A2F"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厉行法治</w:t>
            </w: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有赖于全社会的努力，从而自觉</w:t>
            </w:r>
            <w:proofErr w:type="gramStart"/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践行</w:t>
            </w:r>
            <w:proofErr w:type="gramEnd"/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权利和义务，</w:t>
            </w:r>
            <w:r w:rsidR="005F1A2F"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依法</w:t>
            </w: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积极</w:t>
            </w:r>
            <w:r w:rsidR="005F1A2F"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参与社会公共事务，树立法治意识，</w:t>
            </w: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增强政治认同</w:t>
            </w:r>
            <w:r w:rsidR="005F1A2F"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。</w:t>
            </w:r>
          </w:p>
        </w:tc>
      </w:tr>
      <w:tr w:rsidR="00B71368" w:rsidRPr="00942DFE" w:rsidTr="002A03D3">
        <w:trPr>
          <w:trHeight w:val="756"/>
        </w:trPr>
        <w:tc>
          <w:tcPr>
            <w:tcW w:w="10229" w:type="dxa"/>
            <w:gridSpan w:val="2"/>
          </w:tcPr>
          <w:p w:rsidR="00B71368" w:rsidRPr="00942DFE" w:rsidRDefault="00B71368" w:rsidP="009D7E7B">
            <w:pPr>
              <w:pStyle w:val="TableParagraph"/>
              <w:spacing w:before="81"/>
              <w:ind w:left="107"/>
              <w:rPr>
                <w:rFonts w:ascii="宋体" w:eastAsia="宋体"/>
                <w:b/>
                <w:color w:val="000000"/>
                <w:sz w:val="24"/>
              </w:rPr>
            </w:pPr>
            <w:r w:rsidRPr="00942DFE">
              <w:rPr>
                <w:rFonts w:ascii="Times New Roman" w:eastAsia="Times New Roman"/>
                <w:b/>
                <w:color w:val="000000"/>
                <w:sz w:val="24"/>
              </w:rPr>
              <w:t>4.</w:t>
            </w:r>
            <w:r w:rsidRPr="00942DFE">
              <w:rPr>
                <w:rFonts w:ascii="宋体" w:eastAsia="宋体" w:hint="eastAsia"/>
                <w:b/>
                <w:color w:val="000000"/>
                <w:sz w:val="24"/>
              </w:rPr>
              <w:t>学习重点难点</w:t>
            </w:r>
          </w:p>
          <w:p w:rsidR="005F1A2F" w:rsidRPr="006F2088" w:rsidRDefault="005F1A2F" w:rsidP="005F1A2F">
            <w:pPr>
              <w:jc w:val="left"/>
              <w:rPr>
                <w:rFonts w:ascii="楷体" w:eastAsia="楷体" w:hAnsi="楷体" w:cs="楷体"/>
                <w:kern w:val="0"/>
                <w:sz w:val="22"/>
                <w:szCs w:val="22"/>
                <w:lang w:bidi="zh-CN"/>
              </w:rPr>
            </w:pPr>
            <w:r w:rsidRPr="006F2088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重点：</w:t>
            </w:r>
            <w:r w:rsidR="0011166D"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>法治政府、</w:t>
            </w:r>
            <w:r w:rsidRPr="006F2088">
              <w:rPr>
                <w:rFonts w:ascii="楷体" w:eastAsia="楷体" w:hAnsi="楷体" w:cs="楷体"/>
                <w:kern w:val="0"/>
                <w:sz w:val="22"/>
                <w:szCs w:val="22"/>
                <w:lang w:bidi="zh-CN"/>
              </w:rPr>
              <w:t>厉行法治</w:t>
            </w:r>
            <w:r w:rsidRPr="006F2088">
              <w:rPr>
                <w:rFonts w:ascii="楷体" w:eastAsia="楷体" w:hAnsi="楷体" w:cs="楷体"/>
                <w:noProof/>
                <w:kern w:val="0"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19050" t="0" r="9525" b="0"/>
                  <wp:docPr id="1" name="图片 1" descr="学科网 zxxk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学科网 zxxk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D7F" w:rsidRPr="005F1A2F" w:rsidRDefault="0011166D" w:rsidP="005F1A2F">
            <w:pPr>
              <w:jc w:val="left"/>
              <w:rPr>
                <w:rFonts w:ascii="楷体" w:eastAsia="楷体" w:hAnsi="楷体" w:cs="楷体"/>
                <w:kern w:val="0"/>
                <w:sz w:val="22"/>
                <w:szCs w:val="22"/>
                <w:lang w:bidi="zh-CN"/>
              </w:rPr>
            </w:pPr>
            <w:r>
              <w:rPr>
                <w:rFonts w:ascii="楷体" w:eastAsia="楷体" w:hAnsi="楷体" w:cs="楷体" w:hint="eastAsia"/>
                <w:kern w:val="0"/>
                <w:sz w:val="22"/>
                <w:szCs w:val="22"/>
                <w:lang w:bidi="zh-CN"/>
              </w:rPr>
              <w:t xml:space="preserve">难点：凝聚法治共识 </w:t>
            </w:r>
          </w:p>
          <w:tbl>
            <w:tblPr>
              <w:tblW w:w="2347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4"/>
              <w:gridCol w:w="3845"/>
              <w:gridCol w:w="283"/>
              <w:gridCol w:w="2694"/>
              <w:gridCol w:w="3400"/>
              <w:gridCol w:w="1205"/>
              <w:gridCol w:w="1205"/>
              <w:gridCol w:w="1205"/>
              <w:gridCol w:w="4676"/>
              <w:gridCol w:w="4676"/>
            </w:tblGrid>
            <w:tr w:rsidR="00D94330" w:rsidTr="00D94330">
              <w:trPr>
                <w:gridAfter w:val="2"/>
                <w:wAfter w:w="9352" w:type="dxa"/>
                <w:trHeight w:val="467"/>
              </w:trPr>
              <w:tc>
                <w:tcPr>
                  <w:tcW w:w="10506" w:type="dxa"/>
                  <w:gridSpan w:val="5"/>
                  <w:tcBorders>
                    <w:bottom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  <w:t>5.</w:t>
                  </w: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学习活动设计</w:t>
                  </w:r>
                </w:p>
              </w:tc>
              <w:tc>
                <w:tcPr>
                  <w:tcW w:w="1205" w:type="dxa"/>
                  <w:tcBorders>
                    <w:bottom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bottom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bottom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547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3845" w:type="dxa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教师活动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学生活动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pacing w:val="-2"/>
                      <w:sz w:val="24"/>
                      <w:lang w:val="zh-CN" w:bidi="zh-CN"/>
                    </w:rPr>
                    <w:t>评价活动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pacing w:val="-2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pacing w:val="-2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pacing w:val="-2"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547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Pr="005F1A2F" w:rsidRDefault="00D94330" w:rsidP="009D7E7B">
                  <w:pPr>
                    <w:spacing w:line="360" w:lineRule="auto"/>
                    <w:ind w:left="107"/>
                    <w:rPr>
                      <w:rFonts w:ascii="楷体" w:eastAsia="楷体" w:hAnsi="楷体" w:cs="楷体"/>
                      <w:b/>
                      <w:lang w:val="zh-CN" w:bidi="zh-CN"/>
                    </w:rPr>
                  </w:pPr>
                  <w:r w:rsidRPr="00B26BD9"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环节</w:t>
                  </w:r>
                  <w:proofErr w:type="gramStart"/>
                  <w:r w:rsidRPr="00B26BD9"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一</w:t>
                  </w:r>
                  <w:proofErr w:type="gramEnd"/>
                  <w:r w:rsidRPr="00B26BD9"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：</w:t>
                  </w: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（根据课堂教与学的程序安排）</w:t>
                  </w:r>
                  <w:r w:rsidR="005F1A2F" w:rsidRPr="005F1A2F">
                    <w:rPr>
                      <w:rFonts w:ascii="楷体" w:eastAsia="楷体" w:hAnsi="楷体" w:cs="楷体"/>
                      <w:b/>
                      <w:lang w:val="zh-CN" w:bidi="zh-CN"/>
                    </w:rPr>
                    <w:t>新课导入</w:t>
                  </w:r>
                </w:p>
                <w:p w:rsidR="005F1A2F" w:rsidRPr="006F2088" w:rsidRDefault="000015DF" w:rsidP="005F1A2F">
                  <w:pPr>
                    <w:rPr>
                      <w:rFonts w:ascii="楷体" w:eastAsia="楷体" w:hAnsi="楷体"/>
                      <w:b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t>图片展示：广州市</w:t>
                  </w:r>
                  <w:proofErr w:type="gramStart"/>
                  <w:r>
                    <w:rPr>
                      <w:rFonts w:ascii="楷体" w:eastAsia="楷体" w:hAnsi="楷体" w:hint="eastAsia"/>
                      <w:b/>
                    </w:rPr>
                    <w:t>人民政府官网的</w:t>
                  </w:r>
                  <w:proofErr w:type="gramEnd"/>
                  <w:r>
                    <w:rPr>
                      <w:rFonts w:ascii="楷体" w:eastAsia="楷体" w:hAnsi="楷体" w:hint="eastAsia"/>
                      <w:b/>
                    </w:rPr>
                    <w:t>图片</w:t>
                  </w:r>
                </w:p>
                <w:p w:rsidR="005F1A2F" w:rsidRPr="005F1A2F" w:rsidRDefault="005F1A2F" w:rsidP="009D7E7B">
                  <w:pPr>
                    <w:spacing w:line="360" w:lineRule="auto"/>
                    <w:ind w:left="107"/>
                    <w:rPr>
                      <w:rFonts w:ascii="楷体" w:eastAsia="楷体" w:hAnsi="楷体" w:cs="楷体"/>
                      <w:lang w:bidi="zh-CN"/>
                    </w:rPr>
                  </w:pP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CE5482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（</w:t>
                  </w:r>
                  <w:r w:rsidRPr="00581AE0">
                    <w:rPr>
                      <w:rFonts w:ascii="楷体" w:eastAsia="楷体" w:hAnsi="楷体" w:cs="楷体"/>
                      <w:lang w:val="zh-CN" w:bidi="zh-CN"/>
                    </w:rPr>
                    <w:t>通过学生的行为表现判断学习目标的达成度</w:t>
                  </w: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）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</w:tr>
            <w:tr w:rsidR="00D94330" w:rsidTr="00DE06FF">
              <w:trPr>
                <w:gridAfter w:val="2"/>
                <w:wAfter w:w="9352" w:type="dxa"/>
                <w:trHeight w:val="1800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4128" w:type="dxa"/>
                  <w:gridSpan w:val="2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教师活动</w:t>
                  </w:r>
                </w:p>
                <w:p w:rsidR="00D94330" w:rsidRDefault="00D94330" w:rsidP="009D7E7B">
                  <w:pPr>
                    <w:spacing w:line="360" w:lineRule="auto"/>
                    <w:ind w:left="107" w:right="109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（教学环节中呈现的学习情境、提出驱动性问</w:t>
                  </w:r>
                  <w:r w:rsidRPr="00581AE0">
                    <w:rPr>
                      <w:rFonts w:ascii="楷体" w:eastAsia="楷体" w:hAnsi="楷体" w:cs="楷体"/>
                      <w:lang w:val="zh-CN" w:bidi="zh-CN"/>
                    </w:rPr>
                    <w:t>题、学习任务类型等）</w:t>
                  </w:r>
                </w:p>
                <w:p w:rsidR="005F1A2F" w:rsidRPr="006F2088" w:rsidRDefault="005F1A2F" w:rsidP="005F1A2F">
                  <w:pPr>
                    <w:ind w:left="107" w:right="109"/>
                    <w:rPr>
                      <w:rFonts w:ascii="楷体" w:eastAsia="楷体" w:hAnsi="楷体" w:cs="楷体"/>
                      <w:b/>
                      <w:bCs/>
                      <w:lang w:val="zh-CN" w:bidi="zh-CN"/>
                    </w:rPr>
                  </w:pPr>
                  <w:r w:rsidRPr="006F2088">
                    <w:rPr>
                      <w:rFonts w:ascii="楷体" w:eastAsia="楷体" w:hAnsi="楷体" w:cs="楷体" w:hint="eastAsia"/>
                      <w:b/>
                      <w:bCs/>
                      <w:lang w:val="zh-CN" w:bidi="zh-CN"/>
                    </w:rPr>
                    <w:t>课件展示，引导学生思考：</w:t>
                  </w:r>
                </w:p>
                <w:p w:rsidR="00D94330" w:rsidRDefault="000015DF" w:rsidP="005F1A2F">
                  <w:pPr>
                    <w:spacing w:line="360" w:lineRule="auto"/>
                    <w:ind w:left="107" w:right="109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t>政府的作用、宗旨、原则是什么？</w:t>
                  </w:r>
                </w:p>
                <w:p w:rsidR="00D94330" w:rsidRDefault="00D94330" w:rsidP="00CD33AF">
                  <w:pPr>
                    <w:spacing w:line="360" w:lineRule="auto"/>
                    <w:ind w:left="107" w:right="109"/>
                    <w:rPr>
                      <w:rFonts w:ascii="楷体" w:eastAsia="楷体" w:hAnsi="楷体" w:cs="楷体"/>
                      <w:lang w:val="zh-CN" w:bidi="zh-CN"/>
                    </w:rPr>
                  </w:pPr>
                </w:p>
              </w:tc>
              <w:tc>
                <w:tcPr>
                  <w:tcW w:w="2694" w:type="dxa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学生活动</w:t>
                  </w:r>
                </w:p>
                <w:p w:rsidR="00D94330" w:rsidRDefault="00D94330" w:rsidP="009D7E7B">
                  <w:pPr>
                    <w:spacing w:line="360" w:lineRule="auto"/>
                    <w:ind w:left="106" w:right="98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（学生在真实问题情境中开展学习活动，与教的环节对应）</w:t>
                  </w:r>
                </w:p>
                <w:p w:rsidR="00D94330" w:rsidRDefault="000015DF" w:rsidP="000015DF">
                  <w:pPr>
                    <w:spacing w:line="360" w:lineRule="auto"/>
                    <w:ind w:left="106" w:right="98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t xml:space="preserve">读图 </w:t>
                  </w:r>
                  <w:r w:rsidR="005F1A2F" w:rsidRPr="006F2088">
                    <w:rPr>
                      <w:rFonts w:ascii="楷体" w:eastAsia="楷体" w:hAnsi="楷体" w:hint="eastAsia"/>
                      <w:b/>
                    </w:rPr>
                    <w:t>思考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  <w:p w:rsidR="00CE5482" w:rsidRDefault="00CE5482" w:rsidP="00CE5482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 w:rsidR="00CE5482" w:rsidRDefault="00CE5482" w:rsidP="00CE5482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 w:rsidRPr="009D7E7B">
                    <w:rPr>
                      <w:rFonts w:hint="eastAsia"/>
                      <w:b/>
                    </w:rPr>
                    <w:t>学生可以口头表述即可</w:t>
                  </w:r>
                </w:p>
                <w:p w:rsidR="00D94330" w:rsidRPr="009D7E7B" w:rsidRDefault="00D94330" w:rsidP="005F443C">
                  <w:pPr>
                    <w:spacing w:line="360" w:lineRule="auto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720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 w:right="156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设计意图</w:t>
                  </w:r>
                  <w:r>
                    <w:rPr>
                      <w:rFonts w:ascii="楷体" w:eastAsia="楷体" w:hAnsi="楷体" w:cs="楷体"/>
                      <w:w w:val="95"/>
                      <w:lang w:val="zh-CN" w:bidi="zh-CN"/>
                    </w:rPr>
                    <w:t>（简要说明教学环节、学习活动等，组织与实施意图，说明活动对目标达成和学生发展</w:t>
                  </w:r>
                  <w:r>
                    <w:rPr>
                      <w:rFonts w:ascii="楷体" w:eastAsia="楷体" w:hAnsi="楷体" w:cs="楷体"/>
                      <w:lang w:val="zh-CN" w:bidi="zh-CN"/>
                    </w:rPr>
                    <w:t>的意义，说明如何在活动中达成目标，关注课堂互动的层次与深度）</w:t>
                  </w:r>
                </w:p>
                <w:p w:rsidR="00D94330" w:rsidRDefault="005F1A2F" w:rsidP="009D7E7B">
                  <w:pPr>
                    <w:spacing w:line="360" w:lineRule="auto"/>
                    <w:ind w:left="107" w:right="156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6F2088">
                    <w:rPr>
                      <w:rFonts w:ascii="楷体" w:eastAsia="楷体" w:hAnsi="楷体" w:hint="eastAsia"/>
                      <w:b/>
                    </w:rPr>
                    <w:t>激发学生学习兴趣</w:t>
                  </w:r>
                  <w:r w:rsidR="000015DF">
                    <w:rPr>
                      <w:rFonts w:ascii="楷体" w:eastAsia="楷体" w:hAnsi="楷体" w:hint="eastAsia"/>
                      <w:b/>
                    </w:rPr>
                    <w:t>，主动关注国家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CE5482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rFonts w:ascii="Times New Roman" w:eastAsia="楷体" w:hAnsi="楷体" w:cs="楷体"/>
                      <w:b/>
                      <w:sz w:val="20"/>
                      <w:lang w:val="zh-CN" w:bidi="zh-CN"/>
                    </w:rPr>
                  </w:pPr>
                  <w:r w:rsidRPr="009D7E7B">
                    <w:rPr>
                      <w:rFonts w:hint="eastAsia"/>
                      <w:b/>
                    </w:rPr>
                    <w:t>学生可以口头表述即可。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467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环节二：</w:t>
                  </w:r>
                  <w:r w:rsidR="000015DF">
                    <w:rPr>
                      <w:rFonts w:ascii="楷体" w:eastAsia="楷体" w:hAnsi="楷体" w:hint="eastAsia"/>
                    </w:rPr>
                    <w:t>案例导入：孙志</w:t>
                  </w:r>
                  <w:proofErr w:type="gramStart"/>
                  <w:r w:rsidR="000015DF">
                    <w:rPr>
                      <w:rFonts w:ascii="楷体" w:eastAsia="楷体" w:hAnsi="楷体" w:hint="eastAsia"/>
                    </w:rPr>
                    <w:t>刚事件</w:t>
                  </w:r>
                  <w:proofErr w:type="gramEnd"/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</w:tr>
            <w:tr w:rsidR="00D94330" w:rsidTr="00DE06FF">
              <w:trPr>
                <w:gridAfter w:val="2"/>
                <w:wAfter w:w="9352" w:type="dxa"/>
                <w:trHeight w:val="467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4128" w:type="dxa"/>
                  <w:gridSpan w:val="2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5F1A2F" w:rsidRPr="000015DF" w:rsidRDefault="00D94330" w:rsidP="000015DF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教师活动</w:t>
                  </w:r>
                </w:p>
                <w:p w:rsidR="00D94330" w:rsidRDefault="000015DF" w:rsidP="005F1A2F">
                  <w:pPr>
                    <w:spacing w:line="360" w:lineRule="auto"/>
                    <w:ind w:left="107"/>
                    <w:rPr>
                      <w:rFonts w:ascii="楷体" w:eastAsia="楷体" w:hAnsi="楷体"/>
                      <w:b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t>案件材料层层逐步呈现，引导学生思考：</w:t>
                  </w:r>
                </w:p>
                <w:p w:rsidR="000015DF" w:rsidRDefault="000015DF" w:rsidP="005F1A2F">
                  <w:pPr>
                    <w:spacing w:line="360" w:lineRule="auto"/>
                    <w:ind w:left="107"/>
                    <w:rPr>
                      <w:rFonts w:ascii="楷体" w:eastAsia="楷体" w:hAnsi="楷体"/>
                      <w:b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t>建设法治政府的必要性</w:t>
                  </w:r>
                </w:p>
                <w:p w:rsidR="000015DF" w:rsidRDefault="000015DF" w:rsidP="005F1A2F">
                  <w:pPr>
                    <w:spacing w:line="360" w:lineRule="auto"/>
                    <w:ind w:left="107"/>
                    <w:rPr>
                      <w:rFonts w:ascii="楷体" w:eastAsia="楷体" w:hAnsi="楷体"/>
                      <w:b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lastRenderedPageBreak/>
                    <w:t>如何建设法治政府</w:t>
                  </w:r>
                </w:p>
                <w:p w:rsidR="002A03D3" w:rsidRDefault="002A03D3" w:rsidP="005F1A2F">
                  <w:pPr>
                    <w:spacing w:line="360" w:lineRule="auto"/>
                    <w:ind w:left="107"/>
                    <w:rPr>
                      <w:rFonts w:ascii="楷体" w:eastAsia="楷体" w:hAnsi="楷体"/>
                      <w:b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t>如何厉行法治？</w:t>
                  </w:r>
                </w:p>
                <w:p w:rsidR="002A03D3" w:rsidRPr="005F443C" w:rsidRDefault="002A03D3" w:rsidP="005F1A2F">
                  <w:pPr>
                    <w:spacing w:line="360" w:lineRule="auto"/>
                    <w:ind w:left="107"/>
                    <w:rPr>
                      <w:b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t>德治与法治的关系</w:t>
                  </w:r>
                </w:p>
              </w:tc>
              <w:tc>
                <w:tcPr>
                  <w:tcW w:w="2694" w:type="dxa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lastRenderedPageBreak/>
                    <w:t>学生活动</w:t>
                  </w:r>
                </w:p>
                <w:p w:rsidR="00D94330" w:rsidRPr="001F3C66" w:rsidRDefault="000015DF" w:rsidP="001F3C66">
                  <w:pPr>
                    <w:widowControl/>
                    <w:spacing w:line="360" w:lineRule="exact"/>
                    <w:jc w:val="left"/>
                    <w:rPr>
                      <w:rFonts w:ascii="楷体" w:eastAsia="楷体" w:hAnsi="楷体" w:cs="楷体"/>
                      <w:szCs w:val="21"/>
                      <w:lang w:val="zh-CN" w:bidi="zh-CN"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t xml:space="preserve">  阅读、思考、回答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CE5482" w:rsidP="005F443C">
                  <w:pPr>
                    <w:spacing w:line="360" w:lineRule="auto"/>
                    <w:ind w:firstLineChars="50" w:firstLine="105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 w:rsidR="00D94330" w:rsidRDefault="00D94330" w:rsidP="005F443C">
                  <w:pPr>
                    <w:spacing w:line="360" w:lineRule="auto"/>
                    <w:ind w:firstLineChars="50" w:firstLine="105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  <w:r w:rsidRPr="009D7E7B">
                    <w:rPr>
                      <w:rFonts w:hint="eastAsia"/>
                      <w:b/>
                    </w:rPr>
                    <w:t>学生可以口头表述即可。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54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设计意图</w:t>
                  </w:r>
                </w:p>
                <w:p w:rsidR="00D94330" w:rsidRDefault="000015DF" w:rsidP="001F3C66">
                  <w:pPr>
                    <w:widowControl/>
                    <w:spacing w:line="360" w:lineRule="exact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t>引导学生在事实性知识中理解概念，并对概念</w:t>
                  </w:r>
                  <w:r w:rsidR="002A03D3">
                    <w:rPr>
                      <w:rFonts w:ascii="楷体" w:eastAsia="楷体" w:hAnsi="楷体" w:hint="eastAsia"/>
                      <w:b/>
                    </w:rPr>
                    <w:t>进行迁移理解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</w:tr>
            <w:tr w:rsidR="00D94330" w:rsidTr="003B0B62">
              <w:trPr>
                <w:gridAfter w:val="2"/>
                <w:wAfter w:w="9352" w:type="dxa"/>
                <w:trHeight w:val="397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Pr="00DC2432" w:rsidRDefault="002A03D3" w:rsidP="00DC2432">
                  <w:r>
                    <w:rPr>
                      <w:rFonts w:ascii="宋体" w:eastAsia="楷体" w:hAnsi="宋体" w:cs="楷体" w:hint="eastAsia"/>
                      <w:b/>
                      <w:sz w:val="24"/>
                      <w:lang w:val="zh-CN" w:bidi="zh-CN"/>
                    </w:rPr>
                    <w:t>环节三</w:t>
                  </w:r>
                  <w:r w:rsidR="00D94330">
                    <w:rPr>
                      <w:rFonts w:ascii="宋体" w:eastAsia="楷体" w:hAnsi="宋体" w:cs="楷体" w:hint="eastAsia"/>
                      <w:b/>
                      <w:sz w:val="24"/>
                      <w:lang w:val="zh-CN" w:bidi="zh-CN"/>
                    </w:rPr>
                    <w:t>：</w:t>
                  </w:r>
                  <w:r>
                    <w:rPr>
                      <w:rFonts w:ascii="楷体" w:eastAsia="楷体" w:hAnsi="楷体" w:hint="eastAsia"/>
                    </w:rPr>
                    <w:t>视频：法治的力量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94330" w:rsidTr="003B0B62">
              <w:trPr>
                <w:gridAfter w:val="2"/>
                <w:wAfter w:w="9352" w:type="dxa"/>
                <w:trHeight w:val="942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4128" w:type="dxa"/>
                  <w:gridSpan w:val="2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D94330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教师活动</w:t>
                  </w:r>
                </w:p>
                <w:p w:rsidR="00D94330" w:rsidRPr="00DE06FF" w:rsidRDefault="002A03D3" w:rsidP="001F3C66">
                  <w:pPr>
                    <w:widowControl/>
                    <w:spacing w:line="360" w:lineRule="exact"/>
                    <w:jc w:val="left"/>
                    <w:rPr>
                      <w:b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t>播放视频，总结</w:t>
                  </w:r>
                </w:p>
              </w:tc>
              <w:tc>
                <w:tcPr>
                  <w:tcW w:w="2694" w:type="dxa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5F1A2F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学生活动</w:t>
                  </w:r>
                </w:p>
                <w:p w:rsidR="005F1A2F" w:rsidRPr="005F1A2F" w:rsidRDefault="002A03D3" w:rsidP="001F3C66">
                  <w:pPr>
                    <w:widowControl/>
                    <w:spacing w:line="360" w:lineRule="exact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楷体" w:eastAsia="楷体" w:hAnsi="楷体" w:hint="eastAsia"/>
                      <w:b/>
                    </w:rPr>
                    <w:t>观看视频、做笔记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CE5482" w:rsidRDefault="00CE5482" w:rsidP="00CE5482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 w:rsidR="00CE5482" w:rsidRDefault="00CE5482" w:rsidP="00CE5482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 w:rsidRPr="009D7E7B">
                    <w:rPr>
                      <w:rFonts w:hint="eastAsia"/>
                      <w:b/>
                    </w:rPr>
                    <w:t>学生可以口头表述即可</w:t>
                  </w:r>
                </w:p>
                <w:p w:rsidR="00D94330" w:rsidRPr="009D7E7B" w:rsidRDefault="00D94330" w:rsidP="00DE06FF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2A03D3" w:rsidTr="002A03D3">
              <w:trPr>
                <w:gridAfter w:val="2"/>
                <w:wAfter w:w="9352" w:type="dxa"/>
                <w:trHeight w:val="1110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2A03D3" w:rsidRDefault="002A03D3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2A03D3" w:rsidRDefault="002A03D3" w:rsidP="002A03D3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设计意图</w:t>
                  </w:r>
                </w:p>
                <w:p w:rsidR="002A03D3" w:rsidRDefault="002A03D3" w:rsidP="005F1A2F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回顾总结本课，主题升华。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2A03D3" w:rsidRDefault="002A03D3" w:rsidP="00CE5482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2A03D3" w:rsidRPr="009D7E7B" w:rsidRDefault="002A03D3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2A03D3" w:rsidRPr="009D7E7B" w:rsidRDefault="002A03D3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2A03D3" w:rsidRPr="009D7E7B" w:rsidRDefault="002A03D3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94330" w:rsidTr="00D94330">
              <w:trPr>
                <w:trHeight w:val="1135"/>
              </w:trPr>
              <w:tc>
                <w:tcPr>
                  <w:tcW w:w="10506" w:type="dxa"/>
                  <w:gridSpan w:val="5"/>
                  <w:tcBorders>
                    <w:top w:val="double" w:sz="0" w:space="0" w:color="000000"/>
                  </w:tcBorders>
                </w:tcPr>
                <w:p w:rsidR="00B95C53" w:rsidRDefault="00D94330" w:rsidP="009D7E7B">
                  <w:pPr>
                    <w:spacing w:line="360" w:lineRule="auto"/>
                    <w:ind w:left="107" w:right="-15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  <w:t>6.</w:t>
                  </w:r>
                  <w:r w:rsidRPr="00B26BD9"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板书设计</w:t>
                  </w: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（板书完整呈现教与学活动的过程，最好能呈现建构知识结构与思维发展的路径与关键点</w:t>
                  </w:r>
                </w:p>
                <w:p w:rsidR="00B95C53" w:rsidRDefault="000015DF" w:rsidP="00DC2432">
                  <w:pPr>
                    <w:spacing w:line="360" w:lineRule="auto"/>
                    <w:ind w:left="107" w:right="-15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0015DF">
                    <w:rPr>
                      <w:rFonts w:ascii="楷体" w:eastAsia="楷体" w:hAnsi="楷体" w:cs="楷体"/>
                      <w:lang w:bidi="zh-CN"/>
                    </w:rPr>
                    <w:object w:dxaOrig="4181" w:dyaOrig="2352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09.2pt;height:117.6pt" o:ole="">
                        <v:imagedata r:id="rId8" o:title=""/>
                      </v:shape>
                      <o:OLEObject Type="Embed" ProgID="PowerPoint.Slide.12" ShapeID="_x0000_i1025" DrawAspect="Content" ObjectID="_1693744553" r:id="rId9"/>
                    </w:object>
                  </w:r>
                </w:p>
              </w:tc>
              <w:tc>
                <w:tcPr>
                  <w:tcW w:w="1205" w:type="dxa"/>
                </w:tcPr>
                <w:p w:rsidR="00D94330" w:rsidRDefault="00D94330">
                  <w:pPr>
                    <w:widowControl/>
                    <w:jc w:val="left"/>
                  </w:pPr>
                </w:p>
              </w:tc>
              <w:tc>
                <w:tcPr>
                  <w:tcW w:w="1205" w:type="dxa"/>
                </w:tcPr>
                <w:p w:rsidR="00D94330" w:rsidRDefault="00D94330">
                  <w:pPr>
                    <w:widowControl/>
                    <w:jc w:val="left"/>
                  </w:pPr>
                </w:p>
              </w:tc>
              <w:tc>
                <w:tcPr>
                  <w:tcW w:w="1205" w:type="dxa"/>
                </w:tcPr>
                <w:p w:rsidR="00D94330" w:rsidRDefault="00D94330">
                  <w:pPr>
                    <w:widowControl/>
                    <w:jc w:val="left"/>
                  </w:pPr>
                </w:p>
              </w:tc>
              <w:tc>
                <w:tcPr>
                  <w:tcW w:w="4676" w:type="dxa"/>
                </w:tcPr>
                <w:p w:rsidR="00D94330" w:rsidRDefault="00D94330">
                  <w:pPr>
                    <w:widowControl/>
                    <w:jc w:val="left"/>
                  </w:pPr>
                </w:p>
              </w:tc>
              <w:tc>
                <w:tcPr>
                  <w:tcW w:w="4676" w:type="dxa"/>
                </w:tcPr>
                <w:p w:rsidR="00D94330" w:rsidRDefault="00D94330" w:rsidP="0030575E">
                  <w:pPr>
                    <w:spacing w:line="360" w:lineRule="auto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 w:rsidRPr="00C242F7"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评价</w:t>
                  </w:r>
                  <w:r w:rsidRPr="00C242F7"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  <w:t>活动</w:t>
                  </w:r>
                </w:p>
                <w:p w:rsidR="00D94330" w:rsidRDefault="00D94330" w:rsidP="0030575E">
                  <w:pPr>
                    <w:spacing w:line="360" w:lineRule="auto"/>
                    <w:ind w:firstLineChars="50" w:firstLine="105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  <w:r w:rsidRPr="009D7E7B">
                    <w:rPr>
                      <w:rFonts w:hint="eastAsia"/>
                      <w:b/>
                    </w:rPr>
                    <w:t>过程性评价，学生可以口头表述即可。</w:t>
                  </w:r>
                </w:p>
              </w:tc>
            </w:tr>
            <w:tr w:rsidR="00D94330" w:rsidTr="00D94330">
              <w:trPr>
                <w:gridAfter w:val="2"/>
                <w:wAfter w:w="9352" w:type="dxa"/>
                <w:trHeight w:val="1264"/>
              </w:trPr>
              <w:tc>
                <w:tcPr>
                  <w:tcW w:w="10506" w:type="dxa"/>
                  <w:gridSpan w:val="5"/>
                </w:tcPr>
                <w:p w:rsidR="00B95C53" w:rsidRDefault="00D94330" w:rsidP="009D7E7B">
                  <w:pPr>
                    <w:spacing w:line="360" w:lineRule="auto"/>
                    <w:ind w:left="107" w:right="22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  <w:t>7.</w:t>
                  </w:r>
                  <w:r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作业与拓展学习设计</w:t>
                  </w: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（关注作业的针对性、预计完成时间，发挥作业对复习巩固、引导学生深入</w:t>
                  </w:r>
                  <w:r w:rsidR="003B0B62" w:rsidRPr="00B26BD9">
                    <w:rPr>
                      <w:rFonts w:ascii="楷体" w:eastAsia="楷体" w:hAnsi="楷体" w:cs="楷体"/>
                      <w:lang w:val="zh-CN" w:bidi="zh-CN"/>
                    </w:rPr>
                    <w:t>学习的作</w:t>
                  </w:r>
                </w:p>
                <w:p w:rsidR="003B0B62" w:rsidRDefault="00D94330" w:rsidP="003B0B62">
                  <w:pPr>
                    <w:spacing w:line="360" w:lineRule="auto"/>
                    <w:ind w:left="107" w:right="22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用）</w:t>
                  </w:r>
                  <w:r w:rsidR="003B0B62">
                    <w:rPr>
                      <w:rFonts w:ascii="楷体" w:eastAsia="楷体" w:hAnsi="楷体" w:cs="楷体" w:hint="eastAsia"/>
                      <w:lang w:val="zh-CN" w:bidi="zh-CN"/>
                    </w:rPr>
                    <w:t xml:space="preserve"> </w:t>
                  </w:r>
                </w:p>
                <w:p w:rsidR="00B95C53" w:rsidRPr="003B0B62" w:rsidRDefault="002A03D3" w:rsidP="003B0B62">
                  <w:pPr>
                    <w:spacing w:line="360" w:lineRule="auto"/>
                    <w:ind w:left="107" w:right="22"/>
                    <w:jc w:val="left"/>
                    <w:rPr>
                      <w:rFonts w:ascii="楷体" w:eastAsia="楷体" w:hAnsi="楷体" w:cs="楷体"/>
                      <w:sz w:val="22"/>
                      <w:szCs w:val="22"/>
                      <w:lang w:val="zh-CN" w:bidi="zh-CN"/>
                    </w:rPr>
                  </w:pPr>
                  <w:r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《导学练》配套P33-34 练习 ，预计15分钟，加强</w:t>
                  </w:r>
                  <w:r w:rsidR="003B0B62"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学生</w:t>
                  </w:r>
                  <w:r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对本课难点的理解</w:t>
                  </w:r>
                  <w:r w:rsidR="003B0B62"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和在复杂情境中概念迁移理解的能力</w:t>
                  </w:r>
                  <w:r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。</w:t>
                  </w: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22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22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22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919"/>
              </w:trPr>
              <w:tc>
                <w:tcPr>
                  <w:tcW w:w="10506" w:type="dxa"/>
                  <w:gridSpan w:val="5"/>
                </w:tcPr>
                <w:p w:rsidR="00B95C53" w:rsidRPr="00B95C53" w:rsidRDefault="00D94330" w:rsidP="00B95C53">
                  <w:pPr>
                    <w:spacing w:line="360" w:lineRule="auto"/>
                    <w:ind w:left="107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  <w:t>8.</w:t>
                  </w: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特色学习资源分析、技术手段应用说明</w:t>
                  </w:r>
                  <w:r w:rsidRPr="00581AE0">
                    <w:rPr>
                      <w:rFonts w:ascii="楷体" w:eastAsia="楷体" w:hAnsi="楷体" w:cs="楷体"/>
                      <w:lang w:val="zh-CN" w:bidi="zh-CN"/>
                    </w:rPr>
                    <w:t>（结合教学特色和实际撰写）</w:t>
                  </w:r>
                </w:p>
                <w:p w:rsidR="002A03D3" w:rsidRDefault="00B95C53" w:rsidP="002A03D3">
                  <w:pPr>
                    <w:spacing w:line="360" w:lineRule="auto"/>
                    <w:ind w:left="107"/>
                    <w:jc w:val="left"/>
                    <w:rPr>
                      <w:rFonts w:ascii="楷体" w:eastAsia="楷体" w:hAnsi="楷体" w:cs="楷体"/>
                      <w:sz w:val="22"/>
                      <w:szCs w:val="22"/>
                      <w:lang w:val="zh-CN" w:bidi="zh-CN"/>
                    </w:rPr>
                  </w:pPr>
                  <w:r>
                    <w:rPr>
                      <w:rFonts w:ascii="Times New Roman" w:eastAsiaTheme="minorEastAsia" w:hAnsi="楷体" w:cs="楷体" w:hint="eastAsia"/>
                      <w:b/>
                      <w:sz w:val="24"/>
                      <w:lang w:val="zh-CN" w:bidi="zh-CN"/>
                    </w:rPr>
                    <w:t xml:space="preserve">  </w:t>
                  </w:r>
                  <w:r w:rsidRPr="00B95C53"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充分挖掘学生自身资源和社会资源设计教学活动，基于概念为本的教学模式，指向培养学生学科素养</w:t>
                  </w:r>
                </w:p>
                <w:p w:rsidR="00B95C53" w:rsidRPr="00CD33AF" w:rsidRDefault="002A03D3" w:rsidP="002A03D3">
                  <w:pPr>
                    <w:spacing w:line="360" w:lineRule="auto"/>
                    <w:ind w:left="107"/>
                    <w:jc w:val="left"/>
                    <w:rPr>
                      <w:rFonts w:ascii="楷体" w:eastAsia="楷体" w:hAnsi="楷体" w:cs="楷体"/>
                      <w:sz w:val="22"/>
                      <w:szCs w:val="22"/>
                      <w:lang w:val="zh-CN" w:bidi="zh-CN"/>
                    </w:rPr>
                  </w:pPr>
                  <w:r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的教</w:t>
                  </w:r>
                  <w:r w:rsidR="00B95C53" w:rsidRPr="00B95C53"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学</w:t>
                  </w:r>
                  <w:r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评</w:t>
                  </w:r>
                  <w:r w:rsidR="00B95C53" w:rsidRPr="00B95C53"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 xml:space="preserve"> 。利用好课室多媒体平台服务于教与学。</w:t>
                  </w: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/>
                    <w:jc w:val="left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/>
                    <w:jc w:val="left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/>
                    <w:jc w:val="left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 w:rsidR="00D94330" w:rsidTr="003B0B62">
              <w:trPr>
                <w:gridAfter w:val="2"/>
                <w:wAfter w:w="9352" w:type="dxa"/>
                <w:trHeight w:val="1006"/>
              </w:trPr>
              <w:tc>
                <w:tcPr>
                  <w:tcW w:w="10506" w:type="dxa"/>
                  <w:gridSpan w:val="5"/>
                </w:tcPr>
                <w:p w:rsidR="00B95C53" w:rsidRPr="003B0B62" w:rsidRDefault="00D94330" w:rsidP="003B0B62">
                  <w:pPr>
                    <w:spacing w:line="360" w:lineRule="auto"/>
                    <w:ind w:left="107" w:right="134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  <w:t>9.</w:t>
                  </w:r>
                  <w:r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教学反思与改进</w:t>
                  </w: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（教与学的经验性总结，基于学情分析和目标达成度进行对比反思，教学自我评估</w:t>
                  </w:r>
                  <w:r w:rsidRPr="00581AE0">
                    <w:rPr>
                      <w:rFonts w:ascii="楷体" w:eastAsia="楷体" w:hAnsi="楷体" w:cs="楷体" w:hint="eastAsia"/>
                      <w:lang w:val="zh-CN" w:bidi="zh-CN"/>
                    </w:rPr>
                    <w:t>与</w:t>
                  </w: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改进设想）</w:t>
                  </w:r>
                  <w:r w:rsidR="00B95C53">
                    <w:rPr>
                      <w:rFonts w:ascii="Times New Roman" w:eastAsiaTheme="minorEastAsia" w:hAnsi="楷体" w:cs="楷体" w:hint="eastAsia"/>
                      <w:b/>
                      <w:w w:val="95"/>
                      <w:sz w:val="24"/>
                      <w:lang w:val="zh-CN" w:bidi="zh-CN"/>
                    </w:rPr>
                    <w:t>待续</w:t>
                  </w:r>
                  <w:bookmarkStart w:id="0" w:name="_GoBack"/>
                  <w:bookmarkEnd w:id="0"/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134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134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134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1414"/>
              </w:trPr>
              <w:tc>
                <w:tcPr>
                  <w:tcW w:w="10506" w:type="dxa"/>
                  <w:gridSpan w:val="5"/>
                </w:tcPr>
                <w:p w:rsidR="00D94330" w:rsidRDefault="00D94330" w:rsidP="009D7E7B">
                  <w:pPr>
                    <w:spacing w:line="360" w:lineRule="auto"/>
                    <w:ind w:left="107" w:right="-15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  <w:t>10.</w:t>
                  </w:r>
                  <w:r>
                    <w:rPr>
                      <w:rFonts w:ascii="宋体" w:eastAsia="宋体" w:hAnsi="楷体" w:cs="楷体" w:hint="eastAsia"/>
                      <w:b/>
                      <w:spacing w:val="-2"/>
                      <w:sz w:val="24"/>
                      <w:lang w:val="zh-CN" w:bidi="zh-CN"/>
                    </w:rPr>
                    <w:t>学习评价设计</w:t>
                  </w:r>
                  <w:r w:rsidRPr="00581AE0">
                    <w:rPr>
                      <w:rFonts w:ascii="楷体" w:eastAsia="楷体" w:hAnsi="楷体" w:cs="楷体"/>
                      <w:lang w:val="zh-CN" w:bidi="zh-CN"/>
                    </w:rPr>
                    <w:t>（从知识获得、能力提升、学习态度、学习方法、价值观念培育等方面设计过程性评价的内容、方式与工具等；过程性评价要适量、适度，通过学生的行为表现判断学习目标的达成度）</w:t>
                  </w:r>
                </w:p>
                <w:p w:rsidR="002A03D3" w:rsidRDefault="00B95C53" w:rsidP="004B60C4">
                  <w:pPr>
                    <w:spacing w:line="360" w:lineRule="auto"/>
                    <w:ind w:leftChars="51" w:left="107" w:right="-15" w:firstLineChars="100" w:firstLine="220"/>
                    <w:rPr>
                      <w:rFonts w:ascii="楷体" w:eastAsia="楷体" w:hAnsi="楷体" w:cs="楷体"/>
                      <w:sz w:val="22"/>
                      <w:szCs w:val="22"/>
                      <w:lang w:val="zh-CN" w:bidi="zh-CN"/>
                    </w:rPr>
                  </w:pPr>
                  <w:r w:rsidRPr="004B60C4"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本课学习基于学生经验，注重引导式教学，通过课中的过程性评价和课后的诊断性评价反馈学生的</w:t>
                  </w:r>
                  <w:r w:rsidR="003B0B62" w:rsidRPr="004B60C4"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学习</w:t>
                  </w:r>
                </w:p>
                <w:p w:rsidR="00B95C53" w:rsidRPr="002A03D3" w:rsidRDefault="002A03D3" w:rsidP="002A03D3">
                  <w:pPr>
                    <w:spacing w:line="360" w:lineRule="auto"/>
                    <w:ind w:leftChars="51" w:left="107" w:right="-15" w:firstLineChars="100" w:firstLine="220"/>
                    <w:rPr>
                      <w:rFonts w:ascii="楷体" w:eastAsia="楷体" w:hAnsi="楷体" w:cs="楷体"/>
                      <w:sz w:val="22"/>
                      <w:szCs w:val="22"/>
                      <w:lang w:val="zh-CN" w:bidi="zh-CN"/>
                    </w:rPr>
                  </w:pPr>
                  <w:r w:rsidRPr="004B60C4">
                    <w:rPr>
                      <w:rFonts w:ascii="楷体" w:eastAsia="楷体" w:hAnsi="楷体" w:cs="楷体" w:hint="eastAsia"/>
                      <w:sz w:val="22"/>
                      <w:szCs w:val="22"/>
                      <w:lang w:val="zh-CN" w:bidi="zh-CN"/>
                    </w:rPr>
                    <w:t>情况。</w:t>
                  </w: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-15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-15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-15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</w:tbl>
          <w:p w:rsidR="00B71368" w:rsidRPr="00295D7F" w:rsidRDefault="00B71368" w:rsidP="00295D7F">
            <w:pPr>
              <w:pStyle w:val="TableParagraph"/>
              <w:spacing w:before="81"/>
              <w:rPr>
                <w:rFonts w:ascii="宋体" w:eastAsia="等线"/>
                <w:b/>
                <w:color w:val="000000"/>
                <w:sz w:val="24"/>
                <w:lang w:val="en-US"/>
              </w:rPr>
            </w:pPr>
          </w:p>
        </w:tc>
      </w:tr>
    </w:tbl>
    <w:p w:rsidR="00B71368" w:rsidRPr="00942DFE" w:rsidRDefault="00B71368" w:rsidP="00B71368">
      <w:pPr>
        <w:rPr>
          <w:rFonts w:ascii="宋体" w:eastAsia="宋体"/>
          <w:color w:val="000000"/>
          <w:sz w:val="24"/>
        </w:rPr>
        <w:sectPr w:rsidR="00B71368" w:rsidRPr="00942DFE">
          <w:footerReference w:type="default" r:id="rId10"/>
          <w:pgSz w:w="11910" w:h="16840"/>
          <w:pgMar w:top="1420" w:right="1100" w:bottom="1100" w:left="1100" w:header="0" w:footer="908" w:gutter="0"/>
          <w:cols w:space="720"/>
        </w:sectPr>
      </w:pPr>
    </w:p>
    <w:p w:rsidR="0040618F" w:rsidRDefault="0040618F" w:rsidP="002A03D3"/>
    <w:sectPr w:rsidR="0040618F" w:rsidSect="004061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954" w:rsidRPr="009439D2" w:rsidRDefault="00C77954" w:rsidP="009439D2">
      <w:pPr>
        <w:pStyle w:val="TableParagraph"/>
        <w:rPr>
          <w:rFonts w:ascii="等线" w:eastAsia="等线" w:hAnsi="等线" w:cs="Times New Roman"/>
          <w:kern w:val="2"/>
          <w:sz w:val="21"/>
          <w:szCs w:val="24"/>
          <w:lang w:val="en-US" w:bidi="ar-SA"/>
        </w:rPr>
      </w:pPr>
      <w:r>
        <w:separator/>
      </w:r>
    </w:p>
  </w:endnote>
  <w:endnote w:type="continuationSeparator" w:id="1">
    <w:p w:rsidR="00C77954" w:rsidRPr="009439D2" w:rsidRDefault="00C77954" w:rsidP="009439D2">
      <w:pPr>
        <w:pStyle w:val="TableParagraph"/>
        <w:rPr>
          <w:rFonts w:ascii="等线" w:eastAsia="等线" w:hAnsi="等线" w:cs="Times New Roman"/>
          <w:kern w:val="2"/>
          <w:sz w:val="21"/>
          <w:szCs w:val="24"/>
          <w:lang w:val="en-US" w:bidi="ar-S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671594"/>
      <w:docPartObj>
        <w:docPartGallery w:val="Page Numbers (Bottom of Page)"/>
        <w:docPartUnique/>
      </w:docPartObj>
    </w:sdtPr>
    <w:sdtContent>
      <w:p w:rsidR="009D7E7B" w:rsidRDefault="0054662C">
        <w:pPr>
          <w:pStyle w:val="a6"/>
          <w:jc w:val="center"/>
        </w:pPr>
        <w:r w:rsidRPr="0054662C">
          <w:fldChar w:fldCharType="begin"/>
        </w:r>
        <w:r w:rsidR="009F42E5">
          <w:instrText xml:space="preserve"> PAGE   \* MERGEFORMAT </w:instrText>
        </w:r>
        <w:r w:rsidRPr="0054662C">
          <w:fldChar w:fldCharType="separate"/>
        </w:r>
        <w:r w:rsidR="00602FC9" w:rsidRPr="00602FC9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9D7E7B" w:rsidRDefault="009D7E7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954" w:rsidRPr="009439D2" w:rsidRDefault="00C77954" w:rsidP="009439D2">
      <w:pPr>
        <w:pStyle w:val="TableParagraph"/>
        <w:rPr>
          <w:rFonts w:ascii="等线" w:eastAsia="等线" w:hAnsi="等线" w:cs="Times New Roman"/>
          <w:kern w:val="2"/>
          <w:sz w:val="21"/>
          <w:szCs w:val="24"/>
          <w:lang w:val="en-US" w:bidi="ar-SA"/>
        </w:rPr>
      </w:pPr>
      <w:r>
        <w:separator/>
      </w:r>
    </w:p>
  </w:footnote>
  <w:footnote w:type="continuationSeparator" w:id="1">
    <w:p w:rsidR="00C77954" w:rsidRPr="009439D2" w:rsidRDefault="00C77954" w:rsidP="009439D2">
      <w:pPr>
        <w:pStyle w:val="TableParagraph"/>
        <w:rPr>
          <w:rFonts w:ascii="等线" w:eastAsia="等线" w:hAnsi="等线" w:cs="Times New Roman"/>
          <w:kern w:val="2"/>
          <w:sz w:val="21"/>
          <w:szCs w:val="24"/>
          <w:lang w:val="en-US" w:bidi="ar-S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F53F2"/>
    <w:multiLevelType w:val="hybridMultilevel"/>
    <w:tmpl w:val="EC62F492"/>
    <w:lvl w:ilvl="0" w:tplc="0409000B">
      <w:start w:val="1"/>
      <w:numFmt w:val="bullet"/>
      <w:lvlText w:val=""/>
      <w:lvlJc w:val="left"/>
      <w:pPr>
        <w:ind w:left="527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7" w:hanging="420"/>
      </w:pPr>
      <w:rPr>
        <w:rFonts w:ascii="Wingdings" w:hAnsi="Wingdings" w:hint="default"/>
      </w:rPr>
    </w:lvl>
  </w:abstractNum>
  <w:abstractNum w:abstractNumId="1">
    <w:nsid w:val="3A8F4E43"/>
    <w:multiLevelType w:val="hybridMultilevel"/>
    <w:tmpl w:val="521C6D1E"/>
    <w:lvl w:ilvl="0" w:tplc="9226492A">
      <w:start w:val="1"/>
      <w:numFmt w:val="decimal"/>
      <w:lvlText w:val="%1."/>
      <w:lvlJc w:val="left"/>
      <w:pPr>
        <w:ind w:left="287" w:hanging="180"/>
      </w:pPr>
      <w:rPr>
        <w:rFonts w:ascii="Times New Roman" w:eastAsia="等线" w:hint="default"/>
        <w:b/>
        <w:i w:val="0"/>
        <w:w w:val="10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947" w:hanging="420"/>
      </w:pPr>
    </w:lvl>
    <w:lvl w:ilvl="2" w:tplc="0409001B" w:tentative="1">
      <w:start w:val="1"/>
      <w:numFmt w:val="lowerRoman"/>
      <w:lvlText w:val="%3."/>
      <w:lvlJc w:val="right"/>
      <w:pPr>
        <w:ind w:left="1367" w:hanging="420"/>
      </w:pPr>
    </w:lvl>
    <w:lvl w:ilvl="3" w:tplc="0409000F" w:tentative="1">
      <w:start w:val="1"/>
      <w:numFmt w:val="decimal"/>
      <w:lvlText w:val="%4."/>
      <w:lvlJc w:val="left"/>
      <w:pPr>
        <w:ind w:left="1787" w:hanging="420"/>
      </w:pPr>
    </w:lvl>
    <w:lvl w:ilvl="4" w:tplc="04090019" w:tentative="1">
      <w:start w:val="1"/>
      <w:numFmt w:val="lowerLetter"/>
      <w:lvlText w:val="%5)"/>
      <w:lvlJc w:val="left"/>
      <w:pPr>
        <w:ind w:left="2207" w:hanging="420"/>
      </w:pPr>
    </w:lvl>
    <w:lvl w:ilvl="5" w:tplc="0409001B" w:tentative="1">
      <w:start w:val="1"/>
      <w:numFmt w:val="lowerRoman"/>
      <w:lvlText w:val="%6."/>
      <w:lvlJc w:val="right"/>
      <w:pPr>
        <w:ind w:left="2627" w:hanging="420"/>
      </w:pPr>
    </w:lvl>
    <w:lvl w:ilvl="6" w:tplc="0409000F" w:tentative="1">
      <w:start w:val="1"/>
      <w:numFmt w:val="decimal"/>
      <w:lvlText w:val="%7."/>
      <w:lvlJc w:val="left"/>
      <w:pPr>
        <w:ind w:left="3047" w:hanging="420"/>
      </w:pPr>
    </w:lvl>
    <w:lvl w:ilvl="7" w:tplc="04090019" w:tentative="1">
      <w:start w:val="1"/>
      <w:numFmt w:val="lowerLetter"/>
      <w:lvlText w:val="%8)"/>
      <w:lvlJc w:val="left"/>
      <w:pPr>
        <w:ind w:left="3467" w:hanging="420"/>
      </w:pPr>
    </w:lvl>
    <w:lvl w:ilvl="8" w:tplc="0409001B" w:tentative="1">
      <w:start w:val="1"/>
      <w:numFmt w:val="lowerRoman"/>
      <w:lvlText w:val="%9."/>
      <w:lvlJc w:val="right"/>
      <w:pPr>
        <w:ind w:left="3887" w:hanging="420"/>
      </w:pPr>
    </w:lvl>
  </w:abstractNum>
  <w:abstractNum w:abstractNumId="2">
    <w:nsid w:val="43892E60"/>
    <w:multiLevelType w:val="singleLevel"/>
    <w:tmpl w:val="43892E6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1368"/>
    <w:rsid w:val="000015DF"/>
    <w:rsid w:val="00003409"/>
    <w:rsid w:val="0002488B"/>
    <w:rsid w:val="000304F8"/>
    <w:rsid w:val="000321D1"/>
    <w:rsid w:val="00066625"/>
    <w:rsid w:val="000746A8"/>
    <w:rsid w:val="00081895"/>
    <w:rsid w:val="000A5E5B"/>
    <w:rsid w:val="000B4CDA"/>
    <w:rsid w:val="000B5046"/>
    <w:rsid w:val="000B5CE8"/>
    <w:rsid w:val="000C102A"/>
    <w:rsid w:val="000C37E0"/>
    <w:rsid w:val="000C3D93"/>
    <w:rsid w:val="000D3252"/>
    <w:rsid w:val="000D64B8"/>
    <w:rsid w:val="000E152D"/>
    <w:rsid w:val="000E1E14"/>
    <w:rsid w:val="000F12D4"/>
    <w:rsid w:val="000F4DE3"/>
    <w:rsid w:val="0011166D"/>
    <w:rsid w:val="00114FC8"/>
    <w:rsid w:val="0012370C"/>
    <w:rsid w:val="00134582"/>
    <w:rsid w:val="0015245F"/>
    <w:rsid w:val="00157E1D"/>
    <w:rsid w:val="00160E6B"/>
    <w:rsid w:val="00161A37"/>
    <w:rsid w:val="001708D0"/>
    <w:rsid w:val="00174086"/>
    <w:rsid w:val="001821BF"/>
    <w:rsid w:val="001A1835"/>
    <w:rsid w:val="001B2667"/>
    <w:rsid w:val="001B28BC"/>
    <w:rsid w:val="001B6D66"/>
    <w:rsid w:val="001B73D9"/>
    <w:rsid w:val="001C3263"/>
    <w:rsid w:val="001D7F7E"/>
    <w:rsid w:val="001E1090"/>
    <w:rsid w:val="001E5A94"/>
    <w:rsid w:val="001E6C2E"/>
    <w:rsid w:val="001E7E0F"/>
    <w:rsid w:val="001F0A50"/>
    <w:rsid w:val="001F370D"/>
    <w:rsid w:val="001F3C66"/>
    <w:rsid w:val="00201DAC"/>
    <w:rsid w:val="002028F3"/>
    <w:rsid w:val="00231BD4"/>
    <w:rsid w:val="00264C96"/>
    <w:rsid w:val="00272920"/>
    <w:rsid w:val="00273B75"/>
    <w:rsid w:val="00274F5A"/>
    <w:rsid w:val="00277002"/>
    <w:rsid w:val="0029248D"/>
    <w:rsid w:val="00293B5C"/>
    <w:rsid w:val="00295D7F"/>
    <w:rsid w:val="002A03D3"/>
    <w:rsid w:val="002A1723"/>
    <w:rsid w:val="002D7A2C"/>
    <w:rsid w:val="002E2095"/>
    <w:rsid w:val="002E3A03"/>
    <w:rsid w:val="002F0D44"/>
    <w:rsid w:val="002F3250"/>
    <w:rsid w:val="00302E51"/>
    <w:rsid w:val="00314885"/>
    <w:rsid w:val="00314E22"/>
    <w:rsid w:val="003204C9"/>
    <w:rsid w:val="0032133C"/>
    <w:rsid w:val="00323E20"/>
    <w:rsid w:val="00361A09"/>
    <w:rsid w:val="0037214C"/>
    <w:rsid w:val="00374E3C"/>
    <w:rsid w:val="003967FE"/>
    <w:rsid w:val="003A2110"/>
    <w:rsid w:val="003A5009"/>
    <w:rsid w:val="003B0B62"/>
    <w:rsid w:val="003B2F12"/>
    <w:rsid w:val="003C19C3"/>
    <w:rsid w:val="003C6C64"/>
    <w:rsid w:val="003E797F"/>
    <w:rsid w:val="003F0393"/>
    <w:rsid w:val="0040355D"/>
    <w:rsid w:val="004047A6"/>
    <w:rsid w:val="00404D07"/>
    <w:rsid w:val="0040618F"/>
    <w:rsid w:val="00406315"/>
    <w:rsid w:val="00421504"/>
    <w:rsid w:val="004268C7"/>
    <w:rsid w:val="0043473B"/>
    <w:rsid w:val="00442AF3"/>
    <w:rsid w:val="0045599E"/>
    <w:rsid w:val="0046086E"/>
    <w:rsid w:val="00460D0D"/>
    <w:rsid w:val="00465F72"/>
    <w:rsid w:val="00466B3A"/>
    <w:rsid w:val="00484FAD"/>
    <w:rsid w:val="004B11E3"/>
    <w:rsid w:val="004B267A"/>
    <w:rsid w:val="004B60C4"/>
    <w:rsid w:val="004C11FD"/>
    <w:rsid w:val="004D2BB2"/>
    <w:rsid w:val="004E07E3"/>
    <w:rsid w:val="004E68A8"/>
    <w:rsid w:val="004F0DA0"/>
    <w:rsid w:val="005008D3"/>
    <w:rsid w:val="005124E4"/>
    <w:rsid w:val="005419CC"/>
    <w:rsid w:val="0054662C"/>
    <w:rsid w:val="005522DB"/>
    <w:rsid w:val="005611F3"/>
    <w:rsid w:val="005B1499"/>
    <w:rsid w:val="005C63E1"/>
    <w:rsid w:val="005C6B11"/>
    <w:rsid w:val="005E0999"/>
    <w:rsid w:val="005E3410"/>
    <w:rsid w:val="005F1A2F"/>
    <w:rsid w:val="005F443C"/>
    <w:rsid w:val="00602FC9"/>
    <w:rsid w:val="00605199"/>
    <w:rsid w:val="00611ED1"/>
    <w:rsid w:val="006169EF"/>
    <w:rsid w:val="0062267C"/>
    <w:rsid w:val="006231CA"/>
    <w:rsid w:val="006268D4"/>
    <w:rsid w:val="00633349"/>
    <w:rsid w:val="0063752D"/>
    <w:rsid w:val="00641456"/>
    <w:rsid w:val="00647C1C"/>
    <w:rsid w:val="0068015F"/>
    <w:rsid w:val="00686FE5"/>
    <w:rsid w:val="006957F5"/>
    <w:rsid w:val="0069624C"/>
    <w:rsid w:val="006A7D81"/>
    <w:rsid w:val="006B2C57"/>
    <w:rsid w:val="006B526D"/>
    <w:rsid w:val="006B7D82"/>
    <w:rsid w:val="006C12F7"/>
    <w:rsid w:val="006C6FBA"/>
    <w:rsid w:val="006C74DD"/>
    <w:rsid w:val="006C7FD4"/>
    <w:rsid w:val="006D0C3E"/>
    <w:rsid w:val="006E57EB"/>
    <w:rsid w:val="00703A89"/>
    <w:rsid w:val="00706DE9"/>
    <w:rsid w:val="00714904"/>
    <w:rsid w:val="007365AC"/>
    <w:rsid w:val="00742E61"/>
    <w:rsid w:val="00742E90"/>
    <w:rsid w:val="0075112E"/>
    <w:rsid w:val="007641AE"/>
    <w:rsid w:val="0078408E"/>
    <w:rsid w:val="007959F6"/>
    <w:rsid w:val="00796A7E"/>
    <w:rsid w:val="007A5670"/>
    <w:rsid w:val="007C5D9F"/>
    <w:rsid w:val="007E035D"/>
    <w:rsid w:val="007F23A9"/>
    <w:rsid w:val="007F2426"/>
    <w:rsid w:val="007F553E"/>
    <w:rsid w:val="007F6AEC"/>
    <w:rsid w:val="008003D2"/>
    <w:rsid w:val="008005C9"/>
    <w:rsid w:val="008045DC"/>
    <w:rsid w:val="00806BEE"/>
    <w:rsid w:val="00815F68"/>
    <w:rsid w:val="0082334C"/>
    <w:rsid w:val="0082449D"/>
    <w:rsid w:val="00834E38"/>
    <w:rsid w:val="0085087B"/>
    <w:rsid w:val="00855BFF"/>
    <w:rsid w:val="00863B52"/>
    <w:rsid w:val="00874A4D"/>
    <w:rsid w:val="0089059B"/>
    <w:rsid w:val="008A1C34"/>
    <w:rsid w:val="008A551F"/>
    <w:rsid w:val="008B2410"/>
    <w:rsid w:val="008B688A"/>
    <w:rsid w:val="008C080D"/>
    <w:rsid w:val="008D4FC7"/>
    <w:rsid w:val="008D5D15"/>
    <w:rsid w:val="008E03B7"/>
    <w:rsid w:val="008E139F"/>
    <w:rsid w:val="008E1677"/>
    <w:rsid w:val="008F759C"/>
    <w:rsid w:val="00926267"/>
    <w:rsid w:val="00937D0A"/>
    <w:rsid w:val="00942F4A"/>
    <w:rsid w:val="009439D2"/>
    <w:rsid w:val="00950A6D"/>
    <w:rsid w:val="00952BC5"/>
    <w:rsid w:val="00956C1A"/>
    <w:rsid w:val="009B6E90"/>
    <w:rsid w:val="009C1ABC"/>
    <w:rsid w:val="009C283F"/>
    <w:rsid w:val="009D2EB0"/>
    <w:rsid w:val="009D33F8"/>
    <w:rsid w:val="009D7120"/>
    <w:rsid w:val="009D7E7B"/>
    <w:rsid w:val="009F42E5"/>
    <w:rsid w:val="009F5AB4"/>
    <w:rsid w:val="00A014AE"/>
    <w:rsid w:val="00A13DB1"/>
    <w:rsid w:val="00A17BC8"/>
    <w:rsid w:val="00A437F8"/>
    <w:rsid w:val="00A5632A"/>
    <w:rsid w:val="00A56F5E"/>
    <w:rsid w:val="00A83D9A"/>
    <w:rsid w:val="00A851A9"/>
    <w:rsid w:val="00A93068"/>
    <w:rsid w:val="00A93E6B"/>
    <w:rsid w:val="00AB39EE"/>
    <w:rsid w:val="00AB57CB"/>
    <w:rsid w:val="00AC0940"/>
    <w:rsid w:val="00AC0E76"/>
    <w:rsid w:val="00AF0BE9"/>
    <w:rsid w:val="00B004B5"/>
    <w:rsid w:val="00B132BD"/>
    <w:rsid w:val="00B32E86"/>
    <w:rsid w:val="00B3714F"/>
    <w:rsid w:val="00B45BC7"/>
    <w:rsid w:val="00B47720"/>
    <w:rsid w:val="00B67FE8"/>
    <w:rsid w:val="00B71368"/>
    <w:rsid w:val="00B80487"/>
    <w:rsid w:val="00B8274D"/>
    <w:rsid w:val="00B8469A"/>
    <w:rsid w:val="00B95625"/>
    <w:rsid w:val="00B95C53"/>
    <w:rsid w:val="00BB11D7"/>
    <w:rsid w:val="00BC7C75"/>
    <w:rsid w:val="00BE26DA"/>
    <w:rsid w:val="00BF49C6"/>
    <w:rsid w:val="00C12574"/>
    <w:rsid w:val="00C3198C"/>
    <w:rsid w:val="00C34A44"/>
    <w:rsid w:val="00C45D45"/>
    <w:rsid w:val="00C51FC4"/>
    <w:rsid w:val="00C77954"/>
    <w:rsid w:val="00C84D1A"/>
    <w:rsid w:val="00C87200"/>
    <w:rsid w:val="00C90E22"/>
    <w:rsid w:val="00C9265E"/>
    <w:rsid w:val="00C93578"/>
    <w:rsid w:val="00CB37DF"/>
    <w:rsid w:val="00CB4D37"/>
    <w:rsid w:val="00CC7FFC"/>
    <w:rsid w:val="00CD33AF"/>
    <w:rsid w:val="00CD3872"/>
    <w:rsid w:val="00CD7D35"/>
    <w:rsid w:val="00CE0F26"/>
    <w:rsid w:val="00CE3BA8"/>
    <w:rsid w:val="00CE5482"/>
    <w:rsid w:val="00CE7652"/>
    <w:rsid w:val="00CF27A2"/>
    <w:rsid w:val="00CF376C"/>
    <w:rsid w:val="00CF6B0F"/>
    <w:rsid w:val="00D04CF3"/>
    <w:rsid w:val="00D1165B"/>
    <w:rsid w:val="00D11BFC"/>
    <w:rsid w:val="00D1445C"/>
    <w:rsid w:val="00D170AD"/>
    <w:rsid w:val="00D20A9B"/>
    <w:rsid w:val="00D21104"/>
    <w:rsid w:val="00D216DC"/>
    <w:rsid w:val="00D25C34"/>
    <w:rsid w:val="00D26ECD"/>
    <w:rsid w:val="00D4067E"/>
    <w:rsid w:val="00D41212"/>
    <w:rsid w:val="00D50A6F"/>
    <w:rsid w:val="00D60307"/>
    <w:rsid w:val="00D6320B"/>
    <w:rsid w:val="00D75849"/>
    <w:rsid w:val="00D80041"/>
    <w:rsid w:val="00D94330"/>
    <w:rsid w:val="00DA0A41"/>
    <w:rsid w:val="00DA366E"/>
    <w:rsid w:val="00DB39F2"/>
    <w:rsid w:val="00DC2432"/>
    <w:rsid w:val="00DD12C8"/>
    <w:rsid w:val="00DE06FF"/>
    <w:rsid w:val="00DE292F"/>
    <w:rsid w:val="00E065AF"/>
    <w:rsid w:val="00E06A4A"/>
    <w:rsid w:val="00E103D8"/>
    <w:rsid w:val="00E2659D"/>
    <w:rsid w:val="00E37AC8"/>
    <w:rsid w:val="00E60669"/>
    <w:rsid w:val="00E87254"/>
    <w:rsid w:val="00E94004"/>
    <w:rsid w:val="00E95A71"/>
    <w:rsid w:val="00EA29DD"/>
    <w:rsid w:val="00EC5E80"/>
    <w:rsid w:val="00ED2D0E"/>
    <w:rsid w:val="00EE0310"/>
    <w:rsid w:val="00EF0B72"/>
    <w:rsid w:val="00EF2E5A"/>
    <w:rsid w:val="00EF5731"/>
    <w:rsid w:val="00F01F5D"/>
    <w:rsid w:val="00F21298"/>
    <w:rsid w:val="00F311BD"/>
    <w:rsid w:val="00F413CA"/>
    <w:rsid w:val="00F47BAA"/>
    <w:rsid w:val="00F52A92"/>
    <w:rsid w:val="00F60A98"/>
    <w:rsid w:val="00F61D8E"/>
    <w:rsid w:val="00F71CBC"/>
    <w:rsid w:val="00F71F20"/>
    <w:rsid w:val="00F845C7"/>
    <w:rsid w:val="00FB3B33"/>
    <w:rsid w:val="00FB3EE9"/>
    <w:rsid w:val="00FC2D96"/>
    <w:rsid w:val="00FC46E8"/>
    <w:rsid w:val="00FC6A58"/>
    <w:rsid w:val="00FD6FD2"/>
    <w:rsid w:val="00FE2D78"/>
    <w:rsid w:val="00FE4D4D"/>
    <w:rsid w:val="00FF7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368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1"/>
    <w:uiPriority w:val="1"/>
    <w:qFormat/>
    <w:rsid w:val="00B71368"/>
    <w:pPr>
      <w:autoSpaceDE w:val="0"/>
      <w:autoSpaceDN w:val="0"/>
      <w:spacing w:before="190"/>
      <w:jc w:val="left"/>
    </w:pPr>
    <w:rPr>
      <w:rFonts w:ascii="仿宋_GB2312" w:eastAsia="仿宋_GB2312" w:hAnsi="仿宋_GB2312" w:cs="仿宋_GB2312"/>
      <w:kern w:val="0"/>
      <w:sz w:val="32"/>
      <w:szCs w:val="32"/>
      <w:lang w:val="zh-CN" w:bidi="zh-CN"/>
    </w:rPr>
  </w:style>
  <w:style w:type="character" w:customStyle="1" w:styleId="Char">
    <w:name w:val="正文文本 Char"/>
    <w:basedOn w:val="a0"/>
    <w:uiPriority w:val="99"/>
    <w:semiHidden/>
    <w:rsid w:val="00B71368"/>
    <w:rPr>
      <w:rFonts w:ascii="等线" w:eastAsia="等线" w:hAnsi="等线" w:cs="Times New Roman"/>
      <w:szCs w:val="24"/>
    </w:rPr>
  </w:style>
  <w:style w:type="character" w:customStyle="1" w:styleId="Char1">
    <w:name w:val="正文文本 Char1"/>
    <w:link w:val="a3"/>
    <w:uiPriority w:val="1"/>
    <w:rsid w:val="00B71368"/>
    <w:rPr>
      <w:rFonts w:ascii="仿宋_GB2312" w:eastAsia="仿宋_GB2312" w:hAnsi="仿宋_GB2312" w:cs="仿宋_GB2312"/>
      <w:kern w:val="0"/>
      <w:sz w:val="32"/>
      <w:szCs w:val="32"/>
      <w:lang w:val="zh-CN" w:bidi="zh-CN"/>
    </w:rPr>
  </w:style>
  <w:style w:type="paragraph" w:customStyle="1" w:styleId="TableParagraph">
    <w:name w:val="Table Paragraph"/>
    <w:basedOn w:val="a"/>
    <w:uiPriority w:val="1"/>
    <w:qFormat/>
    <w:rsid w:val="00B71368"/>
    <w:pPr>
      <w:autoSpaceDE w:val="0"/>
      <w:autoSpaceDN w:val="0"/>
      <w:jc w:val="left"/>
    </w:pPr>
    <w:rPr>
      <w:rFonts w:ascii="楷体" w:eastAsia="楷体" w:hAnsi="楷体" w:cs="楷体"/>
      <w:kern w:val="0"/>
      <w:sz w:val="22"/>
      <w:szCs w:val="22"/>
      <w:lang w:val="zh-CN" w:bidi="zh-CN"/>
    </w:rPr>
  </w:style>
  <w:style w:type="table" w:styleId="a4">
    <w:name w:val="Table Grid"/>
    <w:basedOn w:val="a1"/>
    <w:uiPriority w:val="59"/>
    <w:rsid w:val="00E265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unhideWhenUsed/>
    <w:rsid w:val="009439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9439D2"/>
    <w:rPr>
      <w:rFonts w:ascii="等线" w:eastAsia="等线" w:hAnsi="等线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9439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9439D2"/>
    <w:rPr>
      <w:rFonts w:ascii="等线" w:eastAsia="等线" w:hAnsi="等线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9439D2"/>
    <w:pPr>
      <w:ind w:firstLineChars="200" w:firstLine="420"/>
    </w:pPr>
  </w:style>
  <w:style w:type="paragraph" w:styleId="a8">
    <w:name w:val="Balloon Text"/>
    <w:basedOn w:val="a"/>
    <w:link w:val="Char3"/>
    <w:uiPriority w:val="99"/>
    <w:semiHidden/>
    <w:unhideWhenUsed/>
    <w:rsid w:val="009F42E5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9F42E5"/>
    <w:rPr>
      <w:rFonts w:ascii="等线" w:eastAsia="等线" w:hAnsi="等线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package" Target="embeddings/Microsoft_Office_PowerPoint____1.sldx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569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mac</cp:lastModifiedBy>
  <cp:revision>18</cp:revision>
  <cp:lastPrinted>2021-09-14T06:08:00Z</cp:lastPrinted>
  <dcterms:created xsi:type="dcterms:W3CDTF">2021-09-12T16:57:00Z</dcterms:created>
  <dcterms:modified xsi:type="dcterms:W3CDTF">2021-09-21T07:49:00Z</dcterms:modified>
</cp:coreProperties>
</file>