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D3E" w:rsidRDefault="00687D3E" w:rsidP="00687D3E">
      <w:pPr>
        <w:jc w:val="center"/>
        <w:rPr>
          <w:rFonts w:hint="eastAsia"/>
          <w:color w:val="000000"/>
          <w:sz w:val="36"/>
        </w:rPr>
      </w:pPr>
      <w:r>
        <w:rPr>
          <w:rFonts w:hint="eastAsia"/>
          <w:color w:val="000000"/>
          <w:sz w:val="36"/>
        </w:rPr>
        <w:t>中大附中乒乓球专项课教案</w:t>
      </w:r>
    </w:p>
    <w:p w:rsidR="00687D3E" w:rsidRDefault="00687D3E" w:rsidP="00687D3E">
      <w:pPr>
        <w:ind w:firstLineChars="3300" w:firstLine="6930"/>
        <w:rPr>
          <w:rFonts w:hint="eastAsia"/>
          <w:color w:val="000000"/>
        </w:rPr>
      </w:pPr>
      <w:r>
        <w:rPr>
          <w:rFonts w:hint="eastAsia"/>
          <w:color w:val="000000"/>
        </w:rPr>
        <w:t>第十二课时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7"/>
        <w:gridCol w:w="1588"/>
        <w:gridCol w:w="1616"/>
        <w:gridCol w:w="756"/>
        <w:gridCol w:w="683"/>
        <w:gridCol w:w="427"/>
        <w:gridCol w:w="904"/>
        <w:gridCol w:w="1485"/>
        <w:gridCol w:w="456"/>
      </w:tblGrid>
      <w:tr w:rsidR="00687D3E" w:rsidTr="00230114">
        <w:tc>
          <w:tcPr>
            <w:tcW w:w="648" w:type="dxa"/>
            <w:vAlign w:val="center"/>
          </w:tcPr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学习目标</w:t>
            </w:r>
          </w:p>
        </w:tc>
        <w:tc>
          <w:tcPr>
            <w:tcW w:w="8922" w:type="dxa"/>
            <w:gridSpan w:val="8"/>
          </w:tcPr>
          <w:p w:rsidR="00687D3E" w:rsidRDefault="00687D3E" w:rsidP="00230114">
            <w:pPr>
              <w:spacing w:line="320" w:lineRule="exact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</w:t>
            </w:r>
            <w:r>
              <w:rPr>
                <w:rFonts w:hint="eastAsia"/>
                <w:color w:val="000000"/>
                <w:szCs w:val="21"/>
              </w:rPr>
              <w:t>知识目标；通过学生选项学习乒乓球的课程，进一步提高学生的自身的素质。</w:t>
            </w:r>
          </w:p>
          <w:p w:rsidR="00687D3E" w:rsidRDefault="00687D3E" w:rsidP="00230114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技能目标；巩固提高正手技术，通过学习步法，发球规则，进一步提高技术的全面性。</w:t>
            </w:r>
          </w:p>
          <w:p w:rsidR="00687D3E" w:rsidRDefault="00687D3E" w:rsidP="00230114">
            <w:pPr>
              <w:spacing w:line="320" w:lineRule="exact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3</w:t>
            </w:r>
            <w:r>
              <w:rPr>
                <w:rFonts w:hint="eastAsia"/>
                <w:color w:val="000000"/>
                <w:szCs w:val="21"/>
              </w:rPr>
              <w:t>情感目标；培养学生的合作，团结，友爱的集体主义精神面貌。</w:t>
            </w:r>
          </w:p>
          <w:p w:rsidR="00687D3E" w:rsidRDefault="00687D3E" w:rsidP="00230114">
            <w:pPr>
              <w:spacing w:line="320" w:lineRule="exact"/>
              <w:rPr>
                <w:rFonts w:hint="eastAsia"/>
                <w:color w:val="000000"/>
                <w:szCs w:val="21"/>
              </w:rPr>
            </w:pPr>
          </w:p>
        </w:tc>
      </w:tr>
      <w:tr w:rsidR="00687D3E" w:rsidTr="00230114">
        <w:tc>
          <w:tcPr>
            <w:tcW w:w="648" w:type="dxa"/>
            <w:vAlign w:val="center"/>
          </w:tcPr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学习内容</w:t>
            </w:r>
          </w:p>
        </w:tc>
        <w:tc>
          <w:tcPr>
            <w:tcW w:w="4500" w:type="dxa"/>
            <w:gridSpan w:val="3"/>
          </w:tcPr>
          <w:p w:rsidR="00687D3E" w:rsidRDefault="00687D3E" w:rsidP="00230114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</w:t>
            </w:r>
            <w:r>
              <w:rPr>
                <w:rFonts w:hint="eastAsia"/>
                <w:color w:val="000000"/>
                <w:szCs w:val="21"/>
              </w:rPr>
              <w:t>学习滑步和发球基本的规则。</w:t>
            </w:r>
          </w:p>
          <w:p w:rsidR="00687D3E" w:rsidRDefault="00687D3E" w:rsidP="00230114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2</w:t>
            </w:r>
            <w:r>
              <w:rPr>
                <w:rFonts w:hint="eastAsia"/>
                <w:color w:val="000000"/>
                <w:szCs w:val="21"/>
              </w:rPr>
              <w:t>巩固和提高正手攻球的技术。</w:t>
            </w:r>
          </w:p>
          <w:p w:rsidR="00687D3E" w:rsidRDefault="00687D3E" w:rsidP="00230114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3</w:t>
            </w:r>
            <w:r>
              <w:rPr>
                <w:rFonts w:hint="eastAsia"/>
                <w:color w:val="000000"/>
                <w:szCs w:val="21"/>
              </w:rPr>
              <w:t>发展学生的耐力素质，培养学生团结精神。</w:t>
            </w:r>
          </w:p>
        </w:tc>
        <w:tc>
          <w:tcPr>
            <w:tcW w:w="720" w:type="dxa"/>
          </w:tcPr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场地器材</w:t>
            </w:r>
          </w:p>
        </w:tc>
        <w:tc>
          <w:tcPr>
            <w:tcW w:w="3702" w:type="dxa"/>
            <w:gridSpan w:val="4"/>
          </w:tcPr>
          <w:p w:rsidR="00687D3E" w:rsidRDefault="00687D3E" w:rsidP="00230114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乒乓球台</w:t>
            </w:r>
            <w:r>
              <w:rPr>
                <w:rFonts w:hint="eastAsia"/>
                <w:color w:val="000000"/>
                <w:szCs w:val="21"/>
              </w:rPr>
              <w:t>14</w:t>
            </w:r>
            <w:r>
              <w:rPr>
                <w:rFonts w:hint="eastAsia"/>
                <w:color w:val="000000"/>
                <w:szCs w:val="21"/>
              </w:rPr>
              <w:t>张</w:t>
            </w:r>
          </w:p>
          <w:p w:rsidR="00687D3E" w:rsidRDefault="00687D3E" w:rsidP="00230114">
            <w:pPr>
              <w:spacing w:line="360" w:lineRule="exact"/>
              <w:rPr>
                <w:rFonts w:hint="eastAsia"/>
                <w:color w:val="000000"/>
                <w:sz w:val="36"/>
                <w:szCs w:val="36"/>
              </w:rPr>
            </w:pPr>
          </w:p>
          <w:p w:rsidR="00687D3E" w:rsidRDefault="00687D3E" w:rsidP="00230114">
            <w:pPr>
              <w:spacing w:line="360" w:lineRule="exact"/>
              <w:rPr>
                <w:rFonts w:hint="eastAsia"/>
                <w:color w:val="000000"/>
                <w:sz w:val="36"/>
                <w:szCs w:val="36"/>
              </w:rPr>
            </w:pPr>
          </w:p>
        </w:tc>
      </w:tr>
      <w:tr w:rsidR="00687D3E" w:rsidTr="00230114">
        <w:tc>
          <w:tcPr>
            <w:tcW w:w="648" w:type="dxa"/>
            <w:vAlign w:val="center"/>
          </w:tcPr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教学重点</w:t>
            </w:r>
          </w:p>
        </w:tc>
        <w:tc>
          <w:tcPr>
            <w:tcW w:w="4500" w:type="dxa"/>
            <w:gridSpan w:val="3"/>
          </w:tcPr>
          <w:p w:rsidR="00687D3E" w:rsidRDefault="00687D3E" w:rsidP="00230114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发球的规则掌握</w:t>
            </w:r>
          </w:p>
        </w:tc>
        <w:tc>
          <w:tcPr>
            <w:tcW w:w="720" w:type="dxa"/>
          </w:tcPr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教学难点</w:t>
            </w:r>
          </w:p>
        </w:tc>
        <w:tc>
          <w:tcPr>
            <w:tcW w:w="3702" w:type="dxa"/>
            <w:gridSpan w:val="4"/>
          </w:tcPr>
          <w:p w:rsidR="00687D3E" w:rsidRDefault="00687D3E" w:rsidP="00230114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正手攻球的成功率</w:t>
            </w:r>
          </w:p>
        </w:tc>
      </w:tr>
      <w:tr w:rsidR="00687D3E" w:rsidTr="00230114">
        <w:tc>
          <w:tcPr>
            <w:tcW w:w="648" w:type="dxa"/>
          </w:tcPr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教学过程</w:t>
            </w:r>
          </w:p>
        </w:tc>
        <w:tc>
          <w:tcPr>
            <w:tcW w:w="8922" w:type="dxa"/>
            <w:gridSpan w:val="8"/>
          </w:tcPr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课堂常规</w:t>
            </w:r>
            <w:r>
              <w:rPr>
                <w:rFonts w:hint="eastAsia"/>
                <w:color w:val="000000"/>
                <w:szCs w:val="21"/>
              </w:rPr>
              <w:t>---</w:t>
            </w:r>
            <w:r>
              <w:rPr>
                <w:rFonts w:hint="eastAsia"/>
                <w:color w:val="000000"/>
                <w:szCs w:val="21"/>
              </w:rPr>
              <w:t>步法练习</w:t>
            </w:r>
            <w:r>
              <w:rPr>
                <w:rFonts w:hint="eastAsia"/>
                <w:color w:val="000000"/>
                <w:szCs w:val="21"/>
              </w:rPr>
              <w:t>----</w:t>
            </w:r>
            <w:r>
              <w:rPr>
                <w:rFonts w:hint="eastAsia"/>
                <w:color w:val="000000"/>
                <w:szCs w:val="21"/>
              </w:rPr>
              <w:t>发球规则</w:t>
            </w:r>
            <w:r>
              <w:rPr>
                <w:rFonts w:hint="eastAsia"/>
                <w:color w:val="000000"/>
                <w:szCs w:val="21"/>
              </w:rPr>
              <w:t>-----</w:t>
            </w:r>
            <w:r>
              <w:rPr>
                <w:rFonts w:hint="eastAsia"/>
                <w:color w:val="000000"/>
                <w:szCs w:val="21"/>
              </w:rPr>
              <w:t>巩固正手</w:t>
            </w:r>
            <w:r>
              <w:rPr>
                <w:rFonts w:hint="eastAsia"/>
                <w:color w:val="000000"/>
                <w:szCs w:val="21"/>
              </w:rPr>
              <w:t>------</w:t>
            </w:r>
            <w:r>
              <w:rPr>
                <w:rFonts w:hint="eastAsia"/>
                <w:color w:val="000000"/>
                <w:szCs w:val="21"/>
              </w:rPr>
              <w:t>游戏</w:t>
            </w:r>
            <w:r>
              <w:rPr>
                <w:rFonts w:hint="eastAsia"/>
                <w:color w:val="000000"/>
                <w:szCs w:val="21"/>
              </w:rPr>
              <w:t>-------</w:t>
            </w:r>
            <w:r>
              <w:rPr>
                <w:rFonts w:hint="eastAsia"/>
                <w:color w:val="000000"/>
                <w:szCs w:val="21"/>
              </w:rPr>
              <w:t>讲解，总结</w:t>
            </w:r>
          </w:p>
        </w:tc>
      </w:tr>
      <w:tr w:rsidR="00687D3E" w:rsidTr="00230114">
        <w:tc>
          <w:tcPr>
            <w:tcW w:w="648" w:type="dxa"/>
            <w:vAlign w:val="center"/>
          </w:tcPr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顺序</w:t>
            </w:r>
          </w:p>
        </w:tc>
        <w:tc>
          <w:tcPr>
            <w:tcW w:w="1800" w:type="dxa"/>
            <w:vAlign w:val="center"/>
          </w:tcPr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达成目标</w:t>
            </w:r>
          </w:p>
        </w:tc>
        <w:tc>
          <w:tcPr>
            <w:tcW w:w="1800" w:type="dxa"/>
            <w:vAlign w:val="center"/>
          </w:tcPr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教学内容</w:t>
            </w:r>
          </w:p>
        </w:tc>
        <w:tc>
          <w:tcPr>
            <w:tcW w:w="2132" w:type="dxa"/>
            <w:gridSpan w:val="3"/>
            <w:vAlign w:val="center"/>
          </w:tcPr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教师指导</w:t>
            </w:r>
          </w:p>
        </w:tc>
        <w:tc>
          <w:tcPr>
            <w:tcW w:w="2728" w:type="dxa"/>
            <w:gridSpan w:val="2"/>
            <w:vAlign w:val="center"/>
          </w:tcPr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学生学习</w:t>
            </w:r>
          </w:p>
        </w:tc>
        <w:tc>
          <w:tcPr>
            <w:tcW w:w="462" w:type="dxa"/>
            <w:vAlign w:val="center"/>
          </w:tcPr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负荷</w:t>
            </w:r>
          </w:p>
        </w:tc>
      </w:tr>
      <w:tr w:rsidR="00687D3E" w:rsidTr="00230114">
        <w:tc>
          <w:tcPr>
            <w:tcW w:w="648" w:type="dxa"/>
          </w:tcPr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一</w:t>
            </w: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二</w:t>
            </w: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三</w:t>
            </w: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</w:tc>
        <w:tc>
          <w:tcPr>
            <w:tcW w:w="1800" w:type="dxa"/>
          </w:tcPr>
          <w:p w:rsidR="00687D3E" w:rsidRDefault="00687D3E" w:rsidP="00230114">
            <w:pPr>
              <w:spacing w:line="360" w:lineRule="exact"/>
              <w:jc w:val="center"/>
              <w:rPr>
                <w:rFonts w:hAnsi="宋体" w:hint="eastAsia"/>
              </w:rPr>
            </w:pPr>
            <w:r>
              <w:rPr>
                <w:rFonts w:hAnsi="宋体" w:hint="eastAsia"/>
              </w:rPr>
              <w:lastRenderedPageBreak/>
              <w:t>体育教学常规育，</w:t>
            </w: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  <w:r>
              <w:rPr>
                <w:rFonts w:hAnsi="宋体" w:hint="eastAsia"/>
              </w:rPr>
              <w:t>明确目标及要求</w:t>
            </w:r>
          </w:p>
          <w:p w:rsidR="00687D3E" w:rsidRDefault="00687D3E" w:rsidP="00230114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kern w:val="0"/>
              </w:rPr>
              <w:t>充分活动身体，避免运动损伤</w:t>
            </w:r>
          </w:p>
          <w:p w:rsidR="00687D3E" w:rsidRDefault="00687D3E" w:rsidP="00230114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ind w:firstLineChars="100" w:firstLine="210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通过学习乒乓球的另一个步法，滑步，在练习的过程中更合理地处理回球，增加比赛的回合次数。</w:t>
            </w:r>
          </w:p>
          <w:p w:rsidR="00687D3E" w:rsidRDefault="00687D3E" w:rsidP="00230114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ind w:firstLineChars="100" w:firstLine="210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通过学习发球的规则，减少发球的违例。培养学生的认真，谨慎的态度。</w:t>
            </w:r>
          </w:p>
          <w:p w:rsidR="00687D3E" w:rsidRDefault="00687D3E" w:rsidP="00230114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</w:tc>
        <w:tc>
          <w:tcPr>
            <w:tcW w:w="1800" w:type="dxa"/>
          </w:tcPr>
          <w:p w:rsidR="00687D3E" w:rsidRDefault="00687D3E" w:rsidP="00230114">
            <w:pPr>
              <w:spacing w:line="300" w:lineRule="exact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lastRenderedPageBreak/>
              <w:t>准备部分：</w:t>
            </w:r>
          </w:p>
          <w:p w:rsidR="00687D3E" w:rsidRDefault="00687D3E" w:rsidP="00230114">
            <w:pPr>
              <w:spacing w:line="300" w:lineRule="exact"/>
              <w:ind w:firstLineChars="200" w:firstLine="420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集合整队，清点人数，安排见习生，宣布本次上课内容。</w:t>
            </w:r>
          </w:p>
          <w:p w:rsidR="00687D3E" w:rsidRDefault="00687D3E" w:rsidP="00230114">
            <w:pPr>
              <w:spacing w:line="300" w:lineRule="exact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安全教育</w:t>
            </w:r>
          </w:p>
          <w:p w:rsidR="00687D3E" w:rsidRDefault="00687D3E" w:rsidP="00230114">
            <w:pPr>
              <w:spacing w:line="300" w:lineRule="exact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00" w:lineRule="exact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00" w:lineRule="exact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00" w:lineRule="exact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00" w:lineRule="exact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00" w:lineRule="exact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准备活动；</w:t>
            </w:r>
          </w:p>
          <w:p w:rsidR="00687D3E" w:rsidRDefault="00687D3E" w:rsidP="00230114">
            <w:pPr>
              <w:spacing w:line="300" w:lineRule="exact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充分达到热身的目的</w:t>
            </w:r>
          </w:p>
          <w:p w:rsidR="00687D3E" w:rsidRDefault="00687D3E" w:rsidP="00230114">
            <w:pPr>
              <w:spacing w:line="300" w:lineRule="exact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00" w:lineRule="exact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00" w:lineRule="exact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00" w:lineRule="exact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00" w:lineRule="exact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</w:rPr>
              <w:t>滑步：</w:t>
            </w:r>
          </w:p>
          <w:p w:rsidR="00687D3E" w:rsidRDefault="00687D3E" w:rsidP="00230114">
            <w:r>
              <w:rPr>
                <w:rFonts w:hint="eastAsia"/>
              </w:rPr>
              <w:t>动作要领：两脚几乎同时向来</w:t>
            </w:r>
            <w:proofErr w:type="gramStart"/>
            <w:r>
              <w:rPr>
                <w:rFonts w:hint="eastAsia"/>
              </w:rPr>
              <w:lastRenderedPageBreak/>
              <w:t>球方向</w:t>
            </w:r>
            <w:proofErr w:type="gramEnd"/>
            <w:r>
              <w:rPr>
                <w:rFonts w:hint="eastAsia"/>
              </w:rPr>
              <w:t>蹬地、离地，与来球方向对侧的脚先落地，同</w:t>
            </w:r>
            <w:proofErr w:type="gramStart"/>
            <w:r>
              <w:rPr>
                <w:rFonts w:hint="eastAsia"/>
              </w:rPr>
              <w:t>方向脚紧随着</w:t>
            </w:r>
            <w:proofErr w:type="gramEnd"/>
            <w:r>
              <w:rPr>
                <w:rFonts w:hint="eastAsia"/>
              </w:rPr>
              <w:t>地，挥臂击球。</w:t>
            </w:r>
          </w:p>
          <w:p w:rsidR="00687D3E" w:rsidRDefault="00687D3E" w:rsidP="00230114">
            <w:pPr>
              <w:rPr>
                <w:rFonts w:hint="eastAsia"/>
              </w:rPr>
            </w:pPr>
            <w:r>
              <w:rPr>
                <w:rFonts w:hint="eastAsia"/>
              </w:rPr>
              <w:t>特点；移动较大，重心转换迅速。</w:t>
            </w:r>
          </w:p>
          <w:p w:rsidR="00687D3E" w:rsidRDefault="00687D3E" w:rsidP="00230114">
            <w:r>
              <w:t>4</w:t>
            </w:r>
            <w:r>
              <w:rPr>
                <w:rFonts w:hint="eastAsia"/>
              </w:rPr>
              <w:t>．讲解比赛规则“合法发球”</w:t>
            </w:r>
          </w:p>
          <w:p w:rsidR="00687D3E" w:rsidRDefault="00687D3E" w:rsidP="00230114">
            <w:pPr>
              <w:rPr>
                <w:rFonts w:hint="eastAsia"/>
              </w:rPr>
            </w:pPr>
            <w:r>
              <w:rPr>
                <w:rFonts w:hint="eastAsia"/>
              </w:rPr>
              <w:t>重点讲述：</w:t>
            </w:r>
          </w:p>
          <w:p w:rsidR="00687D3E" w:rsidRDefault="00687D3E" w:rsidP="00230114">
            <w:pPr>
              <w:numPr>
                <w:ilvl w:val="0"/>
                <w:numId w:val="1"/>
              </w:numPr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发球时对持球手的要求</w:t>
            </w:r>
          </w:p>
          <w:p w:rsidR="00687D3E" w:rsidRDefault="00687D3E" w:rsidP="00230114">
            <w:pPr>
              <w:numPr>
                <w:ilvl w:val="0"/>
                <w:numId w:val="1"/>
              </w:numPr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发球的合法区域和合法时间</w:t>
            </w:r>
          </w:p>
          <w:p w:rsidR="00687D3E" w:rsidRDefault="00687D3E" w:rsidP="00230114">
            <w:pPr>
              <w:numPr>
                <w:ilvl w:val="0"/>
                <w:numId w:val="1"/>
              </w:numPr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对抛球的要求</w:t>
            </w:r>
          </w:p>
          <w:p w:rsidR="00687D3E" w:rsidRDefault="00687D3E" w:rsidP="00230114">
            <w:pPr>
              <w:numPr>
                <w:ilvl w:val="0"/>
                <w:numId w:val="1"/>
              </w:numPr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发球被判失分的情况</w:t>
            </w:r>
          </w:p>
        </w:tc>
        <w:tc>
          <w:tcPr>
            <w:tcW w:w="2132" w:type="dxa"/>
            <w:gridSpan w:val="3"/>
          </w:tcPr>
          <w:p w:rsidR="00687D3E" w:rsidRDefault="00687D3E" w:rsidP="00230114">
            <w:pPr>
              <w:rPr>
                <w:rFonts w:ascii="宋体" w:hAnsi="宋体" w:hint="eastAsia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lastRenderedPageBreak/>
              <w:t>教法；</w:t>
            </w:r>
          </w:p>
          <w:p w:rsidR="00687D3E" w:rsidRDefault="00687D3E" w:rsidP="00230114">
            <w:pPr>
              <w:ind w:firstLineChars="200" w:firstLine="420"/>
              <w:rPr>
                <w:rFonts w:ascii="宋体" w:hAnsi="宋体" w:hint="eastAsia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 xml:space="preserve">教师讲解世界锦标赛的由来。为了推动乒乓球这项运动的发展，国际 </w:t>
            </w:r>
          </w:p>
          <w:p w:rsidR="00687D3E" w:rsidRDefault="00687D3E" w:rsidP="00230114">
            <w:pPr>
              <w:rPr>
                <w:rFonts w:ascii="宋体" w:hAnsi="宋体" w:hint="eastAsia"/>
                <w:color w:val="000000"/>
              </w:rPr>
            </w:pPr>
          </w:p>
          <w:p w:rsidR="00687D3E" w:rsidRDefault="00687D3E" w:rsidP="00230114">
            <w:pPr>
              <w:rPr>
                <w:rFonts w:ascii="宋体" w:hAnsi="宋体" w:hint="eastAsia"/>
                <w:color w:val="000000"/>
              </w:rPr>
            </w:pPr>
          </w:p>
          <w:p w:rsidR="00687D3E" w:rsidRDefault="00687D3E" w:rsidP="00230114">
            <w:pPr>
              <w:rPr>
                <w:rFonts w:ascii="宋体" w:hAnsi="宋体" w:hint="eastAsia"/>
                <w:color w:val="000000"/>
              </w:rPr>
            </w:pPr>
          </w:p>
          <w:p w:rsidR="00687D3E" w:rsidRDefault="00687D3E" w:rsidP="00230114">
            <w:pPr>
              <w:rPr>
                <w:rFonts w:ascii="宋体" w:hAnsi="宋体" w:hint="eastAsia"/>
                <w:color w:val="000000"/>
              </w:rPr>
            </w:pPr>
          </w:p>
          <w:p w:rsidR="00687D3E" w:rsidRDefault="00687D3E" w:rsidP="00230114">
            <w:pPr>
              <w:rPr>
                <w:rFonts w:ascii="宋体" w:hAnsi="宋体" w:hint="eastAsia"/>
                <w:color w:val="000000"/>
              </w:rPr>
            </w:pPr>
          </w:p>
          <w:p w:rsidR="00687D3E" w:rsidRDefault="00687D3E" w:rsidP="00230114">
            <w:pPr>
              <w:rPr>
                <w:rFonts w:ascii="宋体" w:hAnsi="宋体" w:hint="eastAsia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徒手操：</w:t>
            </w:r>
          </w:p>
          <w:p w:rsidR="00687D3E" w:rsidRDefault="00687D3E" w:rsidP="00230114">
            <w:pPr>
              <w:rPr>
                <w:rFonts w:ascii="宋体" w:hAnsi="宋体" w:hint="eastAsia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1、头部运动</w:t>
            </w:r>
          </w:p>
          <w:p w:rsidR="00687D3E" w:rsidRDefault="00687D3E" w:rsidP="00230114">
            <w:pPr>
              <w:rPr>
                <w:rFonts w:ascii="宋体" w:hAnsi="宋体" w:hint="eastAsia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2、肩部运动</w:t>
            </w:r>
          </w:p>
          <w:p w:rsidR="00687D3E" w:rsidRDefault="00687D3E" w:rsidP="00230114">
            <w:pPr>
              <w:rPr>
                <w:rFonts w:ascii="宋体" w:hAnsi="宋体" w:hint="eastAsia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3、腰部运动</w:t>
            </w:r>
          </w:p>
          <w:p w:rsidR="00687D3E" w:rsidRDefault="00687D3E" w:rsidP="00230114">
            <w:pPr>
              <w:rPr>
                <w:rFonts w:ascii="宋体" w:hAnsi="宋体" w:hint="eastAsia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4、俯背运动</w:t>
            </w:r>
          </w:p>
          <w:p w:rsidR="00687D3E" w:rsidRDefault="00687D3E" w:rsidP="00230114">
            <w:pPr>
              <w:rPr>
                <w:rFonts w:ascii="宋体" w:hAnsi="宋体" w:hint="eastAsia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5、踝腕运动</w:t>
            </w:r>
          </w:p>
          <w:p w:rsidR="00687D3E" w:rsidRDefault="00687D3E" w:rsidP="00230114">
            <w:pPr>
              <w:rPr>
                <w:rFonts w:ascii="宋体" w:hAnsi="宋体" w:hint="eastAsia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6、慢跑3–5</w:t>
            </w:r>
          </w:p>
          <w:p w:rsidR="00687D3E" w:rsidRDefault="00687D3E" w:rsidP="00230114">
            <w:pPr>
              <w:rPr>
                <w:rFonts w:ascii="宋体" w:hAnsi="宋体" w:hint="eastAsia"/>
                <w:color w:val="000000"/>
              </w:rPr>
            </w:pPr>
          </w:p>
          <w:p w:rsidR="00687D3E" w:rsidRDefault="00687D3E" w:rsidP="00230114">
            <w:pPr>
              <w:rPr>
                <w:rFonts w:ascii="宋体" w:hAnsi="宋体" w:hint="eastAsia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教法；</w:t>
            </w:r>
          </w:p>
          <w:p w:rsidR="00687D3E" w:rsidRDefault="00687D3E" w:rsidP="00230114">
            <w:pPr>
              <w:ind w:firstLineChars="150" w:firstLine="315"/>
              <w:rPr>
                <w:rFonts w:ascii="宋体" w:hAnsi="宋体" w:hint="eastAsia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lastRenderedPageBreak/>
              <w:t>教师讲解示范。</w:t>
            </w:r>
          </w:p>
          <w:p w:rsidR="00687D3E" w:rsidRDefault="00687D3E" w:rsidP="00230114">
            <w:pPr>
              <w:rPr>
                <w:rFonts w:ascii="宋体" w:hAnsi="宋体" w:hint="eastAsia"/>
                <w:color w:val="000000"/>
              </w:rPr>
            </w:pPr>
          </w:p>
          <w:p w:rsidR="00687D3E" w:rsidRDefault="00687D3E" w:rsidP="00230114">
            <w:pPr>
              <w:rPr>
                <w:rFonts w:ascii="宋体" w:hAnsi="宋体" w:hint="eastAsia"/>
                <w:color w:val="000000"/>
              </w:rPr>
            </w:pPr>
          </w:p>
          <w:p w:rsidR="00687D3E" w:rsidRDefault="00687D3E" w:rsidP="00230114">
            <w:pPr>
              <w:rPr>
                <w:rFonts w:ascii="宋体" w:hAnsi="宋体" w:hint="eastAsia"/>
                <w:color w:val="000000"/>
              </w:rPr>
            </w:pPr>
          </w:p>
          <w:p w:rsidR="00687D3E" w:rsidRDefault="00687D3E" w:rsidP="00230114">
            <w:pPr>
              <w:rPr>
                <w:rFonts w:ascii="宋体" w:hAnsi="宋体" w:hint="eastAsia"/>
                <w:color w:val="000000"/>
              </w:rPr>
            </w:pPr>
          </w:p>
          <w:p w:rsidR="00687D3E" w:rsidRDefault="00687D3E" w:rsidP="00230114">
            <w:pPr>
              <w:rPr>
                <w:rFonts w:ascii="宋体" w:hAnsi="宋体" w:hint="eastAsia"/>
                <w:color w:val="000000"/>
              </w:rPr>
            </w:pPr>
          </w:p>
          <w:p w:rsidR="00687D3E" w:rsidRDefault="00687D3E" w:rsidP="00230114">
            <w:pPr>
              <w:rPr>
                <w:rFonts w:ascii="宋体" w:hAnsi="宋体" w:hint="eastAsia"/>
                <w:color w:val="000000"/>
              </w:rPr>
            </w:pPr>
          </w:p>
          <w:p w:rsidR="00687D3E" w:rsidRDefault="00687D3E" w:rsidP="00230114">
            <w:pPr>
              <w:rPr>
                <w:rFonts w:ascii="宋体" w:hAnsi="宋体" w:hint="eastAsia"/>
                <w:color w:val="000000"/>
              </w:rPr>
            </w:pPr>
          </w:p>
          <w:p w:rsidR="00687D3E" w:rsidRDefault="00687D3E" w:rsidP="00230114">
            <w:pPr>
              <w:rPr>
                <w:rFonts w:ascii="宋体" w:hAnsi="宋体" w:hint="eastAsia"/>
                <w:color w:val="000000"/>
              </w:rPr>
            </w:pPr>
          </w:p>
          <w:p w:rsidR="00687D3E" w:rsidRDefault="00687D3E" w:rsidP="00230114">
            <w:pPr>
              <w:rPr>
                <w:rFonts w:ascii="宋体" w:hAnsi="宋体" w:hint="eastAsia"/>
                <w:color w:val="000000"/>
              </w:rPr>
            </w:pPr>
          </w:p>
          <w:p w:rsidR="00687D3E" w:rsidRDefault="00687D3E" w:rsidP="00230114">
            <w:pPr>
              <w:rPr>
                <w:rFonts w:ascii="宋体" w:hAnsi="宋体" w:hint="eastAsia"/>
                <w:color w:val="000000"/>
              </w:rPr>
            </w:pPr>
          </w:p>
          <w:p w:rsidR="00687D3E" w:rsidRDefault="00687D3E" w:rsidP="00230114">
            <w:pPr>
              <w:rPr>
                <w:rFonts w:ascii="宋体" w:hAnsi="宋体" w:hint="eastAsia"/>
                <w:color w:val="000000"/>
              </w:rPr>
            </w:pPr>
          </w:p>
          <w:p w:rsidR="00687D3E" w:rsidRDefault="00687D3E" w:rsidP="00230114">
            <w:pPr>
              <w:rPr>
                <w:rFonts w:ascii="宋体" w:hAnsi="宋体" w:hint="eastAsia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教法；</w:t>
            </w:r>
          </w:p>
          <w:p w:rsidR="00687D3E" w:rsidRDefault="00687D3E" w:rsidP="00230114">
            <w:pPr>
              <w:rPr>
                <w:rFonts w:ascii="宋体" w:hAnsi="宋体" w:hint="eastAsia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教师举例违例发球的案例。</w:t>
            </w:r>
          </w:p>
          <w:p w:rsidR="00687D3E" w:rsidRDefault="00687D3E" w:rsidP="00230114">
            <w:pPr>
              <w:rPr>
                <w:rFonts w:ascii="宋体" w:hAnsi="宋体" w:hint="eastAsia"/>
                <w:color w:val="000000"/>
              </w:rPr>
            </w:pPr>
          </w:p>
          <w:p w:rsidR="00687D3E" w:rsidRDefault="00687D3E" w:rsidP="00230114">
            <w:pPr>
              <w:rPr>
                <w:rFonts w:ascii="宋体" w:hAnsi="宋体" w:hint="eastAsia"/>
                <w:color w:val="000000"/>
              </w:rPr>
            </w:pPr>
          </w:p>
          <w:p w:rsidR="00687D3E" w:rsidRDefault="00687D3E" w:rsidP="00230114">
            <w:pPr>
              <w:rPr>
                <w:rFonts w:ascii="宋体" w:hAnsi="宋体" w:hint="eastAsia"/>
                <w:color w:val="000000"/>
              </w:rPr>
            </w:pPr>
          </w:p>
          <w:p w:rsidR="00687D3E" w:rsidRDefault="00687D3E" w:rsidP="00230114">
            <w:pPr>
              <w:rPr>
                <w:rFonts w:ascii="宋体" w:hAnsi="宋体" w:hint="eastAsia"/>
                <w:color w:val="000000"/>
              </w:rPr>
            </w:pPr>
          </w:p>
          <w:p w:rsidR="00687D3E" w:rsidRDefault="00687D3E" w:rsidP="00230114">
            <w:pPr>
              <w:rPr>
                <w:rFonts w:ascii="宋体" w:hAnsi="宋体" w:hint="eastAsia"/>
                <w:color w:val="000000"/>
              </w:rPr>
            </w:pPr>
          </w:p>
          <w:p w:rsidR="00687D3E" w:rsidRDefault="00687D3E" w:rsidP="00230114">
            <w:pPr>
              <w:rPr>
                <w:rFonts w:ascii="宋体" w:hAnsi="宋体" w:hint="eastAsia"/>
                <w:color w:val="000000"/>
              </w:rPr>
            </w:pPr>
          </w:p>
          <w:p w:rsidR="00687D3E" w:rsidRDefault="00687D3E" w:rsidP="00230114">
            <w:pPr>
              <w:rPr>
                <w:rFonts w:ascii="宋体" w:hAnsi="宋体" w:hint="eastAsia"/>
                <w:color w:val="000000"/>
              </w:rPr>
            </w:pPr>
          </w:p>
        </w:tc>
        <w:tc>
          <w:tcPr>
            <w:tcW w:w="2728" w:type="dxa"/>
            <w:gridSpan w:val="2"/>
          </w:tcPr>
          <w:p w:rsidR="00687D3E" w:rsidRDefault="00687D3E" w:rsidP="00230114">
            <w:pPr>
              <w:spacing w:line="240" w:lineRule="exact"/>
              <w:ind w:firstLineChars="50" w:firstLine="105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lastRenderedPageBreak/>
              <w:t>△教师</w:t>
            </w:r>
            <w:r>
              <w:rPr>
                <w:rFonts w:hint="eastAsia"/>
                <w:color w:val="000000"/>
              </w:rPr>
              <w:t xml:space="preserve">  </w:t>
            </w:r>
            <w:r>
              <w:rPr>
                <w:rFonts w:ascii="宋体" w:hAnsi="宋体" w:hint="eastAsia"/>
                <w:color w:val="000000"/>
              </w:rPr>
              <w:t>○男生  ●女生</w:t>
            </w: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○</w:t>
            </w:r>
            <w:r>
              <w:rPr>
                <w:rFonts w:hint="eastAsia"/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○</w:t>
            </w:r>
            <w:r>
              <w:rPr>
                <w:rFonts w:hint="eastAsia"/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○</w:t>
            </w:r>
            <w:r>
              <w:rPr>
                <w:rFonts w:hint="eastAsia"/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○</w:t>
            </w:r>
            <w:r>
              <w:rPr>
                <w:rFonts w:hint="eastAsia"/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○</w:t>
            </w:r>
            <w:r>
              <w:rPr>
                <w:rFonts w:hint="eastAsia"/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○</w:t>
            </w:r>
            <w:r>
              <w:rPr>
                <w:rFonts w:hint="eastAsia"/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○</w:t>
            </w: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○</w:t>
            </w:r>
            <w:r>
              <w:rPr>
                <w:rFonts w:hint="eastAsia"/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○</w:t>
            </w:r>
            <w:r>
              <w:rPr>
                <w:rFonts w:hint="eastAsia"/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○</w:t>
            </w:r>
            <w:r>
              <w:rPr>
                <w:rFonts w:hint="eastAsia"/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○</w:t>
            </w:r>
            <w:r>
              <w:rPr>
                <w:rFonts w:hint="eastAsia"/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○</w:t>
            </w:r>
            <w:r>
              <w:rPr>
                <w:rFonts w:hint="eastAsia"/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○</w:t>
            </w:r>
            <w:r>
              <w:rPr>
                <w:rFonts w:hint="eastAsia"/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○</w:t>
            </w: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●</w:t>
            </w:r>
            <w:r>
              <w:rPr>
                <w:rFonts w:hint="eastAsia"/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●</w:t>
            </w:r>
            <w:r>
              <w:rPr>
                <w:rFonts w:hint="eastAsia"/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●</w:t>
            </w:r>
            <w:r>
              <w:rPr>
                <w:rFonts w:hint="eastAsia"/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●</w:t>
            </w:r>
            <w:r>
              <w:rPr>
                <w:rFonts w:hint="eastAsia"/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●</w:t>
            </w:r>
            <w:r>
              <w:rPr>
                <w:rFonts w:hint="eastAsia"/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●</w:t>
            </w:r>
            <w:r>
              <w:rPr>
                <w:rFonts w:hint="eastAsia"/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●</w:t>
            </w: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●</w:t>
            </w:r>
            <w:r>
              <w:rPr>
                <w:rFonts w:hint="eastAsia"/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●</w:t>
            </w:r>
            <w:r>
              <w:rPr>
                <w:rFonts w:hint="eastAsia"/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●</w:t>
            </w:r>
            <w:r>
              <w:rPr>
                <w:rFonts w:hint="eastAsia"/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●</w:t>
            </w:r>
            <w:r>
              <w:rPr>
                <w:rFonts w:hint="eastAsia"/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●</w:t>
            </w:r>
            <w:r>
              <w:rPr>
                <w:rFonts w:hint="eastAsia"/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●</w:t>
            </w:r>
            <w:r>
              <w:rPr>
                <w:rFonts w:hint="eastAsia"/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●</w:t>
            </w: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</w:rPr>
            </w:pP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</w:rPr>
              <w:t>△</w:t>
            </w:r>
          </w:p>
          <w:p w:rsidR="00687D3E" w:rsidRDefault="00687D3E" w:rsidP="00230114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组织要求：</w:t>
            </w:r>
          </w:p>
          <w:p w:rsidR="00687D3E" w:rsidRDefault="00687D3E" w:rsidP="00230114">
            <w:pPr>
              <w:numPr>
                <w:ilvl w:val="0"/>
                <w:numId w:val="2"/>
              </w:numPr>
              <w:spacing w:line="360" w:lineRule="exact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作到位</w:t>
            </w:r>
          </w:p>
          <w:p w:rsidR="00687D3E" w:rsidRDefault="00687D3E" w:rsidP="00230114">
            <w:pPr>
              <w:numPr>
                <w:ilvl w:val="0"/>
                <w:numId w:val="2"/>
              </w:numPr>
              <w:spacing w:line="360" w:lineRule="exact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跑保持一定距离</w:t>
            </w:r>
          </w:p>
          <w:p w:rsidR="00687D3E" w:rsidRDefault="00687D3E" w:rsidP="00230114">
            <w:pPr>
              <w:numPr>
                <w:ilvl w:val="0"/>
                <w:numId w:val="2"/>
              </w:numPr>
              <w:spacing w:line="360" w:lineRule="exact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注意安全</w:t>
            </w:r>
          </w:p>
          <w:p w:rsidR="00687D3E" w:rsidRDefault="00687D3E" w:rsidP="00230114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组织要求</w:t>
            </w:r>
          </w:p>
          <w:p w:rsidR="00687D3E" w:rsidRDefault="00687D3E" w:rsidP="00230114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</w:t>
            </w:r>
            <w:r>
              <w:rPr>
                <w:rFonts w:hint="eastAsia"/>
                <w:color w:val="000000"/>
                <w:szCs w:val="21"/>
              </w:rPr>
              <w:t>原地的练习</w:t>
            </w:r>
            <w:r>
              <w:rPr>
                <w:rFonts w:hint="eastAsia"/>
                <w:color w:val="000000"/>
                <w:szCs w:val="21"/>
              </w:rPr>
              <w:t>50---80</w:t>
            </w:r>
            <w:r>
              <w:rPr>
                <w:rFonts w:hint="eastAsia"/>
                <w:color w:val="000000"/>
                <w:szCs w:val="21"/>
              </w:rPr>
              <w:lastRenderedPageBreak/>
              <w:t>次。</w:t>
            </w:r>
          </w:p>
          <w:p w:rsidR="00687D3E" w:rsidRDefault="00687D3E" w:rsidP="00230114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2</w:t>
            </w:r>
            <w:r>
              <w:rPr>
                <w:rFonts w:hint="eastAsia"/>
                <w:color w:val="000000"/>
                <w:szCs w:val="21"/>
              </w:rPr>
              <w:t>台上的练习，感觉球台的范围。</w:t>
            </w:r>
          </w:p>
          <w:p w:rsidR="00687D3E" w:rsidRDefault="00687D3E" w:rsidP="00230114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3</w:t>
            </w:r>
            <w:r>
              <w:rPr>
                <w:rFonts w:hint="eastAsia"/>
              </w:rPr>
              <w:t>学生根据教师提出的练习要求，</w:t>
            </w:r>
            <w:proofErr w:type="gramStart"/>
            <w:r>
              <w:rPr>
                <w:rFonts w:hint="eastAsia"/>
              </w:rPr>
              <w:t>安教师</w:t>
            </w:r>
            <w:proofErr w:type="gramEnd"/>
            <w:r>
              <w:rPr>
                <w:rFonts w:hint="eastAsia"/>
              </w:rPr>
              <w:t>的指示方向进行步法练习。</w:t>
            </w:r>
          </w:p>
          <w:p w:rsidR="00687D3E" w:rsidRDefault="00687D3E" w:rsidP="00230114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组织要求</w:t>
            </w:r>
          </w:p>
          <w:p w:rsidR="00687D3E" w:rsidRDefault="00687D3E" w:rsidP="00230114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</w:t>
            </w:r>
            <w:r>
              <w:rPr>
                <w:rFonts w:hint="eastAsia"/>
                <w:color w:val="000000"/>
                <w:szCs w:val="21"/>
              </w:rPr>
              <w:t>集体听讲，认真学习。</w:t>
            </w:r>
          </w:p>
          <w:p w:rsidR="00687D3E" w:rsidRDefault="00687D3E" w:rsidP="00230114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2</w:t>
            </w:r>
            <w:r>
              <w:rPr>
                <w:rFonts w:hint="eastAsia"/>
                <w:color w:val="000000"/>
                <w:szCs w:val="21"/>
              </w:rPr>
              <w:t>一边发球一边注意发球的规则。</w:t>
            </w:r>
          </w:p>
          <w:p w:rsidR="00687D3E" w:rsidRDefault="00687D3E" w:rsidP="00230114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</w:tc>
        <w:tc>
          <w:tcPr>
            <w:tcW w:w="462" w:type="dxa"/>
          </w:tcPr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小</w:t>
            </w: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中</w:t>
            </w: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中</w:t>
            </w: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中</w:t>
            </w:r>
          </w:p>
        </w:tc>
      </w:tr>
      <w:tr w:rsidR="00687D3E" w:rsidTr="00230114">
        <w:tc>
          <w:tcPr>
            <w:tcW w:w="648" w:type="dxa"/>
          </w:tcPr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lastRenderedPageBreak/>
              <w:t>四</w:t>
            </w: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</w:tc>
        <w:tc>
          <w:tcPr>
            <w:tcW w:w="1800" w:type="dxa"/>
          </w:tcPr>
          <w:p w:rsidR="00687D3E" w:rsidRDefault="00687D3E" w:rsidP="00230114">
            <w:pPr>
              <w:ind w:firstLineChars="100" w:firstLine="210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通过巩固能进一步提高正手的攻击力</w:t>
            </w:r>
          </w:p>
          <w:p w:rsidR="00687D3E" w:rsidRDefault="00687D3E" w:rsidP="00230114">
            <w:pPr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rPr>
                <w:rFonts w:hint="eastAsia"/>
                <w:color w:val="000000"/>
                <w:szCs w:val="21"/>
              </w:rPr>
            </w:pPr>
          </w:p>
        </w:tc>
        <w:tc>
          <w:tcPr>
            <w:tcW w:w="1800" w:type="dxa"/>
          </w:tcPr>
          <w:p w:rsidR="00687D3E" w:rsidRDefault="00687D3E" w:rsidP="00230114">
            <w:r>
              <w:rPr>
                <w:rFonts w:hint="eastAsia"/>
              </w:rPr>
              <w:t>巩固提高正手攻球技术。</w:t>
            </w:r>
          </w:p>
          <w:p w:rsidR="00687D3E" w:rsidRDefault="00687D3E" w:rsidP="00230114">
            <w:r>
              <w:rPr>
                <w:rFonts w:hint="eastAsia"/>
              </w:rPr>
              <w:t>（</w:t>
            </w:r>
            <w:r>
              <w:t>1</w:t>
            </w:r>
            <w:r>
              <w:rPr>
                <w:rFonts w:hint="eastAsia"/>
              </w:rPr>
              <w:t>）初级组目标：动作基本正确，用力适中，球</w:t>
            </w:r>
            <w:proofErr w:type="gramStart"/>
            <w:r>
              <w:rPr>
                <w:rFonts w:hint="eastAsia"/>
              </w:rPr>
              <w:t>落点较</w:t>
            </w:r>
            <w:proofErr w:type="gramEnd"/>
            <w:r>
              <w:rPr>
                <w:rFonts w:hint="eastAsia"/>
              </w:rPr>
              <w:t>准确，达到连续</w:t>
            </w:r>
            <w:proofErr w:type="gramStart"/>
            <w:r>
              <w:rPr>
                <w:rFonts w:hint="eastAsia"/>
              </w:rPr>
              <w:t>击</w:t>
            </w:r>
            <w:proofErr w:type="gramEnd"/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次。</w:t>
            </w:r>
          </w:p>
          <w:p w:rsidR="00687D3E" w:rsidRDefault="00687D3E" w:rsidP="00230114">
            <w:pPr>
              <w:rPr>
                <w:rFonts w:hint="eastAsia"/>
              </w:rPr>
            </w:pPr>
            <w:r>
              <w:rPr>
                <w:rFonts w:hint="eastAsia"/>
              </w:rPr>
              <w:t>（</w:t>
            </w:r>
            <w:r>
              <w:t>2</w:t>
            </w:r>
            <w:r>
              <w:rPr>
                <w:rFonts w:hint="eastAsia"/>
              </w:rPr>
              <w:t>）提高组目标：动作准确，用力适中，球落点准确，达到连续击球</w:t>
            </w:r>
            <w:r>
              <w:t>2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次。</w:t>
            </w:r>
          </w:p>
        </w:tc>
        <w:tc>
          <w:tcPr>
            <w:tcW w:w="2132" w:type="dxa"/>
            <w:gridSpan w:val="3"/>
          </w:tcPr>
          <w:p w:rsidR="00687D3E" w:rsidRDefault="00687D3E" w:rsidP="00230114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  <w:r>
              <w:rPr>
                <w:rFonts w:hint="eastAsia"/>
                <w:szCs w:val="21"/>
              </w:rPr>
              <w:t>重点、难点：</w:t>
            </w:r>
          </w:p>
          <w:p w:rsidR="00687D3E" w:rsidRDefault="00687D3E" w:rsidP="00230114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重点：击球点的掌握和拍、球</w:t>
            </w:r>
            <w:r>
              <w:rPr>
                <w:rFonts w:hint="eastAsia"/>
                <w:sz w:val="24"/>
              </w:rPr>
              <w:t>、</w:t>
            </w:r>
            <w:r>
              <w:rPr>
                <w:rFonts w:hint="eastAsia"/>
                <w:szCs w:val="21"/>
              </w:rPr>
              <w:t>身体要成三角形</w:t>
            </w:r>
          </w:p>
          <w:p w:rsidR="00687D3E" w:rsidRDefault="00687D3E" w:rsidP="00230114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难点：</w:t>
            </w:r>
            <w:r>
              <w:rPr>
                <w:rFonts w:hint="eastAsia"/>
                <w:szCs w:val="21"/>
              </w:rPr>
              <w:t>a.</w:t>
            </w:r>
            <w:r>
              <w:rPr>
                <w:rFonts w:hint="eastAsia"/>
                <w:szCs w:val="21"/>
              </w:rPr>
              <w:t>腰、髋带动上体向左转动</w:t>
            </w:r>
          </w:p>
          <w:p w:rsidR="00687D3E" w:rsidRDefault="00687D3E" w:rsidP="00230114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 xml:space="preserve">      b.</w:t>
            </w:r>
            <w:r>
              <w:rPr>
                <w:rFonts w:hint="eastAsia"/>
                <w:szCs w:val="21"/>
              </w:rPr>
              <w:t>体会前臂、手腕协调用力</w:t>
            </w:r>
          </w:p>
          <w:p w:rsidR="00687D3E" w:rsidRDefault="00687D3E" w:rsidP="00230114">
            <w:r>
              <w:rPr>
                <w:rFonts w:hint="eastAsia"/>
              </w:rPr>
              <w:t>教师：巡视，纠正错误。</w:t>
            </w:r>
          </w:p>
          <w:p w:rsidR="00687D3E" w:rsidRDefault="00687D3E" w:rsidP="00230114">
            <w:pPr>
              <w:rPr>
                <w:rFonts w:hint="eastAsia"/>
              </w:rPr>
            </w:pPr>
            <w:r>
              <w:rPr>
                <w:rFonts w:hint="eastAsia"/>
              </w:rPr>
              <w:t>重点纠正上臂和肘关节上抬过高。</w:t>
            </w:r>
          </w:p>
        </w:tc>
        <w:tc>
          <w:tcPr>
            <w:tcW w:w="2728" w:type="dxa"/>
            <w:gridSpan w:val="2"/>
          </w:tcPr>
          <w:p w:rsidR="00687D3E" w:rsidRDefault="00687D3E" w:rsidP="00230114">
            <w:r>
              <w:rPr>
                <w:rFonts w:hint="eastAsia"/>
              </w:rPr>
              <w:t>练习方法：右半台右面斜线推对攻。</w:t>
            </w:r>
          </w:p>
          <w:p w:rsidR="00687D3E" w:rsidRDefault="00687D3E" w:rsidP="00230114">
            <w:r>
              <w:rPr>
                <w:rFonts w:hint="eastAsia"/>
              </w:rPr>
              <w:t>纠正方法：首先</w:t>
            </w:r>
            <w:proofErr w:type="gramStart"/>
            <w:r>
              <w:rPr>
                <w:rFonts w:hint="eastAsia"/>
              </w:rPr>
              <w:t>纠正引拍动作</w:t>
            </w:r>
            <w:proofErr w:type="gramEnd"/>
            <w:r>
              <w:rPr>
                <w:rFonts w:hint="eastAsia"/>
              </w:rPr>
              <w:t>，使手臂放松时，肘关节自然下落，再迎击来球</w:t>
            </w:r>
          </w:p>
          <w:p w:rsidR="00687D3E" w:rsidRDefault="00687D3E" w:rsidP="00230114">
            <w:r>
              <w:rPr>
                <w:rFonts w:hint="eastAsia"/>
              </w:rPr>
              <w:t>学生：一推一攻进行练习。</w:t>
            </w:r>
          </w:p>
          <w:p w:rsidR="00687D3E" w:rsidRDefault="00687D3E" w:rsidP="00230114">
            <w:pPr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</w:rPr>
              <w:t>要求：边打球边计数，努力达到教学目标</w:t>
            </w:r>
          </w:p>
          <w:p w:rsidR="00687D3E" w:rsidRDefault="00687D3E" w:rsidP="00230114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</w:tc>
        <w:tc>
          <w:tcPr>
            <w:tcW w:w="462" w:type="dxa"/>
          </w:tcPr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中</w:t>
            </w:r>
          </w:p>
        </w:tc>
      </w:tr>
      <w:tr w:rsidR="00687D3E" w:rsidTr="00230114">
        <w:tc>
          <w:tcPr>
            <w:tcW w:w="648" w:type="dxa"/>
          </w:tcPr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五</w:t>
            </w:r>
          </w:p>
        </w:tc>
        <w:tc>
          <w:tcPr>
            <w:tcW w:w="1800" w:type="dxa"/>
          </w:tcPr>
          <w:p w:rsidR="00687D3E" w:rsidRDefault="00687D3E" w:rsidP="00230114">
            <w:pPr>
              <w:spacing w:line="360" w:lineRule="exact"/>
              <w:ind w:firstLineChars="150" w:firstLine="315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通过游戏的环节，培养学生的合作，团结，</w:t>
            </w:r>
            <w:r>
              <w:rPr>
                <w:rFonts w:hint="eastAsia"/>
                <w:color w:val="000000"/>
                <w:szCs w:val="21"/>
              </w:rPr>
              <w:lastRenderedPageBreak/>
              <w:t>友爱精神。</w:t>
            </w:r>
          </w:p>
          <w:p w:rsidR="00687D3E" w:rsidRDefault="00687D3E" w:rsidP="00230114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</w:tc>
        <w:tc>
          <w:tcPr>
            <w:tcW w:w="1800" w:type="dxa"/>
          </w:tcPr>
          <w:p w:rsidR="00687D3E" w:rsidRDefault="00687D3E" w:rsidP="00230114">
            <w:r>
              <w:rPr>
                <w:rFonts w:hint="eastAsia"/>
              </w:rPr>
              <w:lastRenderedPageBreak/>
              <w:t>游戏名称：轮流击球比赛。</w:t>
            </w:r>
          </w:p>
          <w:p w:rsidR="00687D3E" w:rsidRDefault="00687D3E" w:rsidP="00230114">
            <w:pPr>
              <w:rPr>
                <w:rFonts w:hint="eastAsia"/>
              </w:rPr>
            </w:pPr>
            <w:r>
              <w:rPr>
                <w:rFonts w:hint="eastAsia"/>
              </w:rPr>
              <w:t>游戏规则：</w:t>
            </w:r>
            <w:r>
              <w:t>8</w:t>
            </w:r>
            <w:r>
              <w:rPr>
                <w:rFonts w:hint="eastAsia"/>
              </w:rPr>
              <w:t>人一组，按顺时针</w:t>
            </w:r>
            <w:r>
              <w:rPr>
                <w:rFonts w:hint="eastAsia"/>
              </w:rPr>
              <w:lastRenderedPageBreak/>
              <w:t>方向绕台跑动，在跑动中做一次轮流击球，将球击中对方台区，每人击球后随即跑动到对面台区再进行击球。如此循环击球。</w:t>
            </w:r>
          </w:p>
        </w:tc>
        <w:tc>
          <w:tcPr>
            <w:tcW w:w="2132" w:type="dxa"/>
            <w:gridSpan w:val="3"/>
          </w:tcPr>
          <w:p w:rsidR="00687D3E" w:rsidRDefault="00687D3E" w:rsidP="00230114">
            <w:pPr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>教师：</w:t>
            </w:r>
          </w:p>
          <w:p w:rsidR="00687D3E" w:rsidRDefault="00687D3E" w:rsidP="00230114">
            <w:pPr>
              <w:ind w:firstLineChars="150" w:firstLine="315"/>
              <w:rPr>
                <w:rFonts w:hint="eastAsia"/>
              </w:rPr>
            </w:pPr>
            <w:r>
              <w:rPr>
                <w:rFonts w:hint="eastAsia"/>
              </w:rPr>
              <w:t>讲解游戏规则，分组进行游戏。</w:t>
            </w:r>
          </w:p>
          <w:p w:rsidR="00687D3E" w:rsidRDefault="00687D3E" w:rsidP="00230114">
            <w:pPr>
              <w:ind w:firstLineChars="150" w:firstLine="315"/>
            </w:pPr>
            <w:r>
              <w:rPr>
                <w:rFonts w:hint="eastAsia"/>
              </w:rPr>
              <w:lastRenderedPageBreak/>
              <w:t>游戏过程中教师做裁判。</w:t>
            </w: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</w:tc>
        <w:tc>
          <w:tcPr>
            <w:tcW w:w="2728" w:type="dxa"/>
            <w:gridSpan w:val="2"/>
          </w:tcPr>
          <w:p w:rsidR="00687D3E" w:rsidRDefault="00687D3E" w:rsidP="00230114">
            <w:r>
              <w:rPr>
                <w:rFonts w:hint="eastAsia"/>
              </w:rPr>
              <w:lastRenderedPageBreak/>
              <w:t>学生：参与游戏。</w:t>
            </w:r>
          </w:p>
          <w:p w:rsidR="00687D3E" w:rsidRDefault="00687D3E" w:rsidP="00230114"/>
          <w:p w:rsidR="00687D3E" w:rsidRDefault="00687D3E" w:rsidP="00230114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</w:tc>
        <w:tc>
          <w:tcPr>
            <w:tcW w:w="462" w:type="dxa"/>
          </w:tcPr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中</w:t>
            </w:r>
          </w:p>
        </w:tc>
      </w:tr>
      <w:tr w:rsidR="00687D3E" w:rsidTr="00230114">
        <w:tc>
          <w:tcPr>
            <w:tcW w:w="648" w:type="dxa"/>
          </w:tcPr>
          <w:p w:rsidR="00687D3E" w:rsidRDefault="00687D3E" w:rsidP="00230114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lastRenderedPageBreak/>
              <w:t>六</w:t>
            </w:r>
          </w:p>
        </w:tc>
        <w:tc>
          <w:tcPr>
            <w:tcW w:w="1800" w:type="dxa"/>
          </w:tcPr>
          <w:p w:rsidR="00687D3E" w:rsidRDefault="00687D3E" w:rsidP="00230114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放松、恢复</w:t>
            </w:r>
          </w:p>
        </w:tc>
        <w:tc>
          <w:tcPr>
            <w:tcW w:w="1800" w:type="dxa"/>
          </w:tcPr>
          <w:p w:rsidR="00687D3E" w:rsidRDefault="00687D3E" w:rsidP="00230114">
            <w:pPr>
              <w:jc w:val="center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放松整理运动</w:t>
            </w:r>
          </w:p>
          <w:p w:rsidR="00687D3E" w:rsidRDefault="00687D3E" w:rsidP="00230114">
            <w:pPr>
              <w:rPr>
                <w:rFonts w:hint="eastAsia"/>
                <w:color w:val="000000"/>
                <w:szCs w:val="21"/>
              </w:rPr>
            </w:pPr>
          </w:p>
        </w:tc>
        <w:tc>
          <w:tcPr>
            <w:tcW w:w="2132" w:type="dxa"/>
            <w:gridSpan w:val="3"/>
          </w:tcPr>
          <w:p w:rsidR="00687D3E" w:rsidRDefault="00687D3E" w:rsidP="00230114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提示、鼓励表扬表现突出的学生</w:t>
            </w:r>
            <w:r>
              <w:rPr>
                <w:rFonts w:hint="eastAsia"/>
                <w:color w:val="000000"/>
                <w:szCs w:val="21"/>
              </w:rPr>
              <w:t>.</w:t>
            </w:r>
          </w:p>
          <w:p w:rsidR="00687D3E" w:rsidRDefault="00687D3E" w:rsidP="00230114">
            <w:pPr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对本次课程进行点评、总结。</w:t>
            </w:r>
          </w:p>
          <w:p w:rsidR="00687D3E" w:rsidRDefault="00687D3E" w:rsidP="00230114">
            <w:pPr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教师评价</w:t>
            </w:r>
          </w:p>
        </w:tc>
        <w:tc>
          <w:tcPr>
            <w:tcW w:w="2728" w:type="dxa"/>
            <w:gridSpan w:val="2"/>
          </w:tcPr>
          <w:p w:rsidR="00687D3E" w:rsidRDefault="00687D3E" w:rsidP="00230114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集体练习</w:t>
            </w:r>
          </w:p>
          <w:p w:rsidR="00687D3E" w:rsidRDefault="00687D3E" w:rsidP="00230114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学生互评</w:t>
            </w:r>
          </w:p>
          <w:p w:rsidR="00687D3E" w:rsidRDefault="00687D3E" w:rsidP="00230114">
            <w:pPr>
              <w:ind w:leftChars="300" w:left="840" w:hangingChars="100" w:hanging="210"/>
              <w:rPr>
                <w:rFonts w:ascii="宋体" w:hAnsi="宋体" w:hint="eastAsia"/>
                <w:color w:val="000000"/>
              </w:rPr>
            </w:pPr>
          </w:p>
          <w:p w:rsidR="00687D3E" w:rsidRDefault="00687D3E" w:rsidP="00230114">
            <w:pPr>
              <w:rPr>
                <w:rFonts w:ascii="宋体" w:hAnsi="宋体" w:hint="eastAsia"/>
                <w:color w:val="000000"/>
              </w:rPr>
            </w:pPr>
          </w:p>
          <w:p w:rsidR="00687D3E" w:rsidRDefault="00687D3E" w:rsidP="00230114">
            <w:pPr>
              <w:rPr>
                <w:rFonts w:ascii="宋体" w:hAnsi="宋体" w:hint="eastAsia"/>
                <w:color w:val="000000"/>
              </w:rPr>
            </w:pPr>
          </w:p>
        </w:tc>
        <w:tc>
          <w:tcPr>
            <w:tcW w:w="462" w:type="dxa"/>
          </w:tcPr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小</w:t>
            </w:r>
          </w:p>
        </w:tc>
      </w:tr>
      <w:tr w:rsidR="00687D3E" w:rsidTr="00230114">
        <w:trPr>
          <w:cantSplit/>
          <w:trHeight w:val="64"/>
        </w:trPr>
        <w:tc>
          <w:tcPr>
            <w:tcW w:w="648" w:type="dxa"/>
          </w:tcPr>
          <w:p w:rsidR="00687D3E" w:rsidRDefault="00687D3E" w:rsidP="00230114">
            <w:pPr>
              <w:spacing w:line="360" w:lineRule="exact"/>
              <w:rPr>
                <w:rFonts w:hint="eastAsia"/>
                <w:color w:val="000000"/>
                <w:sz w:val="18"/>
                <w:szCs w:val="21"/>
              </w:rPr>
            </w:pPr>
            <w:r>
              <w:rPr>
                <w:rFonts w:ascii="宋体" w:hAnsi="宋体" w:hint="eastAsia"/>
                <w:b/>
                <w:bCs/>
                <w:sz w:val="18"/>
              </w:rPr>
              <w:t>课后小结</w:t>
            </w:r>
          </w:p>
        </w:tc>
        <w:tc>
          <w:tcPr>
            <w:tcW w:w="5732" w:type="dxa"/>
            <w:gridSpan w:val="5"/>
          </w:tcPr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</w:tc>
        <w:tc>
          <w:tcPr>
            <w:tcW w:w="959" w:type="dxa"/>
          </w:tcPr>
          <w:p w:rsidR="00687D3E" w:rsidRDefault="00687D3E" w:rsidP="00230114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生理指标预测</w:t>
            </w:r>
          </w:p>
        </w:tc>
        <w:tc>
          <w:tcPr>
            <w:tcW w:w="2231" w:type="dxa"/>
            <w:gridSpan w:val="2"/>
          </w:tcPr>
          <w:p w:rsidR="00687D3E" w:rsidRDefault="00687D3E" w:rsidP="00230114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练习密度：</w:t>
            </w:r>
            <w:r>
              <w:rPr>
                <w:rFonts w:hint="eastAsia"/>
                <w:color w:val="000000"/>
                <w:szCs w:val="21"/>
              </w:rPr>
              <w:t>55%</w:t>
            </w:r>
            <w:r>
              <w:rPr>
                <w:rFonts w:hint="eastAsia"/>
                <w:color w:val="000000"/>
                <w:szCs w:val="21"/>
              </w:rPr>
              <w:t>±</w:t>
            </w:r>
            <w:r>
              <w:rPr>
                <w:rFonts w:hint="eastAsia"/>
                <w:color w:val="000000"/>
                <w:szCs w:val="21"/>
              </w:rPr>
              <w:t>5</w:t>
            </w:r>
          </w:p>
          <w:p w:rsidR="00687D3E" w:rsidRDefault="00687D3E" w:rsidP="00230114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平均心率：</w:t>
            </w:r>
            <w:r>
              <w:rPr>
                <w:rFonts w:hint="eastAsia"/>
                <w:color w:val="000000"/>
                <w:szCs w:val="21"/>
              </w:rPr>
              <w:t>135</w:t>
            </w:r>
            <w:r>
              <w:rPr>
                <w:rFonts w:hint="eastAsia"/>
                <w:color w:val="000000"/>
                <w:szCs w:val="21"/>
              </w:rPr>
              <w:t>±</w:t>
            </w:r>
            <w:r>
              <w:rPr>
                <w:rFonts w:hint="eastAsia"/>
                <w:color w:val="000000"/>
                <w:szCs w:val="21"/>
              </w:rPr>
              <w:t>5</w:t>
            </w:r>
          </w:p>
        </w:tc>
      </w:tr>
    </w:tbl>
    <w:p w:rsidR="00687D3E" w:rsidRDefault="00687D3E" w:rsidP="00687D3E"/>
    <w:p w:rsidR="00274F35" w:rsidRPr="00687D3E" w:rsidRDefault="00274F35"/>
    <w:sectPr w:rsidR="00274F35" w:rsidRPr="00687D3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C150C2"/>
    <w:multiLevelType w:val="hybridMultilevel"/>
    <w:tmpl w:val="20F84BC0"/>
    <w:lvl w:ilvl="0" w:tplc="D32CF8C4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4DFB5308"/>
    <w:multiLevelType w:val="hybridMultilevel"/>
    <w:tmpl w:val="69C4F98E"/>
    <w:lvl w:ilvl="0" w:tplc="1DB4CC34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687D3E"/>
    <w:rsid w:val="00132465"/>
    <w:rsid w:val="00274F35"/>
    <w:rsid w:val="003C2BB8"/>
    <w:rsid w:val="00687D3E"/>
    <w:rsid w:val="00A029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D3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244</Words>
  <Characters>1394</Characters>
  <Application>Microsoft Office Word</Application>
  <DocSecurity>0</DocSecurity>
  <Lines>11</Lines>
  <Paragraphs>3</Paragraphs>
  <ScaleCrop>false</ScaleCrop>
  <Company>微软中国</Company>
  <LinksUpToDate>false</LinksUpToDate>
  <CharactersWithSpaces>1635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2022-01-12T08:57:00Z</dcterms:created>
  <dcterms:modified xsi:type="dcterms:W3CDTF">2022-01-12T08:57:00Z</dcterms:modified>
</cp:coreProperties>
</file>