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 w:firstLine="420"/>
        <w:jc w:val="left"/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</w:pPr>
      <w:bookmarkStart w:id="0" w:name="_GoBack"/>
      <w:r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  <w:t>评课1：实习生范小芹汇报课《离子共存》</w:t>
      </w:r>
    </w:p>
    <w:bookmarkEnd w:id="0"/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 w:firstLine="420"/>
        <w:jc w:val="left"/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  <w:t>离子共存问题实际上是考察学生对于元素化合物知识的熟悉程度。有关溶液中离子能否大量共存的问题是中学化学中的常见问题。近几年高考每年都设置判断离子共存问题的试题。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 w:firstLine="420"/>
        <w:jc w:val="left"/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  <w:t>从历年高考中有关离子共存问题的难度上分析，这类问题都属于中等难度偏易题，但这类问题区分度比较高。本节课课堂容量大，全面重点归纳了离子共存中的常见题型，学生参与度高，每个学生都能积极思考，积极参与并提出自己的见解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 w:firstLine="420"/>
        <w:jc w:val="left"/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  <w:t>优点：教师课堂思路清晰，讲解到位，语言简洁，问题的追问有深度，能激发学生思考的热情。课堂留有一定的时间给学生思考，引导学生自己归纳总结，效果比较好。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 w:firstLine="420"/>
        <w:jc w:val="left"/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Calibri" w:hAnsi="宋体" w:eastAsia="宋体" w:cs="宋体"/>
          <w:kern w:val="0"/>
          <w:sz w:val="28"/>
          <w:szCs w:val="28"/>
          <w:lang w:val="en-US" w:eastAsia="zh-CN" w:bidi="ar"/>
        </w:rPr>
        <w:t>不足：没给太多时间消化，如果能让学生多交流可能效果更好。</w:t>
      </w:r>
    </w:p>
    <w:p>
      <w:pPr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0" w:right="0" w:firstLine="420"/>
        <w:jc w:val="left"/>
        <w:rPr>
          <w:rFonts w:hint="default" w:ascii="Calibri" w:hAnsi="宋体" w:eastAsia="宋体" w:cs="宋体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E42677"/>
    <w:rsid w:val="53E4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0033CC"/>
      <w:u w:val="single"/>
    </w:rPr>
  </w:style>
  <w:style w:type="character" w:styleId="5">
    <w:name w:val="Hyperlink"/>
    <w:basedOn w:val="3"/>
    <w:uiPriority w:val="0"/>
    <w:rPr>
      <w:color w:val="0033CC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2022-01-15T02:36:00Z</dcterms:created>
  <dc:creator>方若涵</dc:creator>
  <cp:lastModifiedBy>方若涵</cp:lastModifiedBy>
  <dcterms:modified xsi:type="dcterms:W3CDTF">2022-01-15T03:13:43Z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12F660B714904C70850F36430E573004</vt:lpwstr>
  </property>
</Properties>
</file>