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7F61F" w14:textId="101C9635" w:rsidR="00C272CC" w:rsidRPr="00FE70E6" w:rsidRDefault="00C272CC" w:rsidP="00C272CC">
      <w:pPr>
        <w:rPr>
          <w:rFonts w:ascii="宋体" w:eastAsia="宋体" w:hAnsi="宋体"/>
          <w:sz w:val="28"/>
          <w:szCs w:val="28"/>
        </w:rPr>
      </w:pPr>
      <w:r w:rsidRPr="00FE70E6">
        <w:rPr>
          <w:rFonts w:ascii="宋体" w:eastAsia="宋体" w:hAnsi="宋体" w:hint="eastAsia"/>
          <w:sz w:val="28"/>
          <w:szCs w:val="28"/>
        </w:rPr>
        <w:t>评课</w:t>
      </w:r>
      <w:r w:rsidR="00FE70E6">
        <w:rPr>
          <w:rFonts w:ascii="宋体" w:eastAsia="宋体" w:hAnsi="宋体"/>
          <w:sz w:val="28"/>
          <w:szCs w:val="28"/>
        </w:rPr>
        <w:t>1</w:t>
      </w:r>
      <w:r w:rsidRPr="00FE70E6">
        <w:rPr>
          <w:rFonts w:ascii="宋体" w:eastAsia="宋体" w:hAnsi="宋体"/>
          <w:sz w:val="28"/>
          <w:szCs w:val="28"/>
        </w:rPr>
        <w:t>:听林佳老师课《实验设计专题复习》</w:t>
      </w:r>
    </w:p>
    <w:p w14:paraId="26DE9628" w14:textId="285995E4" w:rsidR="00C272CC" w:rsidRPr="00FE70E6" w:rsidRDefault="00C272CC" w:rsidP="00D4433F">
      <w:pPr>
        <w:ind w:firstLineChars="200" w:firstLine="560"/>
        <w:rPr>
          <w:rFonts w:ascii="宋体" w:eastAsia="宋体" w:hAnsi="宋体"/>
          <w:sz w:val="28"/>
          <w:szCs w:val="28"/>
        </w:rPr>
      </w:pPr>
      <w:r w:rsidRPr="00FE70E6">
        <w:rPr>
          <w:rFonts w:ascii="宋体" w:eastAsia="宋体" w:hAnsi="宋体"/>
          <w:sz w:val="28"/>
          <w:szCs w:val="28"/>
        </w:rPr>
        <w:t>在林老师的教学环节设计中，安排了充足的时间以作业习题讲评的形式让学生转换视角，从学生做题转换为教师改卷角色，对示例中两位学生的不同答案进行评分，让学生在评价的过程中解锁答题得分关键。过程中强化了学生在评分中的个人思考-提炼分享-得分点理解，此种形式比常规由教师解析不同解答情况更能促动学生发挥主观能动性并充分理解答题要点。课程后半段是堂上练习- -重温、总结答题技巧- -</w:t>
      </w:r>
      <w:r w:rsidRPr="00FE70E6">
        <w:rPr>
          <w:rFonts w:ascii="宋体" w:eastAsia="宋体" w:hAnsi="宋体" w:hint="eastAsia"/>
          <w:sz w:val="28"/>
          <w:szCs w:val="28"/>
        </w:rPr>
        <w:t>集中呈现笔记。</w:t>
      </w:r>
    </w:p>
    <w:p w14:paraId="28A04863" w14:textId="3CA37651" w:rsidR="007012A0" w:rsidRPr="00FE70E6" w:rsidRDefault="00C272CC" w:rsidP="00D4433F">
      <w:pPr>
        <w:ind w:firstLineChars="200" w:firstLine="560"/>
        <w:rPr>
          <w:rFonts w:ascii="宋体" w:eastAsia="宋体" w:hAnsi="宋体"/>
          <w:sz w:val="28"/>
          <w:szCs w:val="28"/>
        </w:rPr>
      </w:pPr>
      <w:r w:rsidRPr="00FE70E6">
        <w:rPr>
          <w:rFonts w:ascii="宋体" w:eastAsia="宋体" w:hAnsi="宋体" w:hint="eastAsia"/>
          <w:sz w:val="28"/>
          <w:szCs w:val="28"/>
        </w:rPr>
        <w:t>林佳老师表达流畅、教学设计紧贴学情、教学环节环环相扣，如能进一步激发试验设计课的课堂活跃度，那将是锦上添花的乐事。</w:t>
      </w:r>
    </w:p>
    <w:p w14:paraId="0A7825F5" w14:textId="3E54CF6B" w:rsidR="00307DF0" w:rsidRPr="00FE70E6" w:rsidRDefault="00307DF0" w:rsidP="00C272CC">
      <w:pPr>
        <w:rPr>
          <w:rFonts w:ascii="宋体" w:eastAsia="宋体" w:hAnsi="宋体"/>
          <w:color w:val="000000"/>
          <w:sz w:val="28"/>
          <w:szCs w:val="28"/>
          <w:shd w:val="clear" w:color="auto" w:fill="FFFFFF"/>
        </w:rPr>
      </w:pPr>
    </w:p>
    <w:p w14:paraId="56A6042D" w14:textId="0EB8D114" w:rsidR="00307DF0" w:rsidRPr="00FE70E6" w:rsidRDefault="00FE70E6" w:rsidP="00C272CC">
      <w:pPr>
        <w:rPr>
          <w:rFonts w:ascii="宋体" w:eastAsia="宋体" w:hAnsi="宋体"/>
          <w:color w:val="000000"/>
          <w:sz w:val="28"/>
          <w:szCs w:val="28"/>
          <w:shd w:val="clear" w:color="auto" w:fill="FFFFFF"/>
        </w:rPr>
      </w:pPr>
      <w:r w:rsidRPr="00FE70E6">
        <w:rPr>
          <w:rFonts w:ascii="宋体" w:eastAsia="宋体" w:hAnsi="宋体" w:hint="eastAsia"/>
          <w:sz w:val="28"/>
          <w:szCs w:val="28"/>
        </w:rPr>
        <w:t>评课</w:t>
      </w:r>
      <w:r>
        <w:rPr>
          <w:rFonts w:ascii="宋体" w:eastAsia="宋体" w:hAnsi="宋体"/>
          <w:sz w:val="28"/>
          <w:szCs w:val="28"/>
        </w:rPr>
        <w:t>2</w:t>
      </w:r>
      <w:r w:rsidRPr="00FE70E6">
        <w:rPr>
          <w:rFonts w:ascii="宋体" w:eastAsia="宋体" w:hAnsi="宋体"/>
          <w:sz w:val="28"/>
          <w:szCs w:val="28"/>
        </w:rPr>
        <w:t>:</w:t>
      </w:r>
      <w:r>
        <w:rPr>
          <w:rFonts w:ascii="宋体" w:eastAsia="宋体" w:hAnsi="宋体" w:hint="eastAsia"/>
          <w:color w:val="000000"/>
          <w:sz w:val="28"/>
          <w:szCs w:val="28"/>
          <w:shd w:val="clear" w:color="auto" w:fill="FFFFFF"/>
        </w:rPr>
        <w:t>听张伟老师《元素周期律》</w:t>
      </w:r>
    </w:p>
    <w:p w14:paraId="2CA81982" w14:textId="77777777" w:rsidR="00307DF0" w:rsidRPr="00FE70E6" w:rsidRDefault="00307DF0" w:rsidP="00D4433F">
      <w:pPr>
        <w:pStyle w:val="a3"/>
        <w:shd w:val="clear" w:color="auto" w:fill="FFFFFF"/>
        <w:spacing w:before="0" w:beforeAutospacing="0" w:after="0" w:afterAutospacing="0"/>
        <w:ind w:firstLineChars="200" w:firstLine="560"/>
        <w:rPr>
          <w:color w:val="000000"/>
          <w:sz w:val="28"/>
          <w:szCs w:val="28"/>
        </w:rPr>
      </w:pPr>
      <w:r w:rsidRPr="00FE70E6">
        <w:rPr>
          <w:rFonts w:hint="eastAsia"/>
          <w:color w:val="000000"/>
          <w:sz w:val="28"/>
          <w:szCs w:val="28"/>
        </w:rPr>
        <w:t>本节课是使学生了解元素原子核外电子排布、原子半径、主要化合价的周期性变化。认识元素性质的周期性变化是元素原子核外电子排布周期性变化的结果，从而理解元素周期律的实质。而这节课的教学重点和难点是原子的半径随原子结构的变化而呈周期性变化。</w:t>
      </w:r>
    </w:p>
    <w:p w14:paraId="47E75E01" w14:textId="024EFB13" w:rsidR="00307DF0" w:rsidRPr="00FE70E6" w:rsidRDefault="00307DF0" w:rsidP="00D4433F">
      <w:pPr>
        <w:pStyle w:val="a3"/>
        <w:shd w:val="clear" w:color="auto" w:fill="FFFFFF"/>
        <w:spacing w:before="0" w:beforeAutospacing="0" w:after="0" w:afterAutospacing="0"/>
        <w:ind w:firstLineChars="200" w:firstLine="560"/>
        <w:rPr>
          <w:color w:val="000000"/>
          <w:sz w:val="28"/>
          <w:szCs w:val="28"/>
        </w:rPr>
      </w:pPr>
      <w:r w:rsidRPr="00FE70E6">
        <w:rPr>
          <w:rFonts w:hint="eastAsia"/>
          <w:color w:val="000000"/>
          <w:sz w:val="28"/>
          <w:szCs w:val="28"/>
        </w:rPr>
        <w:t>为达到这个教学目的，教师在教材的基础上补充了原子半径的数据图和模型图，使学生更加直观地理解原子半径的变化规律。为了使学生更容易找到影响原子半径的结构因素。在曲线图的基础上，添加了两条不同颜色的变化曲线，通过对不同颜色间和同种颜色内的原子结构异同的分析，使学生更加容易掌握变化规律，以达</w:t>
      </w:r>
      <w:r w:rsidRPr="00FE70E6">
        <w:rPr>
          <w:rFonts w:hint="eastAsia"/>
          <w:color w:val="000000"/>
          <w:sz w:val="28"/>
          <w:szCs w:val="28"/>
        </w:rPr>
        <w:lastRenderedPageBreak/>
        <w:t>到预期的教学目的。同时，学生通过对图表数据的分析，培养其归纳数据和逻辑推理能力，最终明确结构决定性质的一般规律。</w:t>
      </w:r>
    </w:p>
    <w:p w14:paraId="35A94293" w14:textId="77777777" w:rsidR="00FE70E6" w:rsidRDefault="00FE70E6" w:rsidP="00307DF0">
      <w:pPr>
        <w:widowControl/>
        <w:shd w:val="clear" w:color="auto" w:fill="FFFFFF"/>
        <w:jc w:val="left"/>
        <w:rPr>
          <w:rFonts w:ascii="宋体" w:eastAsia="宋体" w:hAnsi="宋体" w:cs="宋体"/>
          <w:color w:val="000000"/>
          <w:kern w:val="0"/>
          <w:sz w:val="28"/>
          <w:szCs w:val="28"/>
        </w:rPr>
      </w:pPr>
    </w:p>
    <w:p w14:paraId="7856BBBF" w14:textId="50D7F96F" w:rsidR="00FE70E6" w:rsidRDefault="00FE70E6" w:rsidP="00307DF0">
      <w:pPr>
        <w:widowControl/>
        <w:shd w:val="clear" w:color="auto" w:fill="FFFFFF"/>
        <w:jc w:val="left"/>
        <w:rPr>
          <w:rFonts w:ascii="宋体" w:eastAsia="宋体" w:hAnsi="宋体" w:cs="宋体"/>
          <w:color w:val="000000"/>
          <w:kern w:val="0"/>
          <w:sz w:val="28"/>
          <w:szCs w:val="28"/>
        </w:rPr>
      </w:pPr>
      <w:r w:rsidRPr="00FE70E6">
        <w:rPr>
          <w:rFonts w:ascii="宋体" w:eastAsia="宋体" w:hAnsi="宋体" w:hint="eastAsia"/>
          <w:sz w:val="28"/>
          <w:szCs w:val="28"/>
        </w:rPr>
        <w:t>评课</w:t>
      </w:r>
      <w:r>
        <w:rPr>
          <w:rFonts w:ascii="宋体" w:eastAsia="宋体" w:hAnsi="宋体"/>
          <w:sz w:val="28"/>
          <w:szCs w:val="28"/>
        </w:rPr>
        <w:t>3</w:t>
      </w:r>
      <w:r w:rsidRPr="00FE70E6">
        <w:rPr>
          <w:rFonts w:ascii="宋体" w:eastAsia="宋体" w:hAnsi="宋体"/>
          <w:sz w:val="28"/>
          <w:szCs w:val="28"/>
        </w:rPr>
        <w:t>:</w:t>
      </w:r>
      <w:r>
        <w:rPr>
          <w:rFonts w:ascii="宋体" w:eastAsia="宋体" w:hAnsi="宋体" w:hint="eastAsia"/>
          <w:sz w:val="28"/>
          <w:szCs w:val="28"/>
        </w:rPr>
        <w:t>听孙老师《</w:t>
      </w:r>
      <w:r w:rsidRPr="00307DF0">
        <w:rPr>
          <w:rFonts w:ascii="宋体" w:eastAsia="宋体" w:hAnsi="宋体" w:cs="宋体" w:hint="eastAsia"/>
          <w:color w:val="000000"/>
          <w:kern w:val="0"/>
          <w:sz w:val="28"/>
          <w:szCs w:val="28"/>
        </w:rPr>
        <w:t>苯酚</w:t>
      </w:r>
      <w:r>
        <w:rPr>
          <w:rFonts w:ascii="宋体" w:eastAsia="宋体" w:hAnsi="宋体" w:cs="宋体" w:hint="eastAsia"/>
          <w:color w:val="000000"/>
          <w:kern w:val="0"/>
          <w:sz w:val="28"/>
          <w:szCs w:val="28"/>
        </w:rPr>
        <w:t>性质的探究实验</w:t>
      </w:r>
      <w:r>
        <w:rPr>
          <w:rFonts w:ascii="宋体" w:eastAsia="宋体" w:hAnsi="宋体" w:hint="eastAsia"/>
          <w:sz w:val="28"/>
          <w:szCs w:val="28"/>
        </w:rPr>
        <w:t>》</w:t>
      </w:r>
    </w:p>
    <w:p w14:paraId="6A595D47" w14:textId="396BD1A7" w:rsidR="00307DF0" w:rsidRPr="00307DF0" w:rsidRDefault="00307DF0" w:rsidP="00FE70E6">
      <w:pPr>
        <w:widowControl/>
        <w:shd w:val="clear" w:color="auto" w:fill="FFFFFF"/>
        <w:ind w:firstLineChars="200" w:firstLine="560"/>
        <w:jc w:val="left"/>
        <w:rPr>
          <w:rFonts w:ascii="宋体" w:eastAsia="宋体" w:hAnsi="宋体" w:cs="宋体"/>
          <w:color w:val="000000"/>
          <w:kern w:val="0"/>
          <w:sz w:val="28"/>
          <w:szCs w:val="28"/>
        </w:rPr>
      </w:pPr>
      <w:r w:rsidRPr="00307DF0">
        <w:rPr>
          <w:rFonts w:ascii="宋体" w:eastAsia="宋体" w:hAnsi="宋体" w:cs="宋体" w:hint="eastAsia"/>
          <w:color w:val="000000"/>
          <w:kern w:val="0"/>
          <w:sz w:val="28"/>
          <w:szCs w:val="28"/>
        </w:rPr>
        <w:t>在孙老师的引导下，通过苯酚性质的学习进一步加强学生对羟基官能团性质的掌握，而苯酚性质与乙醇性质的又有一定的不同之处，让学生学会全面的看待问题，能更深层次的掌握知识。让学生认识到官能团是物质化学性质的决定因素，还要注意有机分子中的原子或原子团的相互影响，从而理解分子结构与化学性质的辩证关系。本节课在整个有机化学中处于举足轻重的地位，为后面烃的衍生物的学习提供了方法，为后边的有机化学的学习奠定了良好的基础。</w:t>
      </w:r>
    </w:p>
    <w:p w14:paraId="015C5DDD" w14:textId="4F5DA0FC" w:rsidR="00307DF0" w:rsidRPr="00307DF0" w:rsidRDefault="00307DF0" w:rsidP="00307DF0">
      <w:pPr>
        <w:widowControl/>
        <w:shd w:val="clear" w:color="auto" w:fill="FFFFFF"/>
        <w:jc w:val="left"/>
        <w:rPr>
          <w:rFonts w:ascii="宋体" w:eastAsia="宋体" w:hAnsi="宋体" w:cs="宋体"/>
          <w:color w:val="000000"/>
          <w:kern w:val="0"/>
          <w:sz w:val="28"/>
          <w:szCs w:val="28"/>
        </w:rPr>
      </w:pPr>
      <w:r w:rsidRPr="00307DF0">
        <w:rPr>
          <w:rFonts w:ascii="宋体" w:eastAsia="宋体" w:hAnsi="宋体" w:cs="宋体" w:hint="eastAsia"/>
          <w:color w:val="000000"/>
          <w:kern w:val="0"/>
          <w:sz w:val="28"/>
          <w:szCs w:val="28"/>
        </w:rPr>
        <w:t xml:space="preserve">  </w:t>
      </w:r>
      <w:r w:rsidR="00D4433F">
        <w:rPr>
          <w:rFonts w:ascii="宋体" w:eastAsia="宋体" w:hAnsi="宋体" w:cs="宋体"/>
          <w:color w:val="000000"/>
          <w:kern w:val="0"/>
          <w:sz w:val="28"/>
          <w:szCs w:val="28"/>
        </w:rPr>
        <w:t xml:space="preserve"> </w:t>
      </w:r>
      <w:r w:rsidRPr="00307DF0">
        <w:rPr>
          <w:rFonts w:ascii="宋体" w:eastAsia="宋体" w:hAnsi="宋体" w:cs="宋体" w:hint="eastAsia"/>
          <w:color w:val="000000"/>
          <w:kern w:val="0"/>
          <w:sz w:val="28"/>
          <w:szCs w:val="28"/>
        </w:rPr>
        <w:t>孙老师设计探究实验来研究苯酚这一新物质的学习过程，来激发学生发现问题、解决问题的学习兴趣；通过实验探究，激发学生学习化学的热情，培养其将化学知识应用于生产、生活实践的能力。通过工业含酚物质排放引发的环境问题，促使学生养成关注社会，关注环境，珍视生存环境，树立良好的环保意识观。</w:t>
      </w:r>
    </w:p>
    <w:p w14:paraId="4F899E6F" w14:textId="3D3C5A36" w:rsidR="00307DF0" w:rsidRPr="00307DF0" w:rsidRDefault="00307DF0" w:rsidP="00307DF0">
      <w:pPr>
        <w:widowControl/>
        <w:shd w:val="clear" w:color="auto" w:fill="FFFFFF"/>
        <w:jc w:val="left"/>
        <w:rPr>
          <w:rFonts w:ascii="宋体" w:eastAsia="宋体" w:hAnsi="宋体" w:cs="宋体"/>
          <w:color w:val="000000"/>
          <w:kern w:val="0"/>
          <w:sz w:val="28"/>
          <w:szCs w:val="28"/>
        </w:rPr>
      </w:pPr>
      <w:r w:rsidRPr="00307DF0">
        <w:rPr>
          <w:rFonts w:ascii="宋体" w:eastAsia="宋体" w:hAnsi="宋体" w:cs="宋体" w:hint="eastAsia"/>
          <w:color w:val="000000"/>
          <w:kern w:val="0"/>
          <w:sz w:val="28"/>
          <w:szCs w:val="28"/>
        </w:rPr>
        <w:t xml:space="preserve">  </w:t>
      </w:r>
      <w:r w:rsidR="00D4433F">
        <w:rPr>
          <w:rFonts w:ascii="宋体" w:eastAsia="宋体" w:hAnsi="宋体" w:cs="宋体"/>
          <w:color w:val="000000"/>
          <w:kern w:val="0"/>
          <w:sz w:val="28"/>
          <w:szCs w:val="28"/>
        </w:rPr>
        <w:t xml:space="preserve"> </w:t>
      </w:r>
      <w:r w:rsidRPr="00307DF0">
        <w:rPr>
          <w:rFonts w:ascii="宋体" w:eastAsia="宋体" w:hAnsi="宋体" w:cs="宋体" w:hint="eastAsia"/>
          <w:color w:val="000000"/>
          <w:kern w:val="0"/>
          <w:sz w:val="28"/>
          <w:szCs w:val="28"/>
        </w:rPr>
        <w:t>本节课通过项目式学习的方式，既达成了学习目标，有提升了学生的核心素养。</w:t>
      </w:r>
    </w:p>
    <w:p w14:paraId="12350483" w14:textId="16FAD26F" w:rsidR="0014186F" w:rsidRPr="00FE70E6" w:rsidRDefault="0014186F" w:rsidP="00C272CC">
      <w:pPr>
        <w:rPr>
          <w:rFonts w:ascii="宋体" w:eastAsia="宋体" w:hAnsi="宋体"/>
          <w:sz w:val="28"/>
          <w:szCs w:val="28"/>
        </w:rPr>
      </w:pPr>
    </w:p>
    <w:p w14:paraId="3519B4F2" w14:textId="37C552CC" w:rsidR="0014186F" w:rsidRPr="00FE70E6" w:rsidRDefault="00FE70E6" w:rsidP="0014186F">
      <w:pPr>
        <w:rPr>
          <w:rFonts w:ascii="宋体" w:eastAsia="宋体" w:hAnsi="宋体"/>
          <w:sz w:val="28"/>
          <w:szCs w:val="28"/>
        </w:rPr>
      </w:pPr>
      <w:r w:rsidRPr="00FE70E6">
        <w:rPr>
          <w:rFonts w:ascii="宋体" w:eastAsia="宋体" w:hAnsi="宋体" w:hint="eastAsia"/>
          <w:sz w:val="28"/>
          <w:szCs w:val="28"/>
        </w:rPr>
        <w:t>评课</w:t>
      </w:r>
      <w:r>
        <w:rPr>
          <w:rFonts w:ascii="宋体" w:eastAsia="宋体" w:hAnsi="宋体"/>
          <w:sz w:val="28"/>
          <w:szCs w:val="28"/>
        </w:rPr>
        <w:t>4</w:t>
      </w:r>
      <w:r w:rsidRPr="00FE70E6">
        <w:rPr>
          <w:rFonts w:ascii="宋体" w:eastAsia="宋体" w:hAnsi="宋体"/>
          <w:sz w:val="28"/>
          <w:szCs w:val="28"/>
        </w:rPr>
        <w:t>:</w:t>
      </w:r>
      <w:r w:rsidR="0014186F" w:rsidRPr="00FE70E6">
        <w:rPr>
          <w:rFonts w:ascii="宋体" w:eastAsia="宋体" w:hAnsi="宋体" w:hint="eastAsia"/>
          <w:sz w:val="28"/>
          <w:szCs w:val="28"/>
        </w:rPr>
        <w:t>评林密老师的</w:t>
      </w:r>
      <w:r w:rsidR="00D4433F">
        <w:rPr>
          <w:rFonts w:ascii="宋体" w:eastAsia="宋体" w:hAnsi="宋体" w:hint="eastAsia"/>
          <w:sz w:val="28"/>
          <w:szCs w:val="28"/>
        </w:rPr>
        <w:t>《</w:t>
      </w:r>
      <w:r w:rsidR="0014186F" w:rsidRPr="00FE70E6">
        <w:rPr>
          <w:rFonts w:ascii="宋体" w:eastAsia="宋体" w:hAnsi="宋体" w:hint="eastAsia"/>
          <w:sz w:val="28"/>
          <w:szCs w:val="28"/>
        </w:rPr>
        <w:t>耐久跑</w:t>
      </w:r>
      <w:r w:rsidR="00D4433F">
        <w:rPr>
          <w:rFonts w:ascii="宋体" w:eastAsia="宋体" w:hAnsi="宋体" w:hint="eastAsia"/>
          <w:sz w:val="28"/>
          <w:szCs w:val="28"/>
        </w:rPr>
        <w:t>》</w:t>
      </w:r>
    </w:p>
    <w:p w14:paraId="363F7025" w14:textId="79A0D208"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教学过程的设计科学合理</w:t>
      </w:r>
      <w:r w:rsidR="00D4433F">
        <w:rPr>
          <w:rFonts w:ascii="宋体" w:eastAsia="宋体" w:hAnsi="宋体" w:hint="eastAsia"/>
          <w:sz w:val="28"/>
          <w:szCs w:val="28"/>
        </w:rPr>
        <w:t>，</w:t>
      </w:r>
      <w:r w:rsidRPr="00FE70E6">
        <w:rPr>
          <w:rFonts w:ascii="宋体" w:eastAsia="宋体" w:hAnsi="宋体" w:hint="eastAsia"/>
          <w:sz w:val="28"/>
          <w:szCs w:val="28"/>
        </w:rPr>
        <w:t>整体比较流畅。场地器材利用、学生</w:t>
      </w:r>
      <w:r w:rsidRPr="00FE70E6">
        <w:rPr>
          <w:rFonts w:ascii="宋体" w:eastAsia="宋体" w:hAnsi="宋体" w:hint="eastAsia"/>
          <w:sz w:val="28"/>
          <w:szCs w:val="28"/>
        </w:rPr>
        <w:lastRenderedPageBreak/>
        <w:t>的组织调动以及运动负荷安排比较合理。耐久跑从教材的性质来看，是十分枯燥、单一、重复的，而且多数学生对它都不感兴趣的，但这节课从“趣味”入手，比较好的激发了学生的练习兴趣，把整节课推向了高潮，达到了比较好的效果。特别是前面诱导（辅助练习）的图形跑成为亮点。</w:t>
      </w:r>
    </w:p>
    <w:p w14:paraId="29D8B61B" w14:textId="4A3A64DD"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动作示范比较规范</w:t>
      </w:r>
      <w:r w:rsidR="00D4433F">
        <w:rPr>
          <w:rFonts w:ascii="宋体" w:eastAsia="宋体" w:hAnsi="宋体" w:hint="eastAsia"/>
          <w:sz w:val="28"/>
          <w:szCs w:val="28"/>
        </w:rPr>
        <w:t>，</w:t>
      </w:r>
      <w:r w:rsidRPr="00FE70E6">
        <w:rPr>
          <w:rFonts w:ascii="宋体" w:eastAsia="宋体" w:hAnsi="宋体" w:hint="eastAsia"/>
          <w:sz w:val="28"/>
          <w:szCs w:val="28"/>
        </w:rPr>
        <w:t>动作要领讲解、口令运用基本合理；难点把握较好，能比较有效的利用导入和表扬强化激发学生练习兴趣；但纠错的照顾面不够广，分组练习要求不够明确、具体，。</w:t>
      </w:r>
    </w:p>
    <w:p w14:paraId="125C308E" w14:textId="05E4A32E"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整节课能比较充分的调动学生积极性，使学生能在比较轻松、愉快的气氛中进行练习，前滚翻的的利用纸片分层练习以及前滚翻与障碍跑的结合练习比较好的巩固和强化了教材内容。但在具体细节处理方面还有待改进。</w:t>
      </w:r>
    </w:p>
    <w:p w14:paraId="2F67B2AF" w14:textId="2F54DC00"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教师从一开始的热身准备活动就参与进学生的练习中，比较好的与学生融和在一起，课堂气氛比较活跃，但部分练习师生的互动还需不断改进。</w:t>
      </w:r>
    </w:p>
    <w:sectPr w:rsidR="0014186F" w:rsidRPr="00FE70E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DBE"/>
    <w:rsid w:val="00057DBE"/>
    <w:rsid w:val="0014186F"/>
    <w:rsid w:val="002A05AD"/>
    <w:rsid w:val="00307DF0"/>
    <w:rsid w:val="005D0701"/>
    <w:rsid w:val="007012A0"/>
    <w:rsid w:val="00C272CC"/>
    <w:rsid w:val="00D4433F"/>
    <w:rsid w:val="00FE70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C5FE"/>
  <w15:chartTrackingRefBased/>
  <w15:docId w15:val="{C30B021B-769C-4DD0-A585-97C0DAB4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7DF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811218">
      <w:bodyDiv w:val="1"/>
      <w:marLeft w:val="0"/>
      <w:marRight w:val="0"/>
      <w:marTop w:val="0"/>
      <w:marBottom w:val="0"/>
      <w:divBdr>
        <w:top w:val="none" w:sz="0" w:space="0" w:color="auto"/>
        <w:left w:val="none" w:sz="0" w:space="0" w:color="auto"/>
        <w:bottom w:val="none" w:sz="0" w:space="0" w:color="auto"/>
        <w:right w:val="none" w:sz="0" w:space="0" w:color="auto"/>
      </w:divBdr>
    </w:div>
    <w:div w:id="1786728651">
      <w:bodyDiv w:val="1"/>
      <w:marLeft w:val="0"/>
      <w:marRight w:val="0"/>
      <w:marTop w:val="0"/>
      <w:marBottom w:val="0"/>
      <w:divBdr>
        <w:top w:val="none" w:sz="0" w:space="0" w:color="auto"/>
        <w:left w:val="none" w:sz="0" w:space="0" w:color="auto"/>
        <w:bottom w:val="none" w:sz="0" w:space="0" w:color="auto"/>
        <w:right w:val="none" w:sz="0" w:space="0" w:color="auto"/>
      </w:divBdr>
      <w:divsChild>
        <w:div w:id="823277743">
          <w:marLeft w:val="0"/>
          <w:marRight w:val="0"/>
          <w:marTop w:val="0"/>
          <w:marBottom w:val="0"/>
          <w:divBdr>
            <w:top w:val="none" w:sz="0" w:space="0" w:color="auto"/>
            <w:left w:val="none" w:sz="0" w:space="0" w:color="auto"/>
            <w:bottom w:val="none" w:sz="0" w:space="0" w:color="auto"/>
            <w:right w:val="none" w:sz="0" w:space="0" w:color="auto"/>
          </w:divBdr>
        </w:div>
        <w:div w:id="532765408">
          <w:marLeft w:val="0"/>
          <w:marRight w:val="0"/>
          <w:marTop w:val="0"/>
          <w:marBottom w:val="0"/>
          <w:divBdr>
            <w:top w:val="none" w:sz="0" w:space="0" w:color="auto"/>
            <w:left w:val="none" w:sz="0" w:space="0" w:color="auto"/>
            <w:bottom w:val="none" w:sz="0" w:space="0" w:color="auto"/>
            <w:right w:val="none" w:sz="0" w:space="0" w:color="auto"/>
          </w:divBdr>
          <w:divsChild>
            <w:div w:id="981613874">
              <w:marLeft w:val="0"/>
              <w:marRight w:val="0"/>
              <w:marTop w:val="0"/>
              <w:marBottom w:val="0"/>
              <w:divBdr>
                <w:top w:val="none" w:sz="0" w:space="0" w:color="auto"/>
                <w:left w:val="none" w:sz="0" w:space="0" w:color="auto"/>
                <w:bottom w:val="none" w:sz="0" w:space="0" w:color="auto"/>
                <w:right w:val="none" w:sz="0" w:space="0" w:color="auto"/>
              </w:divBdr>
            </w:div>
            <w:div w:id="12617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2022-01-17T06:35:00Z</dcterms:created>
  <dcterms:modified xsi:type="dcterms:W3CDTF">2022-01-17T08:16:00Z</dcterms:modified>
</cp:coreProperties>
</file>