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地理限时训练1108卷</w:t>
      </w:r>
    </w:p>
    <w:p>
      <w:pPr>
        <w:jc w:val="center"/>
      </w:pPr>
      <w:r>
        <w:rPr>
          <w:rFonts w:hint="eastAsia"/>
        </w:rPr>
        <w:t>学校:___________姓名：___________班级：___________考号：___________</w:t>
      </w:r>
    </w:p>
    <w:p>
      <w:pPr>
        <w:rPr>
          <w:rFonts w:hint="eastAsia"/>
        </w:rPr>
      </w:pPr>
    </w:p>
    <w:p>
      <w:pPr>
        <w:rPr>
          <w:rFonts w:hint="eastAsia"/>
        </w:rPr>
      </w:pPr>
    </w:p>
    <w:p>
      <w:pPr>
        <w:rPr>
          <w:b/>
        </w:rPr>
      </w:pPr>
      <w:r>
        <w:rPr>
          <w:rFonts w:hint="eastAsia"/>
          <w:b/>
        </w:rPr>
        <w:t>一、单选题</w:t>
      </w:r>
    </w:p>
    <w:p>
      <w:pPr>
        <w:spacing w:line="360" w:lineRule="auto"/>
        <w:ind w:firstLine="420"/>
        <w:jc w:val="left"/>
        <w:textAlignment w:val="center"/>
        <w:rPr>
          <w:rFonts w:ascii="楷体" w:hAnsi="楷体" w:eastAsia="楷体" w:cs="楷体"/>
        </w:rPr>
      </w:pPr>
      <w:r>
        <w:t xml:space="preserve">    </w:t>
      </w:r>
      <w:r>
        <w:rPr>
          <w:rFonts w:ascii="楷体" w:hAnsi="楷体" w:eastAsia="楷体" w:cs="楷体"/>
        </w:rPr>
        <w:t>和田玉分布于昆仑山，是由大理岩与岩浆接触形成的玉石，其中产于山上原生矿处的称为山料，产于河床中磨圆程度好的称为籽料。完成下列各题。</w:t>
      </w:r>
    </w:p>
    <w:p>
      <w:pPr>
        <w:spacing w:line="360" w:lineRule="auto"/>
        <w:jc w:val="left"/>
        <w:textAlignment w:val="center"/>
        <w:rPr>
          <w:rFonts w:ascii="宋体" w:hAnsi="宋体" w:eastAsia="宋体" w:cs="宋体"/>
        </w:rPr>
      </w:pPr>
      <w:r>
        <w:t>1．</w:t>
      </w:r>
      <w:r>
        <w:rPr>
          <w:rFonts w:ascii="宋体" w:hAnsi="宋体" w:eastAsia="宋体" w:cs="宋体"/>
        </w:rPr>
        <w:t>和田玉属于</w:t>
      </w:r>
    </w:p>
    <w:p>
      <w:pPr>
        <w:tabs>
          <w:tab w:val="left" w:pos="2076"/>
          <w:tab w:val="left" w:pos="4153"/>
          <w:tab w:val="left" w:pos="6229"/>
        </w:tabs>
        <w:spacing w:line="360" w:lineRule="auto"/>
        <w:jc w:val="left"/>
        <w:textAlignment w:val="center"/>
        <w:rPr>
          <w:rFonts w:ascii="宋体" w:hAnsi="宋体" w:eastAsia="宋体" w:cs="宋体"/>
        </w:rPr>
      </w:pPr>
      <w:r>
        <w:t>A．</w:t>
      </w:r>
      <w:r>
        <w:rPr>
          <w:rFonts w:ascii="宋体" w:hAnsi="宋体" w:eastAsia="宋体" w:cs="宋体"/>
        </w:rPr>
        <w:t>侵入岩</w:t>
      </w:r>
      <w:r>
        <w:tab/>
      </w:r>
      <w:r>
        <w:t>B．</w:t>
      </w:r>
      <w:r>
        <w:rPr>
          <w:rFonts w:ascii="宋体" w:hAnsi="宋体" w:eastAsia="宋体" w:cs="宋体"/>
        </w:rPr>
        <w:t>沉积岩</w:t>
      </w:r>
      <w:r>
        <w:tab/>
      </w:r>
      <w:r>
        <w:t>C．</w:t>
      </w:r>
      <w:r>
        <w:rPr>
          <w:rFonts w:ascii="宋体" w:hAnsi="宋体" w:eastAsia="宋体" w:cs="宋体"/>
        </w:rPr>
        <w:t>变质岩</w:t>
      </w:r>
      <w:r>
        <w:tab/>
      </w:r>
      <w:r>
        <w:t>D．</w:t>
      </w:r>
      <w:r>
        <w:rPr>
          <w:rFonts w:ascii="宋体" w:hAnsi="宋体" w:eastAsia="宋体" w:cs="宋体"/>
        </w:rPr>
        <w:t>喷出岩</w:t>
      </w:r>
    </w:p>
    <w:p>
      <w:pPr>
        <w:spacing w:line="360" w:lineRule="auto"/>
        <w:jc w:val="left"/>
        <w:textAlignment w:val="center"/>
        <w:rPr>
          <w:rFonts w:ascii="宋体" w:hAnsi="宋体" w:eastAsia="宋体" w:cs="宋体"/>
        </w:rPr>
      </w:pPr>
      <w:r>
        <w:t>2．</w:t>
      </w:r>
      <w:r>
        <w:rPr>
          <w:rFonts w:ascii="宋体" w:hAnsi="宋体" w:eastAsia="宋体" w:cs="宋体"/>
        </w:rPr>
        <w:t>导致和田玉籽料磨圆程度好的主要地质作用是</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接触变质作用</w:t>
      </w:r>
      <w:r>
        <w:tab/>
      </w:r>
      <w:r>
        <w:t>B．</w:t>
      </w:r>
      <w:r>
        <w:rPr>
          <w:rFonts w:ascii="宋体" w:hAnsi="宋体" w:eastAsia="宋体" w:cs="宋体"/>
        </w:rPr>
        <w:t>风力侵蚀作用</w:t>
      </w:r>
    </w:p>
    <w:p>
      <w:pPr>
        <w:tabs>
          <w:tab w:val="left" w:pos="4153"/>
        </w:tabs>
        <w:spacing w:line="360" w:lineRule="auto"/>
        <w:jc w:val="left"/>
        <w:textAlignment w:val="center"/>
        <w:rPr>
          <w:rFonts w:ascii="宋体" w:hAnsi="宋体" w:eastAsia="宋体" w:cs="宋体"/>
        </w:rPr>
      </w:pPr>
      <w:r>
        <w:t>C．</w:t>
      </w:r>
      <w:r>
        <w:rPr>
          <w:rFonts w:ascii="宋体" w:hAnsi="宋体" w:eastAsia="宋体" w:cs="宋体"/>
        </w:rPr>
        <w:t>流水沉积作用</w:t>
      </w:r>
      <w:r>
        <w:tab/>
      </w:r>
      <w:r>
        <w:t>D．</w:t>
      </w:r>
      <w:r>
        <w:rPr>
          <w:rFonts w:ascii="宋体" w:hAnsi="宋体" w:eastAsia="宋体" w:cs="宋体"/>
        </w:rPr>
        <w:t>流水搬运作用</w:t>
      </w:r>
    </w:p>
    <w:p>
      <w:pPr>
        <w:spacing w:line="360" w:lineRule="auto"/>
        <w:jc w:val="left"/>
        <w:textAlignment w:val="center"/>
        <w:rPr>
          <w:rFonts w:ascii="宋体" w:hAnsi="宋体" w:eastAsia="宋体" w:cs="宋体"/>
        </w:rPr>
      </w:pPr>
      <w:r>
        <w:drawing>
          <wp:anchor distT="0" distB="0" distL="114300" distR="114300" simplePos="0" relativeHeight="251660288" behindDoc="1" locked="0" layoutInCell="1" allowOverlap="1">
            <wp:simplePos x="0" y="0"/>
            <wp:positionH relativeFrom="column">
              <wp:posOffset>4181475</wp:posOffset>
            </wp:positionH>
            <wp:positionV relativeFrom="paragraph">
              <wp:posOffset>809625</wp:posOffset>
            </wp:positionV>
            <wp:extent cx="2009775" cy="1990725"/>
            <wp:effectExtent l="0" t="0" r="9525" b="9525"/>
            <wp:wrapTight wrapText="bothSides">
              <wp:wrapPolygon>
                <wp:start x="0" y="0"/>
                <wp:lineTo x="0" y="21497"/>
                <wp:lineTo x="21498" y="21497"/>
                <wp:lineTo x="21498" y="0"/>
                <wp:lineTo x="0" y="0"/>
              </wp:wrapPolygon>
            </wp:wrapTight>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descr="figure"/>
                    <pic:cNvPicPr>
                      <a:picLocks noChangeAspect="1"/>
                    </pic:cNvPicPr>
                  </pic:nvPicPr>
                  <pic:blipFill>
                    <a:blip r:embed="rId8"/>
                    <a:stretch>
                      <a:fillRect/>
                    </a:stretch>
                  </pic:blipFill>
                  <pic:spPr>
                    <a:xfrm>
                      <a:off x="0" y="0"/>
                      <a:ext cx="2009775" cy="1990725"/>
                    </a:xfrm>
                    <a:prstGeom prst="rect">
                      <a:avLst/>
                    </a:prstGeom>
                  </pic:spPr>
                </pic:pic>
              </a:graphicData>
            </a:graphic>
          </wp:anchor>
        </w:drawing>
      </w:r>
      <w:r>
        <w:rPr>
          <w:rFonts w:ascii="宋体" w:hAnsi="宋体" w:eastAsia="宋体" w:cs="宋体"/>
        </w:rPr>
        <w:t>剪纸是中国民间传统艺术，2009年9月入选联合国教科文组织人类非物质文化遗产代表作名录。剪纸表现的内容丰富多彩，反映人们的生活环境、习俗和风情等，寄托人们对美好生活的向往，下图是一帧剪纸作品。据此完成下列各题。</w:t>
      </w:r>
    </w:p>
    <w:p>
      <w:pPr>
        <w:spacing w:line="360" w:lineRule="auto"/>
        <w:jc w:val="left"/>
        <w:textAlignment w:val="center"/>
      </w:pPr>
    </w:p>
    <w:p>
      <w:pPr>
        <w:spacing w:line="360" w:lineRule="auto"/>
        <w:jc w:val="left"/>
        <w:textAlignment w:val="center"/>
        <w:rPr>
          <w:rFonts w:ascii="宋体" w:hAnsi="宋体" w:eastAsia="宋体" w:cs="宋体"/>
        </w:rPr>
      </w:pPr>
      <w:r>
        <w:t>3．</w:t>
      </w:r>
      <w:r>
        <w:rPr>
          <w:rFonts w:ascii="宋体" w:hAnsi="宋体" w:eastAsia="宋体" w:cs="宋体"/>
        </w:rPr>
        <w:t>图示剪纸所反映的景观主要分布于我国</w:t>
      </w:r>
    </w:p>
    <w:p>
      <w:pPr>
        <w:tabs>
          <w:tab w:val="left" w:pos="2076"/>
          <w:tab w:val="left" w:pos="4153"/>
          <w:tab w:val="left" w:pos="6229"/>
        </w:tabs>
        <w:spacing w:line="360" w:lineRule="auto"/>
        <w:jc w:val="left"/>
        <w:textAlignment w:val="center"/>
      </w:pPr>
      <w:r>
        <w:t>A．</w:t>
      </w:r>
      <w:r>
        <w:rPr>
          <w:rFonts w:ascii="宋体" w:hAnsi="宋体" w:eastAsia="宋体" w:cs="宋体"/>
        </w:rPr>
        <w:t>四川盆地</w:t>
      </w:r>
      <w:r>
        <w:tab/>
      </w:r>
      <w:r>
        <w:t>B．</w:t>
      </w:r>
      <w:r>
        <w:rPr>
          <w:rFonts w:ascii="宋体" w:hAnsi="宋体" w:eastAsia="宋体" w:cs="宋体"/>
        </w:rPr>
        <w:t>华北平原</w:t>
      </w:r>
      <w:r>
        <w:tab/>
      </w:r>
    </w:p>
    <w:p>
      <w:pPr>
        <w:tabs>
          <w:tab w:val="left" w:pos="2076"/>
          <w:tab w:val="left" w:pos="4153"/>
          <w:tab w:val="left" w:pos="6229"/>
        </w:tabs>
        <w:spacing w:line="360" w:lineRule="auto"/>
        <w:jc w:val="left"/>
        <w:textAlignment w:val="center"/>
        <w:rPr>
          <w:rFonts w:ascii="宋体" w:hAnsi="宋体" w:eastAsia="宋体" w:cs="宋体"/>
        </w:rPr>
      </w:pPr>
      <w:r>
        <w:t>C．</w:t>
      </w:r>
      <w:r>
        <w:rPr>
          <w:rFonts w:ascii="宋体" w:hAnsi="宋体" w:eastAsia="宋体" w:cs="宋体"/>
        </w:rPr>
        <w:t>珠江三角洲</w:t>
      </w:r>
      <w:r>
        <w:tab/>
      </w:r>
      <w:r>
        <w:t>D．</w:t>
      </w:r>
      <w:r>
        <w:rPr>
          <w:rFonts w:ascii="宋体" w:hAnsi="宋体" w:eastAsia="宋体" w:cs="宋体"/>
        </w:rPr>
        <w:t>长江三角洲</w:t>
      </w:r>
    </w:p>
    <w:p>
      <w:pPr>
        <w:spacing w:line="360" w:lineRule="auto"/>
        <w:jc w:val="left"/>
        <w:textAlignment w:val="center"/>
        <w:rPr>
          <w:rFonts w:ascii="宋体" w:hAnsi="宋体" w:eastAsia="宋体" w:cs="宋体"/>
        </w:rPr>
      </w:pPr>
      <w:r>
        <w:t>4．</w:t>
      </w:r>
      <w:r>
        <w:rPr>
          <w:rFonts w:ascii="宋体" w:hAnsi="宋体" w:eastAsia="宋体" w:cs="宋体"/>
        </w:rPr>
        <w:t>形成这种景观特征的自然条件有</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沟壑纵横，降水集中</w:t>
      </w:r>
      <w:r>
        <w:tab/>
      </w:r>
      <w:r>
        <w:t>B．</w:t>
      </w:r>
      <w:r>
        <w:rPr>
          <w:rFonts w:ascii="宋体" w:hAnsi="宋体" w:eastAsia="宋体" w:cs="宋体"/>
        </w:rPr>
        <w:t>地势低平，降水丰沛</w:t>
      </w:r>
    </w:p>
    <w:p>
      <w:pPr>
        <w:tabs>
          <w:tab w:val="left" w:pos="4153"/>
        </w:tabs>
        <w:spacing w:line="360" w:lineRule="auto"/>
        <w:jc w:val="left"/>
        <w:textAlignment w:val="center"/>
        <w:rPr>
          <w:rFonts w:ascii="宋体" w:hAnsi="宋体" w:eastAsia="宋体" w:cs="宋体"/>
        </w:rPr>
      </w:pPr>
      <w:r>
        <w:t>C．</w:t>
      </w:r>
      <w:r>
        <w:rPr>
          <w:rFonts w:ascii="宋体" w:hAnsi="宋体" w:eastAsia="宋体" w:cs="宋体"/>
        </w:rPr>
        <w:t>地形封闭，排水不畅</w:t>
      </w:r>
      <w:r>
        <w:tab/>
      </w:r>
      <w:r>
        <w:t>D．</w:t>
      </w:r>
      <w:r>
        <w:rPr>
          <w:rFonts w:ascii="宋体" w:hAnsi="宋体" w:eastAsia="宋体" w:cs="宋体"/>
        </w:rPr>
        <w:t>山河相间，降水均匀</w:t>
      </w:r>
    </w:p>
    <w:p>
      <w:pPr>
        <w:rPr>
          <w:rFonts w:hint="eastAsia"/>
        </w:rPr>
      </w:pPr>
    </w:p>
    <w:p>
      <w:pPr>
        <w:spacing w:line="360" w:lineRule="auto"/>
        <w:ind w:firstLine="420"/>
        <w:jc w:val="left"/>
        <w:textAlignment w:val="center"/>
        <w:rPr>
          <w:rFonts w:ascii="楷体" w:hAnsi="楷体" w:eastAsia="楷体" w:cs="楷体"/>
        </w:rPr>
      </w:pPr>
      <w:r>
        <w:drawing>
          <wp:anchor distT="0" distB="0" distL="114300" distR="114300" simplePos="0" relativeHeight="251661312" behindDoc="1" locked="0" layoutInCell="1" allowOverlap="1">
            <wp:simplePos x="0" y="0"/>
            <wp:positionH relativeFrom="column">
              <wp:posOffset>3082290</wp:posOffset>
            </wp:positionH>
            <wp:positionV relativeFrom="paragraph">
              <wp:posOffset>478155</wp:posOffset>
            </wp:positionV>
            <wp:extent cx="3213735" cy="1400175"/>
            <wp:effectExtent l="0" t="0" r="5715" b="9525"/>
            <wp:wrapTight wrapText="bothSides">
              <wp:wrapPolygon>
                <wp:start x="0" y="0"/>
                <wp:lineTo x="0" y="21453"/>
                <wp:lineTo x="21510" y="21453"/>
                <wp:lineTo x="21510" y="0"/>
                <wp:lineTo x="0" y="0"/>
              </wp:wrapPolygon>
            </wp:wrapTight>
            <wp:docPr id="100009" name="图片 100009"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figure"/>
                    <pic:cNvPicPr>
                      <a:picLocks noChangeAspect="1"/>
                    </pic:cNvPicPr>
                  </pic:nvPicPr>
                  <pic:blipFill>
                    <a:blip r:embed="rId9"/>
                    <a:stretch>
                      <a:fillRect/>
                    </a:stretch>
                  </pic:blipFill>
                  <pic:spPr>
                    <a:xfrm>
                      <a:off x="0" y="0"/>
                      <a:ext cx="3213735" cy="1400175"/>
                    </a:xfrm>
                    <a:prstGeom prst="rect">
                      <a:avLst/>
                    </a:prstGeom>
                  </pic:spPr>
                </pic:pic>
              </a:graphicData>
            </a:graphic>
          </wp:anchor>
        </w:drawing>
      </w:r>
      <w:r>
        <w:t xml:space="preserve">    </w:t>
      </w:r>
      <w:r>
        <w:rPr>
          <w:rFonts w:ascii="楷体" w:hAnsi="楷体" w:eastAsia="楷体" w:cs="楷体"/>
        </w:rPr>
        <w:t>下图为我国西北干旱区某地河谷剖面图。该河谷两侧山坡植被景观截然不同，一侧植被茂盛，另一侧植被稀疏。完成下列各题。</w:t>
      </w:r>
    </w:p>
    <w:p>
      <w:pPr>
        <w:spacing w:line="360" w:lineRule="auto"/>
        <w:jc w:val="left"/>
        <w:textAlignment w:val="center"/>
        <w:rPr>
          <w:rFonts w:ascii="宋体" w:hAnsi="宋体" w:eastAsia="宋体" w:cs="宋体"/>
        </w:rPr>
      </w:pPr>
      <w:r>
        <w:t>5．</w:t>
      </w:r>
      <w:r>
        <w:rPr>
          <w:rFonts w:ascii="宋体" w:hAnsi="宋体" w:eastAsia="宋体" w:cs="宋体"/>
        </w:rPr>
        <w:t>从成因看，该河谷为(　　)</w:t>
      </w:r>
    </w:p>
    <w:p>
      <w:pPr>
        <w:tabs>
          <w:tab w:val="left" w:pos="2076"/>
          <w:tab w:val="left" w:pos="4153"/>
          <w:tab w:val="left" w:pos="6229"/>
        </w:tabs>
        <w:spacing w:line="360" w:lineRule="auto"/>
        <w:jc w:val="left"/>
        <w:textAlignment w:val="center"/>
      </w:pPr>
      <w:r>
        <w:t>A．</w:t>
      </w:r>
      <w:r>
        <w:rPr>
          <w:rFonts w:ascii="宋体" w:hAnsi="宋体" w:eastAsia="宋体" w:cs="宋体"/>
        </w:rPr>
        <w:t>地堑谷</w:t>
      </w:r>
      <w:r>
        <w:tab/>
      </w:r>
      <w:r>
        <w:t>B．</w:t>
      </w:r>
      <w:r>
        <w:rPr>
          <w:rFonts w:ascii="宋体" w:hAnsi="宋体" w:eastAsia="宋体" w:cs="宋体"/>
        </w:rPr>
        <w:t>断层谷</w:t>
      </w:r>
      <w:r>
        <w:tab/>
      </w:r>
    </w:p>
    <w:p>
      <w:pPr>
        <w:tabs>
          <w:tab w:val="left" w:pos="2076"/>
          <w:tab w:val="left" w:pos="4153"/>
          <w:tab w:val="left" w:pos="6229"/>
        </w:tabs>
        <w:spacing w:line="360" w:lineRule="auto"/>
        <w:jc w:val="left"/>
        <w:textAlignment w:val="center"/>
        <w:rPr>
          <w:rFonts w:ascii="宋体" w:hAnsi="宋体" w:eastAsia="宋体" w:cs="宋体"/>
        </w:rPr>
      </w:pPr>
      <w:r>
        <w:t>C．</w:t>
      </w:r>
      <w:r>
        <w:rPr>
          <w:rFonts w:ascii="宋体" w:hAnsi="宋体" w:eastAsia="宋体" w:cs="宋体"/>
        </w:rPr>
        <w:t>背斜谷</w:t>
      </w:r>
      <w:r>
        <w:tab/>
      </w:r>
      <w:r>
        <w:t>D．</w:t>
      </w:r>
      <w:r>
        <w:rPr>
          <w:rFonts w:ascii="宋体" w:hAnsi="宋体" w:eastAsia="宋体" w:cs="宋体"/>
        </w:rPr>
        <w:t>向斜谷</w:t>
      </w:r>
    </w:p>
    <w:p>
      <w:pPr>
        <w:spacing w:line="360" w:lineRule="auto"/>
        <w:jc w:val="left"/>
        <w:textAlignment w:val="center"/>
      </w:pPr>
    </w:p>
    <w:p>
      <w:pPr>
        <w:spacing w:line="360" w:lineRule="auto"/>
        <w:jc w:val="left"/>
        <w:textAlignment w:val="center"/>
      </w:pPr>
    </w:p>
    <w:p>
      <w:pPr>
        <w:spacing w:line="360" w:lineRule="auto"/>
        <w:jc w:val="left"/>
        <w:textAlignment w:val="center"/>
      </w:pPr>
    </w:p>
    <w:p>
      <w:pPr>
        <w:spacing w:line="360" w:lineRule="auto"/>
        <w:jc w:val="left"/>
        <w:textAlignment w:val="center"/>
      </w:pPr>
    </w:p>
    <w:p>
      <w:pPr>
        <w:spacing w:line="360" w:lineRule="auto"/>
        <w:jc w:val="left"/>
        <w:textAlignment w:val="center"/>
        <w:rPr>
          <w:rFonts w:ascii="宋体" w:hAnsi="宋体" w:eastAsia="宋体" w:cs="宋体"/>
        </w:rPr>
      </w:pPr>
      <w:r>
        <w:t>6．</w:t>
      </w:r>
      <w:r>
        <w:rPr>
          <w:rFonts w:ascii="宋体" w:hAnsi="宋体" w:eastAsia="宋体" w:cs="宋体"/>
        </w:rPr>
        <w:t>该地河谷植被茂盛的一侧及其形成的主要原因是　</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①侧，光照较强</w:t>
      </w:r>
      <w:r>
        <w:tab/>
      </w:r>
      <w:r>
        <w:t>B．</w:t>
      </w:r>
      <w:r>
        <w:rPr>
          <w:rFonts w:ascii="宋体" w:hAnsi="宋体" w:eastAsia="宋体" w:cs="宋体"/>
        </w:rPr>
        <w:t>②侧，热量较多</w:t>
      </w:r>
    </w:p>
    <w:p>
      <w:pPr>
        <w:tabs>
          <w:tab w:val="left" w:pos="4153"/>
        </w:tabs>
        <w:spacing w:line="360" w:lineRule="auto"/>
        <w:jc w:val="left"/>
        <w:textAlignment w:val="center"/>
        <w:rPr>
          <w:rFonts w:ascii="宋体" w:hAnsi="宋体" w:eastAsia="宋体" w:cs="宋体"/>
        </w:rPr>
      </w:pPr>
      <w:r>
        <w:t>C．</w:t>
      </w:r>
      <w:r>
        <w:rPr>
          <w:rFonts w:ascii="宋体" w:hAnsi="宋体" w:eastAsia="宋体" w:cs="宋体"/>
        </w:rPr>
        <w:t>①侧，蒸发较弱</w:t>
      </w:r>
      <w:r>
        <w:tab/>
      </w:r>
      <w:r>
        <w:t>D．</w:t>
      </w:r>
      <w:r>
        <w:rPr>
          <w:rFonts w:ascii="宋体" w:hAnsi="宋体" w:eastAsia="宋体" w:cs="宋体"/>
        </w:rPr>
        <w:t>②侧，降水较多</w:t>
      </w:r>
    </w:p>
    <w:p>
      <w:pPr>
        <w:spacing w:line="360" w:lineRule="auto"/>
        <w:jc w:val="left"/>
        <w:textAlignment w:val="center"/>
        <w:rPr>
          <w:rFonts w:ascii="楷体" w:hAnsi="楷体" w:eastAsia="楷体" w:cs="楷体"/>
          <w:sz w:val="21"/>
        </w:rPr>
      </w:pPr>
      <w:r>
        <w:drawing>
          <wp:anchor distT="0" distB="0" distL="114300" distR="114300" simplePos="0" relativeHeight="251662336" behindDoc="1" locked="0" layoutInCell="1" allowOverlap="1">
            <wp:simplePos x="0" y="0"/>
            <wp:positionH relativeFrom="column">
              <wp:posOffset>2543175</wp:posOffset>
            </wp:positionH>
            <wp:positionV relativeFrom="paragraph">
              <wp:posOffset>485775</wp:posOffset>
            </wp:positionV>
            <wp:extent cx="3714750" cy="2590800"/>
            <wp:effectExtent l="0" t="0" r="0" b="0"/>
            <wp:wrapTight wrapText="bothSides">
              <wp:wrapPolygon>
                <wp:start x="0" y="0"/>
                <wp:lineTo x="0" y="21441"/>
                <wp:lineTo x="21489" y="21441"/>
                <wp:lineTo x="21489" y="0"/>
                <wp:lineTo x="0" y="0"/>
              </wp:wrapPolygon>
            </wp:wrapTight>
            <wp:docPr id="2053584766" name="图片 205358476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84766" name="图片 2053584766" descr="figure"/>
                    <pic:cNvPicPr>
                      <a:picLocks noChangeAspect="1"/>
                    </pic:cNvPicPr>
                  </pic:nvPicPr>
                  <pic:blipFill>
                    <a:blip r:embed="rId10"/>
                    <a:stretch>
                      <a:fillRect/>
                    </a:stretch>
                  </pic:blipFill>
                  <pic:spPr>
                    <a:xfrm>
                      <a:off x="0" y="0"/>
                      <a:ext cx="3714750" cy="2590800"/>
                    </a:xfrm>
                    <a:prstGeom prst="rect">
                      <a:avLst/>
                    </a:prstGeom>
                  </pic:spPr>
                </pic:pic>
              </a:graphicData>
            </a:graphic>
          </wp:anchor>
        </w:drawing>
      </w:r>
      <w:r>
        <w:rPr>
          <w:rFonts w:ascii="楷体" w:hAnsi="楷体" w:eastAsia="楷体" w:cs="楷体"/>
          <w:sz w:val="21"/>
        </w:rPr>
        <w:t>贝加尔湖（如图）是世界上最深的湖泊，监测表明湖水深度还在加大。贝加尔湖湖底沉积物巨厚，可达8千米。据此完成下面小题。</w:t>
      </w:r>
    </w:p>
    <w:p>
      <w:pPr>
        <w:spacing w:line="360" w:lineRule="auto"/>
        <w:jc w:val="left"/>
        <w:textAlignment w:val="center"/>
        <w:rPr>
          <w:rFonts w:ascii="宋体" w:hAnsi="宋体" w:eastAsia="宋体" w:cs="宋体"/>
          <w:sz w:val="21"/>
        </w:rPr>
      </w:pPr>
      <w:r>
        <w:t>7．</w:t>
      </w:r>
      <w:r>
        <w:rPr>
          <w:rFonts w:ascii="宋体" w:hAnsi="宋体" w:eastAsia="宋体" w:cs="宋体"/>
          <w:sz w:val="21"/>
        </w:rPr>
        <w:t>贝加尔湖形成于</w:t>
      </w:r>
    </w:p>
    <w:p>
      <w:pPr>
        <w:tabs>
          <w:tab w:val="left" w:pos="2076"/>
          <w:tab w:val="left" w:pos="4153"/>
          <w:tab w:val="left" w:pos="6229"/>
        </w:tabs>
        <w:spacing w:line="360" w:lineRule="auto"/>
        <w:jc w:val="left"/>
        <w:textAlignment w:val="center"/>
        <w:rPr>
          <w:rFonts w:ascii="宋体" w:hAnsi="宋体" w:eastAsia="宋体" w:cs="宋体"/>
          <w:sz w:val="21"/>
        </w:rPr>
      </w:pPr>
      <w:r>
        <w:t>A．</w:t>
      </w:r>
      <w:r>
        <w:rPr>
          <w:rFonts w:ascii="宋体" w:hAnsi="宋体" w:eastAsia="宋体" w:cs="宋体"/>
          <w:sz w:val="21"/>
        </w:rPr>
        <w:t>地壳断陷集水</w:t>
      </w:r>
      <w:r>
        <w:tab/>
      </w:r>
      <w:r>
        <w:t>B．</w:t>
      </w:r>
      <w:r>
        <w:rPr>
          <w:rFonts w:ascii="宋体" w:hAnsi="宋体" w:eastAsia="宋体" w:cs="宋体"/>
          <w:sz w:val="21"/>
        </w:rPr>
        <w:t>火山口集水</w:t>
      </w:r>
    </w:p>
    <w:p>
      <w:pPr>
        <w:tabs>
          <w:tab w:val="left" w:pos="2076"/>
          <w:tab w:val="left" w:pos="4153"/>
          <w:tab w:val="left" w:pos="6229"/>
        </w:tabs>
        <w:spacing w:line="360" w:lineRule="auto"/>
        <w:jc w:val="left"/>
        <w:textAlignment w:val="center"/>
        <w:rPr>
          <w:rFonts w:ascii="宋体" w:hAnsi="宋体" w:eastAsia="宋体" w:cs="宋体"/>
          <w:sz w:val="21"/>
        </w:rPr>
      </w:pPr>
      <w:r>
        <w:t>C．</w:t>
      </w:r>
      <w:r>
        <w:rPr>
          <w:rFonts w:ascii="宋体" w:hAnsi="宋体" w:eastAsia="宋体" w:cs="宋体"/>
          <w:sz w:val="21"/>
        </w:rPr>
        <w:t>河流改道</w:t>
      </w:r>
      <w:r>
        <w:tab/>
      </w:r>
      <w:r>
        <w:t>D．</w:t>
      </w:r>
      <w:r>
        <w:rPr>
          <w:rFonts w:ascii="宋体" w:hAnsi="宋体" w:eastAsia="宋体" w:cs="宋体"/>
          <w:sz w:val="21"/>
        </w:rPr>
        <w:t>滑坡阻断河流</w:t>
      </w:r>
    </w:p>
    <w:p>
      <w:pPr>
        <w:spacing w:line="360" w:lineRule="auto"/>
        <w:jc w:val="left"/>
        <w:textAlignment w:val="center"/>
        <w:rPr>
          <w:rFonts w:ascii="宋体" w:hAnsi="宋体" w:eastAsia="宋体" w:cs="宋体"/>
          <w:sz w:val="21"/>
        </w:rPr>
      </w:pPr>
      <w:r>
        <w:t>8．</w:t>
      </w:r>
      <w:r>
        <w:rPr>
          <w:rFonts w:ascii="宋体" w:hAnsi="宋体" w:eastAsia="宋体" w:cs="宋体"/>
          <w:sz w:val="21"/>
        </w:rPr>
        <w:t>贝加尔湖湖底沉积物巨厚，且湖水深度还在加大，说明</w:t>
      </w:r>
    </w:p>
    <w:p>
      <w:pPr>
        <w:tabs>
          <w:tab w:val="left" w:pos="2076"/>
          <w:tab w:val="left" w:pos="4153"/>
          <w:tab w:val="left" w:pos="6229"/>
        </w:tabs>
        <w:spacing w:line="360" w:lineRule="auto"/>
        <w:jc w:val="left"/>
        <w:textAlignment w:val="center"/>
        <w:rPr>
          <w:rFonts w:ascii="宋体" w:hAnsi="宋体" w:eastAsia="宋体" w:cs="宋体"/>
          <w:sz w:val="21"/>
        </w:rPr>
      </w:pPr>
      <w:r>
        <w:t>A．</w:t>
      </w:r>
      <w:r>
        <w:rPr>
          <w:rFonts w:ascii="宋体" w:hAnsi="宋体" w:eastAsia="宋体" w:cs="宋体"/>
          <w:sz w:val="21"/>
        </w:rPr>
        <w:t>湖区降水量加大</w:t>
      </w:r>
      <w:r>
        <w:tab/>
      </w:r>
      <w:r>
        <w:t>B．</w:t>
      </w:r>
      <w:r>
        <w:rPr>
          <w:rFonts w:ascii="宋体" w:hAnsi="宋体" w:eastAsia="宋体" w:cs="宋体"/>
          <w:sz w:val="21"/>
        </w:rPr>
        <w:t>入湖径流增多</w:t>
      </w:r>
    </w:p>
    <w:p>
      <w:pPr>
        <w:tabs>
          <w:tab w:val="left" w:pos="2076"/>
          <w:tab w:val="left" w:pos="4153"/>
          <w:tab w:val="left" w:pos="6229"/>
        </w:tabs>
        <w:spacing w:line="360" w:lineRule="auto"/>
        <w:jc w:val="left"/>
        <w:textAlignment w:val="center"/>
        <w:rPr>
          <w:rFonts w:ascii="宋体" w:hAnsi="宋体" w:eastAsia="宋体" w:cs="宋体"/>
          <w:sz w:val="21"/>
        </w:rPr>
      </w:pPr>
      <w:r>
        <w:t>C．</w:t>
      </w:r>
      <w:r>
        <w:rPr>
          <w:rFonts w:ascii="宋体" w:hAnsi="宋体" w:eastAsia="宋体" w:cs="宋体"/>
          <w:sz w:val="21"/>
        </w:rPr>
        <w:t>湖盆在加深</w:t>
      </w:r>
      <w:r>
        <w:tab/>
      </w:r>
      <w:r>
        <w:t>D．</w:t>
      </w:r>
      <w:r>
        <w:rPr>
          <w:rFonts w:ascii="宋体" w:hAnsi="宋体" w:eastAsia="宋体" w:cs="宋体"/>
          <w:sz w:val="21"/>
        </w:rPr>
        <w:t>入湖泥沙增多</w:t>
      </w:r>
    </w:p>
    <w:p>
      <w:pPr>
        <w:spacing w:line="360" w:lineRule="auto"/>
        <w:jc w:val="left"/>
        <w:textAlignment w:val="center"/>
        <w:rPr>
          <w:rFonts w:ascii="宋体" w:hAnsi="宋体" w:eastAsia="宋体" w:cs="宋体"/>
          <w:sz w:val="21"/>
        </w:rPr>
      </w:pPr>
      <w:r>
        <w:t>9．</w:t>
      </w:r>
      <w:r>
        <w:rPr>
          <w:rFonts w:ascii="宋体" w:hAnsi="宋体" w:eastAsia="宋体" w:cs="宋体"/>
          <w:sz w:val="21"/>
        </w:rPr>
        <w:t>贝加尔湖湖水更新缓慢的主要原因是</w:t>
      </w:r>
    </w:p>
    <w:p>
      <w:pPr>
        <w:tabs>
          <w:tab w:val="left" w:pos="2076"/>
          <w:tab w:val="left" w:pos="4153"/>
          <w:tab w:val="left" w:pos="6229"/>
        </w:tabs>
        <w:spacing w:line="360" w:lineRule="auto"/>
        <w:jc w:val="left"/>
        <w:textAlignment w:val="center"/>
        <w:rPr>
          <w:rFonts w:ascii="宋体" w:hAnsi="宋体" w:eastAsia="宋体" w:cs="宋体"/>
          <w:sz w:val="21"/>
        </w:rPr>
      </w:pPr>
      <w:r>
        <w:t>A．</w:t>
      </w:r>
      <w:r>
        <w:rPr>
          <w:rFonts w:ascii="宋体" w:hAnsi="宋体" w:eastAsia="宋体" w:cs="宋体"/>
          <w:sz w:val="21"/>
        </w:rPr>
        <w:t>湖面蒸发弱</w:t>
      </w:r>
      <w:r>
        <w:tab/>
      </w:r>
      <w:r>
        <w:t>B．</w:t>
      </w:r>
      <w:r>
        <w:rPr>
          <w:rFonts w:ascii="宋体" w:hAnsi="宋体" w:eastAsia="宋体" w:cs="宋体"/>
          <w:sz w:val="21"/>
        </w:rPr>
        <w:t>湖泊面积大</w:t>
      </w:r>
    </w:p>
    <w:p>
      <w:pPr>
        <w:tabs>
          <w:tab w:val="left" w:pos="2076"/>
          <w:tab w:val="left" w:pos="4153"/>
          <w:tab w:val="left" w:pos="6229"/>
        </w:tabs>
        <w:spacing w:line="360" w:lineRule="auto"/>
        <w:jc w:val="left"/>
        <w:textAlignment w:val="center"/>
        <w:rPr>
          <w:rFonts w:ascii="宋体" w:hAnsi="宋体" w:eastAsia="宋体" w:cs="宋体"/>
          <w:sz w:val="21"/>
        </w:rPr>
      </w:pPr>
      <w:bookmarkStart w:id="0" w:name="_GoBack"/>
      <w:bookmarkEnd w:id="0"/>
      <w:r>
        <w:t>C．</w:t>
      </w:r>
      <w:r>
        <w:rPr>
          <w:rFonts w:ascii="宋体" w:hAnsi="宋体" w:eastAsia="宋体" w:cs="宋体"/>
          <w:sz w:val="21"/>
        </w:rPr>
        <w:t>湖水盐度低</w:t>
      </w:r>
      <w:r>
        <w:tab/>
      </w:r>
      <w:r>
        <w:t>D．</w:t>
      </w:r>
      <w:r>
        <w:rPr>
          <w:rFonts w:ascii="宋体" w:hAnsi="宋体" w:eastAsia="宋体" w:cs="宋体"/>
          <w:sz w:val="21"/>
        </w:rPr>
        <w:t>湖水深度大</w:t>
      </w:r>
    </w:p>
    <w:p>
      <w:pPr>
        <w:rPr>
          <w:rFonts w:hint="eastAsia"/>
        </w:rPr>
      </w:pPr>
    </w:p>
    <w:p>
      <w:pPr>
        <w:spacing w:line="360" w:lineRule="auto"/>
        <w:ind w:firstLine="420"/>
        <w:jc w:val="left"/>
        <w:textAlignment w:val="center"/>
        <w:rPr>
          <w:rFonts w:ascii="楷体" w:hAnsi="楷体" w:eastAsia="楷体" w:cs="楷体"/>
          <w:sz w:val="21"/>
        </w:rPr>
      </w:pPr>
      <w:r>
        <w:t xml:space="preserve">    </w:t>
      </w:r>
      <w:r>
        <w:rPr>
          <w:rFonts w:ascii="楷体" w:hAnsi="楷体" w:eastAsia="楷体" w:cs="楷体"/>
          <w:sz w:val="21"/>
        </w:rPr>
        <w:t>读图文材料，回答下列问题。</w:t>
      </w:r>
    </w:p>
    <w:p>
      <w:pPr>
        <w:spacing w:line="360" w:lineRule="auto"/>
        <w:jc w:val="left"/>
        <w:textAlignment w:val="center"/>
      </w:pPr>
      <w:r>
        <w:drawing>
          <wp:inline distT="0" distB="0" distL="114300" distR="114300">
            <wp:extent cx="4829175" cy="1657350"/>
            <wp:effectExtent l="0" t="0" r="9525" b="0"/>
            <wp:docPr id="100031" name="图片 10003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figure"/>
                    <pic:cNvPicPr>
                      <a:picLocks noChangeAspect="1"/>
                    </pic:cNvPicPr>
                  </pic:nvPicPr>
                  <pic:blipFill>
                    <a:blip r:embed="rId11"/>
                    <a:stretch>
                      <a:fillRect/>
                    </a:stretch>
                  </pic:blipFill>
                  <pic:spPr>
                    <a:xfrm>
                      <a:off x="0" y="0"/>
                      <a:ext cx="4829175" cy="1657350"/>
                    </a:xfrm>
                    <a:prstGeom prst="rect">
                      <a:avLst/>
                    </a:prstGeom>
                  </pic:spPr>
                </pic:pic>
              </a:graphicData>
            </a:graphic>
          </wp:inline>
        </w:drawing>
      </w:r>
    </w:p>
    <w:p>
      <w:pPr>
        <w:spacing w:line="360" w:lineRule="auto"/>
        <w:jc w:val="left"/>
        <w:textAlignment w:val="center"/>
        <w:rPr>
          <w:rFonts w:ascii="宋体" w:hAnsi="宋体" w:eastAsia="宋体" w:cs="宋体"/>
          <w:sz w:val="21"/>
        </w:rPr>
      </w:pPr>
      <w:r>
        <w:t>10．</w:t>
      </w:r>
      <w:r>
        <w:rPr>
          <w:rFonts w:ascii="宋体" w:hAnsi="宋体" w:eastAsia="宋体" w:cs="宋体"/>
          <w:sz w:val="21"/>
        </w:rPr>
        <w:t>依据如图中信息判断，造成甲、乙、丙三地地貌类型不同的最主要原因是</w:t>
      </w:r>
    </w:p>
    <w:p>
      <w:pPr>
        <w:tabs>
          <w:tab w:val="left" w:pos="4153"/>
        </w:tabs>
        <w:spacing w:line="360" w:lineRule="auto"/>
        <w:jc w:val="left"/>
        <w:textAlignment w:val="center"/>
        <w:rPr>
          <w:rFonts w:ascii="宋体" w:hAnsi="宋体" w:eastAsia="宋体" w:cs="宋体"/>
          <w:sz w:val="21"/>
        </w:rPr>
      </w:pPr>
      <w:r>
        <w:t>A．</w:t>
      </w:r>
      <w:r>
        <w:rPr>
          <w:rFonts w:ascii="宋体" w:hAnsi="宋体" w:eastAsia="宋体" w:cs="宋体"/>
          <w:sz w:val="21"/>
        </w:rPr>
        <w:t>年降水量的差异</w:t>
      </w:r>
      <w:r>
        <w:tab/>
      </w:r>
      <w:r>
        <w:t>B．</w:t>
      </w:r>
      <w:r>
        <w:rPr>
          <w:rFonts w:ascii="宋体" w:hAnsi="宋体" w:eastAsia="宋体" w:cs="宋体"/>
          <w:sz w:val="21"/>
        </w:rPr>
        <w:t>地质构造部位不同</w:t>
      </w:r>
    </w:p>
    <w:p>
      <w:pPr>
        <w:tabs>
          <w:tab w:val="left" w:pos="4153"/>
        </w:tabs>
        <w:spacing w:line="360" w:lineRule="auto"/>
        <w:jc w:val="left"/>
        <w:textAlignment w:val="center"/>
        <w:rPr>
          <w:rFonts w:ascii="宋体" w:hAnsi="宋体" w:eastAsia="宋体" w:cs="宋体"/>
          <w:sz w:val="21"/>
        </w:rPr>
      </w:pPr>
      <w:r>
        <w:t>C．</w:t>
      </w:r>
      <w:r>
        <w:rPr>
          <w:rFonts w:ascii="宋体" w:hAnsi="宋体" w:eastAsia="宋体" w:cs="宋体"/>
          <w:sz w:val="21"/>
        </w:rPr>
        <w:t>植被覆盖率不同</w:t>
      </w:r>
      <w:r>
        <w:tab/>
      </w:r>
      <w:r>
        <w:t>D．</w:t>
      </w:r>
      <w:r>
        <w:rPr>
          <w:rFonts w:ascii="宋体" w:hAnsi="宋体" w:eastAsia="宋体" w:cs="宋体"/>
          <w:sz w:val="21"/>
        </w:rPr>
        <w:t>地表岩石种类不同</w:t>
      </w:r>
    </w:p>
    <w:p>
      <w:pPr>
        <w:spacing w:line="360" w:lineRule="auto"/>
        <w:jc w:val="left"/>
        <w:textAlignment w:val="center"/>
        <w:rPr>
          <w:rFonts w:ascii="宋体" w:hAnsi="宋体" w:eastAsia="宋体" w:cs="宋体"/>
          <w:sz w:val="21"/>
        </w:rPr>
      </w:pPr>
      <w:r>
        <w:t>11．</w:t>
      </w:r>
      <w:r>
        <w:rPr>
          <w:rFonts w:ascii="宋体" w:hAnsi="宋体" w:eastAsia="宋体" w:cs="宋体"/>
          <w:sz w:val="21"/>
        </w:rPr>
        <w:t>这反映了自古河床形成以来，该地区地壳经历过</w:t>
      </w:r>
    </w:p>
    <w:p>
      <w:pPr>
        <w:tabs>
          <w:tab w:val="left" w:pos="4153"/>
        </w:tabs>
        <w:spacing w:line="360" w:lineRule="auto"/>
        <w:jc w:val="left"/>
        <w:textAlignment w:val="center"/>
        <w:rPr>
          <w:rFonts w:ascii="宋体" w:hAnsi="宋体" w:eastAsia="宋体" w:cs="宋体"/>
          <w:sz w:val="21"/>
        </w:rPr>
      </w:pPr>
      <w:r>
        <w:t>A．</w:t>
      </w:r>
      <w:r>
        <w:rPr>
          <w:rFonts w:ascii="宋体" w:hAnsi="宋体" w:eastAsia="宋体" w:cs="宋体"/>
          <w:sz w:val="21"/>
        </w:rPr>
        <w:t>间歇性抬升</w:t>
      </w:r>
      <w:r>
        <w:t>B．</w:t>
      </w:r>
      <w:r>
        <w:rPr>
          <w:rFonts w:ascii="宋体" w:hAnsi="宋体" w:eastAsia="宋体" w:cs="宋体"/>
          <w:sz w:val="21"/>
        </w:rPr>
        <w:t>持续性抬升</w:t>
      </w:r>
      <w:r>
        <w:rPr>
          <w:rFonts w:hint="eastAsia" w:ascii="宋体" w:hAnsi="宋体" w:cs="宋体"/>
          <w:sz w:val="21"/>
          <w:lang w:val="en-US" w:eastAsia="zh-CN"/>
        </w:rPr>
        <w:t xml:space="preserve"> </w:t>
      </w:r>
      <w:r>
        <w:t>C．</w:t>
      </w:r>
      <w:r>
        <w:rPr>
          <w:rFonts w:ascii="宋体" w:hAnsi="宋体" w:eastAsia="宋体" w:cs="宋体"/>
          <w:sz w:val="21"/>
        </w:rPr>
        <w:t>间歇性沉降</w:t>
      </w:r>
      <w:r>
        <w:rPr>
          <w:rFonts w:hint="eastAsia" w:ascii="宋体" w:hAnsi="宋体" w:cs="宋体"/>
          <w:sz w:val="21"/>
          <w:lang w:val="en-US" w:eastAsia="zh-CN"/>
        </w:rPr>
        <w:t xml:space="preserve"> </w:t>
      </w:r>
      <w:r>
        <w:t>D．</w:t>
      </w:r>
      <w:r>
        <w:rPr>
          <w:rFonts w:ascii="宋体" w:hAnsi="宋体" w:eastAsia="宋体" w:cs="宋体"/>
          <w:sz w:val="21"/>
        </w:rPr>
        <w:t>持续性沉降</w:t>
      </w:r>
    </w:p>
    <w:p>
      <w:pPr>
        <w:rPr>
          <w:rFonts w:hint="eastAsia"/>
        </w:rPr>
      </w:pPr>
    </w:p>
    <w:p>
      <w:pPr>
        <w:spacing w:line="360" w:lineRule="auto"/>
        <w:ind w:firstLine="420"/>
        <w:jc w:val="left"/>
        <w:textAlignment w:val="center"/>
        <w:rPr>
          <w:rFonts w:ascii="楷体" w:hAnsi="楷体" w:eastAsia="楷体" w:cs="楷体"/>
        </w:rPr>
      </w:pPr>
      <w:r>
        <w:drawing>
          <wp:anchor distT="0" distB="0" distL="114300" distR="114300" simplePos="0" relativeHeight="251659264" behindDoc="1" locked="0" layoutInCell="1" allowOverlap="1">
            <wp:simplePos x="0" y="0"/>
            <wp:positionH relativeFrom="column">
              <wp:posOffset>2809240</wp:posOffset>
            </wp:positionH>
            <wp:positionV relativeFrom="paragraph">
              <wp:posOffset>690880</wp:posOffset>
            </wp:positionV>
            <wp:extent cx="3467735" cy="3002915"/>
            <wp:effectExtent l="0" t="0" r="18415" b="6985"/>
            <wp:wrapTight wrapText="bothSides">
              <wp:wrapPolygon>
                <wp:start x="0" y="0"/>
                <wp:lineTo x="0" y="21513"/>
                <wp:lineTo x="21477" y="21513"/>
                <wp:lineTo x="21477" y="0"/>
                <wp:lineTo x="0" y="0"/>
              </wp:wrapPolygon>
            </wp:wrapTight>
            <wp:docPr id="100005" name="图片 10000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figure"/>
                    <pic:cNvPicPr>
                      <a:picLocks noChangeAspect="1"/>
                    </pic:cNvPicPr>
                  </pic:nvPicPr>
                  <pic:blipFill>
                    <a:blip r:embed="rId12"/>
                    <a:stretch>
                      <a:fillRect/>
                    </a:stretch>
                  </pic:blipFill>
                  <pic:spPr>
                    <a:xfrm>
                      <a:off x="0" y="0"/>
                      <a:ext cx="3467735" cy="3002915"/>
                    </a:xfrm>
                    <a:prstGeom prst="rect">
                      <a:avLst/>
                    </a:prstGeom>
                  </pic:spPr>
                </pic:pic>
              </a:graphicData>
            </a:graphic>
          </wp:anchor>
        </w:drawing>
      </w:r>
      <w:r>
        <w:t xml:space="preserve">    </w:t>
      </w:r>
      <w:r>
        <w:rPr>
          <w:rFonts w:ascii="楷体" w:hAnsi="楷体" w:eastAsia="楷体" w:cs="楷体"/>
        </w:rPr>
        <w:t>黄河小北干流是指黄河禹门口至潼关河段。全长132.5千米。该河段左岸有汾河、涑水河，右岸有渭河等支流汇入，河道摆动频繁，冲淤变化剧烈。为典型的堆积性游荡河道。下图为黄河小北干流河段示意图。据此完成下面小题。</w:t>
      </w:r>
    </w:p>
    <w:p>
      <w:pPr>
        <w:spacing w:line="360" w:lineRule="auto"/>
        <w:jc w:val="left"/>
        <w:textAlignment w:val="center"/>
        <w:rPr>
          <w:rFonts w:ascii="宋体" w:hAnsi="宋体" w:eastAsia="宋体" w:cs="宋体"/>
        </w:rPr>
      </w:pPr>
      <w:r>
        <w:t>12．</w:t>
      </w:r>
      <w:r>
        <w:rPr>
          <w:rFonts w:ascii="宋体" w:hAnsi="宋体" w:eastAsia="宋体" w:cs="宋体"/>
        </w:rPr>
        <w:t>黄河小北干流为堆积性游荡河道，是因为该河段河流</w:t>
      </w:r>
    </w:p>
    <w:p>
      <w:pPr>
        <w:spacing w:line="360" w:lineRule="auto"/>
        <w:jc w:val="left"/>
        <w:textAlignment w:val="center"/>
        <w:rPr>
          <w:rFonts w:ascii="宋体" w:hAnsi="宋体" w:eastAsia="宋体" w:cs="宋体"/>
        </w:rPr>
      </w:pPr>
      <w:r>
        <w:t>A．</w:t>
      </w:r>
      <w:r>
        <w:rPr>
          <w:rFonts w:ascii="宋体" w:hAnsi="宋体" w:eastAsia="宋体" w:cs="宋体"/>
        </w:rPr>
        <w:t>流量大、含沙量季节变化小</w:t>
      </w:r>
    </w:p>
    <w:p>
      <w:pPr>
        <w:spacing w:line="360" w:lineRule="auto"/>
        <w:jc w:val="left"/>
        <w:textAlignment w:val="center"/>
        <w:rPr>
          <w:rFonts w:ascii="宋体" w:hAnsi="宋体" w:eastAsia="宋体" w:cs="宋体"/>
        </w:rPr>
      </w:pPr>
      <w:r>
        <w:t>B．</w:t>
      </w:r>
      <w:r>
        <w:rPr>
          <w:rFonts w:ascii="宋体" w:hAnsi="宋体" w:eastAsia="宋体" w:cs="宋体"/>
        </w:rPr>
        <w:t>流量大、含沙量季节变化大</w:t>
      </w:r>
    </w:p>
    <w:p>
      <w:pPr>
        <w:spacing w:line="360" w:lineRule="auto"/>
        <w:jc w:val="left"/>
        <w:textAlignment w:val="center"/>
        <w:rPr>
          <w:rFonts w:ascii="宋体" w:hAnsi="宋体" w:eastAsia="宋体" w:cs="宋体"/>
        </w:rPr>
      </w:pPr>
      <w:r>
        <w:t>C．</w:t>
      </w:r>
      <w:r>
        <w:rPr>
          <w:rFonts w:ascii="宋体" w:hAnsi="宋体" w:eastAsia="宋体" w:cs="宋体"/>
        </w:rPr>
        <w:t>含沙量大、流量季节变化小</w:t>
      </w:r>
    </w:p>
    <w:p>
      <w:pPr>
        <w:spacing w:line="360" w:lineRule="auto"/>
        <w:jc w:val="left"/>
        <w:textAlignment w:val="center"/>
        <w:rPr>
          <w:rFonts w:ascii="宋体" w:hAnsi="宋体" w:eastAsia="宋体" w:cs="宋体"/>
        </w:rPr>
      </w:pPr>
      <w:r>
        <w:t>D．</w:t>
      </w:r>
      <w:r>
        <w:rPr>
          <w:rFonts w:ascii="宋体" w:hAnsi="宋体" w:eastAsia="宋体" w:cs="宋体"/>
        </w:rPr>
        <w:t>含沙量大、流量季节变化大</w:t>
      </w:r>
    </w:p>
    <w:p>
      <w:pPr>
        <w:spacing w:line="360" w:lineRule="auto"/>
        <w:jc w:val="left"/>
        <w:textAlignment w:val="center"/>
      </w:pPr>
    </w:p>
    <w:p>
      <w:pPr>
        <w:spacing w:line="360" w:lineRule="auto"/>
        <w:jc w:val="left"/>
        <w:textAlignment w:val="center"/>
      </w:pPr>
    </w:p>
    <w:p>
      <w:pPr>
        <w:spacing w:line="360" w:lineRule="auto"/>
        <w:jc w:val="left"/>
        <w:textAlignment w:val="center"/>
      </w:pPr>
    </w:p>
    <w:p>
      <w:pPr>
        <w:spacing w:line="360" w:lineRule="auto"/>
        <w:jc w:val="left"/>
        <w:textAlignment w:val="center"/>
      </w:pPr>
    </w:p>
    <w:p>
      <w:pPr>
        <w:spacing w:line="360" w:lineRule="auto"/>
        <w:jc w:val="left"/>
        <w:textAlignment w:val="center"/>
        <w:rPr>
          <w:rFonts w:ascii="宋体" w:hAnsi="宋体" w:eastAsia="宋体" w:cs="宋体"/>
        </w:rPr>
      </w:pPr>
      <w:r>
        <w:t>13．</w:t>
      </w:r>
      <w:r>
        <w:rPr>
          <w:rFonts w:ascii="宋体" w:hAnsi="宋体" w:eastAsia="宋体" w:cs="宋体"/>
        </w:rPr>
        <w:t>黄河小北干流河道中段摆动范围较小的主要影响因素有</w:t>
      </w:r>
    </w:p>
    <w:p>
      <w:pPr>
        <w:spacing w:line="360" w:lineRule="auto"/>
        <w:jc w:val="left"/>
        <w:textAlignment w:val="center"/>
        <w:rPr>
          <w:rFonts w:ascii="宋体" w:hAnsi="宋体" w:eastAsia="宋体" w:cs="宋体"/>
        </w:rPr>
      </w:pPr>
      <w:r>
        <w:rPr>
          <w:rFonts w:ascii="宋体" w:hAnsi="宋体" w:eastAsia="宋体" w:cs="宋体"/>
        </w:rPr>
        <w:t>①河水流量②支流汇入③沿岸地貌④两岸岩性</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①②</w:t>
      </w:r>
      <w:r>
        <w:rPr>
          <w:rFonts w:hint="eastAsia" w:ascii="宋体" w:hAnsi="宋体" w:cs="宋体"/>
          <w:lang w:val="en-US" w:eastAsia="zh-CN"/>
        </w:rPr>
        <w:t xml:space="preserve">   </w:t>
      </w:r>
      <w:r>
        <w:t>B．</w:t>
      </w:r>
      <w:r>
        <w:rPr>
          <w:rFonts w:ascii="宋体" w:hAnsi="宋体" w:eastAsia="宋体" w:cs="宋体"/>
        </w:rPr>
        <w:t>②③</w:t>
      </w:r>
      <w:r>
        <w:rPr>
          <w:rFonts w:hint="eastAsia" w:ascii="宋体" w:hAnsi="宋体" w:cs="宋体"/>
          <w:lang w:val="en-US" w:eastAsia="zh-CN"/>
        </w:rPr>
        <w:t xml:space="preserve">   </w:t>
      </w:r>
      <w:r>
        <w:t>C．</w:t>
      </w:r>
      <w:r>
        <w:rPr>
          <w:rFonts w:ascii="宋体" w:hAnsi="宋体" w:eastAsia="宋体" w:cs="宋体"/>
        </w:rPr>
        <w:t>③④</w:t>
      </w:r>
      <w:r>
        <w:rPr>
          <w:rFonts w:hint="eastAsia" w:ascii="宋体" w:hAnsi="宋体" w:cs="宋体"/>
          <w:lang w:val="en-US" w:eastAsia="zh-CN"/>
        </w:rPr>
        <w:t xml:space="preserve">   </w:t>
      </w:r>
      <w:r>
        <w:t>D．</w:t>
      </w:r>
      <w:r>
        <w:rPr>
          <w:rFonts w:ascii="宋体" w:hAnsi="宋体" w:eastAsia="宋体" w:cs="宋体"/>
        </w:rPr>
        <w:t>①④</w:t>
      </w:r>
    </w:p>
    <w:p>
      <w:pPr>
        <w:spacing w:line="360" w:lineRule="auto"/>
        <w:jc w:val="left"/>
        <w:textAlignment w:val="center"/>
        <w:rPr>
          <w:rFonts w:ascii="宋体" w:hAnsi="宋体" w:eastAsia="宋体" w:cs="宋体"/>
        </w:rPr>
      </w:pPr>
      <w:r>
        <w:t>14．</w:t>
      </w:r>
      <w:r>
        <w:rPr>
          <w:rFonts w:ascii="宋体" w:hAnsi="宋体" w:eastAsia="宋体" w:cs="宋体"/>
        </w:rPr>
        <w:t>渭河是黄河最大的支流，流量和含沙量均较大。在主汛期，渭河的洪峰导致黄河小北干流</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含沙量剧增，摆幅增大</w:t>
      </w:r>
      <w:r>
        <w:tab/>
      </w:r>
      <w:r>
        <w:t>B．</w:t>
      </w:r>
      <w:r>
        <w:rPr>
          <w:rFonts w:ascii="宋体" w:hAnsi="宋体" w:eastAsia="宋体" w:cs="宋体"/>
        </w:rPr>
        <w:t>水量增大，流速加快</w:t>
      </w:r>
    </w:p>
    <w:p>
      <w:pPr>
        <w:tabs>
          <w:tab w:val="left" w:pos="4153"/>
        </w:tabs>
        <w:spacing w:line="360" w:lineRule="auto"/>
        <w:jc w:val="left"/>
        <w:textAlignment w:val="center"/>
        <w:rPr>
          <w:rFonts w:ascii="宋体" w:hAnsi="宋体" w:eastAsia="宋体" w:cs="宋体"/>
        </w:rPr>
      </w:pPr>
      <w:r>
        <w:t>C．</w:t>
      </w:r>
      <w:r>
        <w:rPr>
          <w:rFonts w:ascii="宋体" w:hAnsi="宋体" w:eastAsia="宋体" w:cs="宋体"/>
        </w:rPr>
        <w:t>水位上升，淤积增强</w:t>
      </w:r>
      <w:r>
        <w:tab/>
      </w:r>
      <w:r>
        <w:t>D．</w:t>
      </w:r>
      <w:r>
        <w:rPr>
          <w:rFonts w:ascii="宋体" w:hAnsi="宋体" w:eastAsia="宋体" w:cs="宋体"/>
        </w:rPr>
        <w:t>侵蚀加强，河床加深</w:t>
      </w:r>
    </w:p>
    <w:p>
      <w:pPr>
        <w:rPr>
          <w:rFonts w:hint="eastAsia"/>
        </w:rPr>
      </w:pPr>
    </w:p>
    <w:p>
      <w:pPr>
        <w:spacing w:line="360" w:lineRule="auto"/>
        <w:ind w:firstLine="420"/>
        <w:jc w:val="left"/>
        <w:textAlignment w:val="center"/>
        <w:rPr>
          <w:rFonts w:ascii="楷体" w:hAnsi="楷体" w:eastAsia="楷体" w:cs="楷体"/>
        </w:rPr>
      </w:pPr>
      <w:r>
        <w:t xml:space="preserve">    </w:t>
      </w:r>
      <w:r>
        <w:rPr>
          <w:rFonts w:ascii="楷体" w:hAnsi="楷体" w:eastAsia="楷体" w:cs="楷体"/>
        </w:rPr>
        <w:t>霍林河发源于大兴安岭，为山前半干旱区及部分半湿润区的平原带来了流水及泥沙。受上游修建水库和灌溉的影响，山前平原河段多年断流。断流期间，山前平原上的洼地增多增大。据此完成下面小题。</w:t>
      </w:r>
    </w:p>
    <w:p>
      <w:pPr>
        <w:spacing w:line="360" w:lineRule="auto"/>
        <w:jc w:val="left"/>
        <w:textAlignment w:val="center"/>
        <w:rPr>
          <w:rFonts w:ascii="宋体" w:hAnsi="宋体" w:eastAsia="宋体" w:cs="宋体"/>
        </w:rPr>
      </w:pPr>
      <w:r>
        <w:t>15．</w:t>
      </w:r>
      <w:r>
        <w:rPr>
          <w:rFonts w:ascii="宋体" w:hAnsi="宋体" w:eastAsia="宋体" w:cs="宋体"/>
        </w:rPr>
        <w:t>修建水库前，营造该地区山前平原地表形态的力主要来自</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构造运动</w:t>
      </w:r>
      <w:r>
        <w:rPr>
          <w:rFonts w:hint="eastAsia" w:ascii="宋体" w:hAnsi="宋体" w:cs="宋体"/>
          <w:lang w:val="en-US" w:eastAsia="zh-CN"/>
        </w:rPr>
        <w:t xml:space="preserve">    </w:t>
      </w:r>
      <w:r>
        <w:t>B．</w:t>
      </w:r>
      <w:r>
        <w:rPr>
          <w:rFonts w:ascii="宋体" w:hAnsi="宋体" w:eastAsia="宋体" w:cs="宋体"/>
        </w:rPr>
        <w:t>流水</w:t>
      </w:r>
      <w:r>
        <w:rPr>
          <w:rFonts w:hint="eastAsia" w:ascii="宋体" w:hAnsi="宋体" w:cs="宋体"/>
          <w:lang w:val="en-US" w:eastAsia="zh-CN"/>
        </w:rPr>
        <w:t xml:space="preserve">   </w:t>
      </w:r>
      <w:r>
        <w:t>C．</w:t>
      </w:r>
      <w:r>
        <w:rPr>
          <w:rFonts w:ascii="宋体" w:hAnsi="宋体" w:eastAsia="宋体" w:cs="宋体"/>
        </w:rPr>
        <w:t>冰川</w:t>
      </w:r>
      <w:r>
        <w:rPr>
          <w:rFonts w:hint="eastAsia" w:ascii="宋体" w:hAnsi="宋体" w:cs="宋体"/>
          <w:lang w:val="en-US" w:eastAsia="zh-CN"/>
        </w:rPr>
        <w:t xml:space="preserve">  </w:t>
      </w:r>
      <w:r>
        <w:t>D．</w:t>
      </w:r>
      <w:r>
        <w:rPr>
          <w:rFonts w:ascii="宋体" w:hAnsi="宋体" w:eastAsia="宋体" w:cs="宋体"/>
        </w:rPr>
        <w:t>风</w:t>
      </w:r>
    </w:p>
    <w:p>
      <w:pPr>
        <w:spacing w:line="360" w:lineRule="auto"/>
        <w:jc w:val="left"/>
        <w:textAlignment w:val="center"/>
        <w:rPr>
          <w:rFonts w:ascii="宋体" w:hAnsi="宋体" w:eastAsia="宋体" w:cs="宋体"/>
        </w:rPr>
      </w:pPr>
      <w:r>
        <w:t>16．</w:t>
      </w:r>
      <w:r>
        <w:rPr>
          <w:rFonts w:ascii="宋体" w:hAnsi="宋体" w:eastAsia="宋体" w:cs="宋体"/>
        </w:rPr>
        <w:t>断流期间，山前平原上的洼地增多增大是由于</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地面沉降</w:t>
      </w:r>
      <w:r>
        <w:rPr>
          <w:rFonts w:hint="eastAsia" w:ascii="宋体" w:hAnsi="宋体" w:cs="宋体"/>
          <w:lang w:val="en-US" w:eastAsia="zh-CN"/>
        </w:rPr>
        <w:t xml:space="preserve">   </w:t>
      </w:r>
      <w:r>
        <w:t>B．</w:t>
      </w:r>
      <w:r>
        <w:rPr>
          <w:rFonts w:ascii="宋体" w:hAnsi="宋体" w:eastAsia="宋体" w:cs="宋体"/>
        </w:rPr>
        <w:t>流水侵蚀</w:t>
      </w:r>
      <w:r>
        <w:rPr>
          <w:rFonts w:hint="eastAsia" w:ascii="宋体" w:hAnsi="宋体" w:cs="宋体"/>
          <w:lang w:val="en-US" w:eastAsia="zh-CN"/>
        </w:rPr>
        <w:t xml:space="preserve">   </w:t>
      </w:r>
      <w:r>
        <w:t>C．</w:t>
      </w:r>
      <w:r>
        <w:rPr>
          <w:rFonts w:ascii="宋体" w:hAnsi="宋体" w:eastAsia="宋体" w:cs="宋体"/>
        </w:rPr>
        <w:t>风力侵蚀</w:t>
      </w:r>
      <w:r>
        <w:rPr>
          <w:rFonts w:hint="eastAsia" w:ascii="宋体" w:hAnsi="宋体" w:cs="宋体"/>
          <w:lang w:val="en-US" w:eastAsia="zh-CN"/>
        </w:rPr>
        <w:t xml:space="preserve">  </w:t>
      </w:r>
      <w:r>
        <w:t>D．</w:t>
      </w:r>
      <w:r>
        <w:rPr>
          <w:rFonts w:ascii="宋体" w:hAnsi="宋体" w:eastAsia="宋体" w:cs="宋体"/>
        </w:rPr>
        <w:t>冻融塌陷</w:t>
      </w:r>
    </w:p>
    <w:p>
      <w:pPr>
        <w:spacing w:line="360" w:lineRule="auto"/>
        <w:jc w:val="left"/>
        <w:textAlignment w:val="center"/>
        <w:rPr>
          <w:rFonts w:ascii="宋体" w:hAnsi="宋体" w:eastAsia="宋体" w:cs="宋体"/>
        </w:rPr>
      </w:pPr>
      <w:r>
        <w:t>17．</w:t>
      </w:r>
      <w:r>
        <w:rPr>
          <w:rFonts w:ascii="宋体" w:hAnsi="宋体" w:eastAsia="宋体" w:cs="宋体"/>
        </w:rPr>
        <w:t>伴随着洼地增多增大，周边地区可能出现</w:t>
      </w:r>
    </w:p>
    <w:p>
      <w:pPr>
        <w:tabs>
          <w:tab w:val="left" w:pos="4153"/>
        </w:tabs>
        <w:spacing w:line="360" w:lineRule="auto"/>
        <w:jc w:val="left"/>
        <w:textAlignment w:val="center"/>
        <w:rPr>
          <w:rFonts w:ascii="宋体" w:hAnsi="宋体" w:eastAsia="宋体" w:cs="宋体"/>
        </w:rPr>
      </w:pPr>
      <w:r>
        <w:t>A．</w:t>
      </w:r>
      <w:r>
        <w:rPr>
          <w:rFonts w:ascii="宋体" w:hAnsi="宋体" w:eastAsia="宋体" w:cs="宋体"/>
        </w:rPr>
        <w:t>水土流失</w:t>
      </w:r>
      <w:r>
        <w:tab/>
      </w:r>
      <w:r>
        <w:t>B．</w:t>
      </w:r>
      <w:r>
        <w:rPr>
          <w:rFonts w:ascii="宋体" w:hAnsi="宋体" w:eastAsia="宋体" w:cs="宋体"/>
        </w:rPr>
        <w:t>沼泽化</w:t>
      </w:r>
    </w:p>
    <w:p>
      <w:pPr>
        <w:tabs>
          <w:tab w:val="left" w:pos="4153"/>
        </w:tabs>
        <w:spacing w:line="360" w:lineRule="auto"/>
        <w:jc w:val="left"/>
        <w:textAlignment w:val="center"/>
        <w:rPr>
          <w:rFonts w:ascii="宋体" w:hAnsi="宋体" w:eastAsia="宋体" w:cs="宋体"/>
        </w:rPr>
      </w:pPr>
      <w:r>
        <w:t>C．</w:t>
      </w:r>
      <w:r>
        <w:rPr>
          <w:rFonts w:ascii="宋体" w:hAnsi="宋体" w:eastAsia="宋体" w:cs="宋体"/>
        </w:rPr>
        <w:t>土地沙化</w:t>
      </w:r>
      <w:r>
        <w:tab/>
      </w:r>
      <w:r>
        <w:t>D．</w:t>
      </w:r>
      <w:r>
        <w:rPr>
          <w:rFonts w:ascii="宋体" w:hAnsi="宋体" w:eastAsia="宋体" w:cs="宋体"/>
        </w:rPr>
        <w:t>盐碱化</w:t>
      </w:r>
    </w:p>
    <w:p>
      <w:pPr>
        <w:rPr>
          <w:rFonts w:hint="eastAsia"/>
        </w:rPr>
      </w:pPr>
    </w:p>
    <w:p>
      <w:pPr>
        <w:rPr>
          <w:rFonts w:hint="eastAsia"/>
        </w:rPr>
      </w:pPr>
    </w:p>
    <w:p>
      <w:pPr>
        <w:sectPr>
          <w:footerReference r:id="rId3" w:type="default"/>
          <w:footerReference r:id="rId4" w:type="even"/>
          <w:pgSz w:w="23814" w:h="16840" w:orient="landscape"/>
          <w:pgMar w:top="1134" w:right="1000" w:bottom="1134" w:left="2500" w:header="851" w:footer="692" w:gutter="0"/>
          <w:cols w:space="425" w:num="2" w:sep="1"/>
          <w:docGrid w:type="lines" w:linePitch="312" w:charSpace="0"/>
        </w:sectPr>
      </w:pPr>
    </w:p>
    <w:p>
      <w:pPr>
        <w:jc w:val="center"/>
        <w:rPr>
          <w:b/>
        </w:rPr>
      </w:pPr>
      <w:r>
        <w:rPr>
          <w:rFonts w:hint="eastAsia"/>
          <w:b/>
        </w:rPr>
        <w:t>参考答案</w:t>
      </w:r>
    </w:p>
    <w:p>
      <w:pPr>
        <w:spacing w:line="360" w:lineRule="auto"/>
        <w:jc w:val="left"/>
        <w:textAlignment w:val="center"/>
      </w:pPr>
    </w:p>
    <w:p>
      <w:pPr>
        <w:spacing w:line="360" w:lineRule="auto"/>
        <w:jc w:val="left"/>
        <w:textAlignment w:val="center"/>
      </w:pPr>
      <w:r>
        <w:t>1．C</w:t>
      </w:r>
    </w:p>
    <w:p>
      <w:pPr>
        <w:spacing w:line="360" w:lineRule="auto"/>
        <w:jc w:val="left"/>
        <w:textAlignment w:val="center"/>
      </w:pPr>
      <w:r>
        <w:t>2．D</w:t>
      </w:r>
    </w:p>
    <w:p>
      <w:pPr>
        <w:spacing w:line="360" w:lineRule="auto"/>
        <w:jc w:val="left"/>
        <w:textAlignment w:val="center"/>
      </w:pPr>
      <w:r>
        <w:t>【解析】</w:t>
      </w:r>
    </w:p>
    <w:p>
      <w:pPr>
        <w:spacing w:line="360" w:lineRule="auto"/>
        <w:jc w:val="left"/>
        <w:textAlignment w:val="center"/>
        <w:rPr>
          <w:rFonts w:ascii="宋体" w:hAnsi="宋体" w:eastAsia="宋体" w:cs="宋体"/>
        </w:rPr>
      </w:pPr>
      <w:r>
        <w:t>1．</w:t>
      </w:r>
      <w:r>
        <w:rPr>
          <w:rFonts w:ascii="宋体" w:hAnsi="宋体" w:eastAsia="宋体" w:cs="宋体"/>
        </w:rPr>
        <w:t>读材料可知，和田玉是由大理岩与岩浆接触形成的玉石，属于变质岩，C对。侵入岩、喷出岩都是岩浆冷凝形成的，属于岩浆岩，不是玉石，</w:t>
      </w:r>
      <w:r>
        <w:rPr>
          <w:rFonts w:ascii="Times New Roman" w:hAnsi="Times New Roman" w:eastAsia="Times New Roman" w:cs="Times New Roman"/>
        </w:rPr>
        <w:t>A、D</w:t>
      </w:r>
      <w:r>
        <w:rPr>
          <w:rFonts w:ascii="宋体" w:hAnsi="宋体" w:eastAsia="宋体" w:cs="宋体"/>
        </w:rPr>
        <w:t>错。沉积岩是外力作用形成的，与岩浆活动无关，</w:t>
      </w:r>
      <w:r>
        <w:rPr>
          <w:rFonts w:ascii="Times New Roman" w:hAnsi="Times New Roman" w:eastAsia="Times New Roman" w:cs="Times New Roman"/>
        </w:rPr>
        <w:t>B</w:t>
      </w:r>
      <w:r>
        <w:rPr>
          <w:rFonts w:ascii="宋体" w:hAnsi="宋体" w:eastAsia="宋体" w:cs="宋体"/>
        </w:rPr>
        <w:t>错。故选C。</w:t>
      </w:r>
    </w:p>
    <w:p>
      <w:pPr>
        <w:spacing w:line="360" w:lineRule="auto"/>
        <w:jc w:val="left"/>
        <w:textAlignment w:val="center"/>
        <w:rPr>
          <w:rFonts w:ascii="宋体" w:hAnsi="宋体" w:eastAsia="宋体" w:cs="宋体"/>
        </w:rPr>
      </w:pPr>
      <w:r>
        <w:t>2．</w:t>
      </w:r>
      <w:r>
        <w:rPr>
          <w:rFonts w:ascii="宋体" w:hAnsi="宋体" w:eastAsia="宋体" w:cs="宋体"/>
        </w:rPr>
        <w:t>和田玉产于河床中磨圆程度好的称为籽料。导致和田玉籽料磨圆程度好的主要地质作用是流水搬运作用，搬运过程中流水不断侵蚀玉石，将玉石磨圆，D对。接触变质作用形成的是变质岩，变质作用产于山上原生矿处，没有磨圆，</w:t>
      </w:r>
      <w:r>
        <w:rPr>
          <w:rFonts w:ascii="Times New Roman" w:hAnsi="Times New Roman" w:eastAsia="Times New Roman" w:cs="Times New Roman"/>
        </w:rPr>
        <w:t>A</w:t>
      </w:r>
      <w:r>
        <w:rPr>
          <w:rFonts w:ascii="宋体" w:hAnsi="宋体" w:eastAsia="宋体" w:cs="宋体"/>
        </w:rPr>
        <w:t>错。</w:t>
      </w:r>
      <w:r>
        <w:rPr>
          <w:rFonts w:ascii="Times New Roman" w:hAnsi="Times New Roman" w:eastAsia="Times New Roman" w:cs="Times New Roman"/>
        </w:rPr>
        <w:t xml:space="preserve"> </w:t>
      </w:r>
      <w:r>
        <w:rPr>
          <w:rFonts w:ascii="宋体" w:hAnsi="宋体" w:eastAsia="宋体" w:cs="宋体"/>
        </w:rPr>
        <w:t>在山上岩层中或河流中，受风力侵蚀作用少，B错。流水沉积作用使玉石堆积，不能磨圆，</w:t>
      </w:r>
      <w:r>
        <w:rPr>
          <w:rFonts w:ascii="Times New Roman" w:hAnsi="Times New Roman" w:eastAsia="Times New Roman" w:cs="Times New Roman"/>
        </w:rPr>
        <w:t>C</w:t>
      </w:r>
      <w:r>
        <w:rPr>
          <w:rFonts w:ascii="宋体" w:hAnsi="宋体" w:eastAsia="宋体" w:cs="宋体"/>
        </w:rPr>
        <w:t>错。故选D。</w:t>
      </w:r>
    </w:p>
    <w:p>
      <w:pPr>
        <w:spacing w:line="360" w:lineRule="auto"/>
        <w:jc w:val="left"/>
        <w:textAlignment w:val="center"/>
      </w:pPr>
    </w:p>
    <w:p>
      <w:pPr>
        <w:spacing w:line="360" w:lineRule="auto"/>
        <w:jc w:val="left"/>
        <w:textAlignment w:val="center"/>
      </w:pPr>
      <w:r>
        <w:t>3．D</w:t>
      </w:r>
    </w:p>
    <w:p>
      <w:pPr>
        <w:spacing w:line="360" w:lineRule="auto"/>
        <w:jc w:val="left"/>
        <w:textAlignment w:val="center"/>
      </w:pPr>
      <w:r>
        <w:t>4．B</w:t>
      </w:r>
    </w:p>
    <w:p>
      <w:pPr>
        <w:spacing w:line="360" w:lineRule="auto"/>
        <w:jc w:val="left"/>
        <w:textAlignment w:val="center"/>
      </w:pPr>
      <w:r>
        <w:t>【解析】</w:t>
      </w:r>
    </w:p>
    <w:p>
      <w:pPr>
        <w:spacing w:line="360" w:lineRule="auto"/>
        <w:jc w:val="left"/>
        <w:textAlignment w:val="center"/>
        <w:rPr>
          <w:rFonts w:ascii="宋体" w:hAnsi="宋体" w:eastAsia="宋体" w:cs="宋体"/>
        </w:rPr>
      </w:pPr>
      <w:r>
        <w:t>3．</w:t>
      </w:r>
      <w:r>
        <w:rPr>
          <w:rFonts w:ascii="宋体" w:hAnsi="宋体" w:eastAsia="宋体" w:cs="宋体"/>
        </w:rPr>
        <w:t>读图分析可知，图示景观以小桥、流水为主，反映的是江南水乡的景观，对应的是长三角区域，故选</w:t>
      </w:r>
      <w:r>
        <w:rPr>
          <w:rFonts w:ascii="Times New Roman" w:hAnsi="Times New Roman" w:eastAsia="Times New Roman" w:cs="Times New Roman"/>
        </w:rPr>
        <w:t>D</w:t>
      </w:r>
      <w:r>
        <w:rPr>
          <w:rFonts w:ascii="宋体" w:hAnsi="宋体" w:eastAsia="宋体" w:cs="宋体"/>
        </w:rPr>
        <w:t>。</w:t>
      </w:r>
    </w:p>
    <w:p>
      <w:pPr>
        <w:spacing w:line="360" w:lineRule="auto"/>
        <w:jc w:val="left"/>
        <w:textAlignment w:val="center"/>
        <w:rPr>
          <w:rFonts w:ascii="宋体" w:hAnsi="宋体" w:eastAsia="宋体" w:cs="宋体"/>
        </w:rPr>
      </w:pPr>
      <w:r>
        <w:t>4．</w:t>
      </w:r>
      <w:r>
        <w:rPr>
          <w:rFonts w:ascii="宋体" w:hAnsi="宋体" w:eastAsia="宋体" w:cs="宋体"/>
        </w:rPr>
        <w:t>江南水乡的形成主要与区域的地形和气候相关，长三角地区为亚热带季风气候，雨热同期，降水充足；地形平坦，河流流速较缓，分叉较多，因此河道密集，传统出行方式为船，故选</w:t>
      </w:r>
      <w:r>
        <w:rPr>
          <w:rFonts w:ascii="Times New Roman" w:hAnsi="Times New Roman" w:eastAsia="Times New Roman" w:cs="Times New Roman"/>
        </w:rPr>
        <w:t>B</w:t>
      </w:r>
      <w:r>
        <w:rPr>
          <w:rFonts w:ascii="宋体" w:hAnsi="宋体" w:eastAsia="宋体" w:cs="宋体"/>
        </w:rPr>
        <w:t>。</w:t>
      </w:r>
    </w:p>
    <w:p>
      <w:pPr>
        <w:spacing w:line="360" w:lineRule="auto"/>
        <w:jc w:val="left"/>
        <w:textAlignment w:val="center"/>
      </w:pPr>
      <w:r>
        <w:t>【点睛】</w:t>
      </w:r>
    </w:p>
    <w:p>
      <w:pPr>
        <w:spacing w:line="360" w:lineRule="auto"/>
        <w:jc w:val="left"/>
        <w:textAlignment w:val="center"/>
        <w:rPr>
          <w:rFonts w:ascii="宋体" w:hAnsi="宋体" w:eastAsia="宋体" w:cs="宋体"/>
        </w:rPr>
      </w:pPr>
      <w:r>
        <w:rPr>
          <w:rFonts w:ascii="宋体" w:hAnsi="宋体" w:eastAsia="宋体" w:cs="宋体"/>
        </w:rPr>
        <w:t>江南水乡所处的长江三角洲和太湖水网地区，气候温和，季节分明，雨量充沛，因此形成了以水运为主的交通体系。居民的生产生活依赖着水，这种自然的环境和功能的需要，塑造了极富韵味的江南水乡民居的风貌与特色。</w:t>
      </w:r>
    </w:p>
    <w:p>
      <w:pPr>
        <w:spacing w:line="360" w:lineRule="auto"/>
        <w:jc w:val="left"/>
        <w:textAlignment w:val="center"/>
      </w:pPr>
    </w:p>
    <w:p>
      <w:pPr>
        <w:spacing w:line="360" w:lineRule="auto"/>
        <w:jc w:val="left"/>
        <w:textAlignment w:val="center"/>
      </w:pPr>
      <w:r>
        <w:t>5．B</w:t>
      </w:r>
    </w:p>
    <w:p>
      <w:pPr>
        <w:spacing w:line="360" w:lineRule="auto"/>
        <w:jc w:val="left"/>
        <w:textAlignment w:val="center"/>
      </w:pPr>
      <w:r>
        <w:t>6．C</w:t>
      </w:r>
    </w:p>
    <w:p>
      <w:pPr>
        <w:spacing w:line="360" w:lineRule="auto"/>
        <w:jc w:val="left"/>
        <w:textAlignment w:val="center"/>
      </w:pPr>
      <w:r>
        <w:t>【解析】</w:t>
      </w:r>
    </w:p>
    <w:p>
      <w:pPr>
        <w:spacing w:line="360" w:lineRule="auto"/>
        <w:jc w:val="left"/>
        <w:textAlignment w:val="center"/>
        <w:rPr>
          <w:rFonts w:ascii="Times New Roman" w:hAnsi="Times New Roman" w:eastAsia="Times New Roman" w:cs="Times New Roman"/>
        </w:rPr>
      </w:pPr>
      <w:r>
        <w:t>5．</w:t>
      </w:r>
      <w:r>
        <w:rPr>
          <w:rFonts w:ascii="宋体" w:hAnsi="宋体" w:eastAsia="宋体" w:cs="宋体"/>
        </w:rPr>
        <w:t>从图示可以看出，两岸的岩层是不连续的，是断层造成的。所以河谷是断层谷。故</w:t>
      </w:r>
      <w:r>
        <w:rPr>
          <w:rFonts w:ascii="Times New Roman" w:hAnsi="Times New Roman" w:eastAsia="Times New Roman" w:cs="Times New Roman"/>
        </w:rPr>
        <w:t>B</w:t>
      </w:r>
      <w:r>
        <w:rPr>
          <w:rFonts w:ascii="宋体" w:hAnsi="宋体" w:eastAsia="宋体" w:cs="宋体"/>
        </w:rPr>
        <w:t>正确</w:t>
      </w:r>
      <w:r>
        <w:rPr>
          <w:rFonts w:ascii="Times New Roman" w:hAnsi="Times New Roman" w:eastAsia="Times New Roman" w:cs="Times New Roman"/>
        </w:rPr>
        <w:t>。</w:t>
      </w:r>
    </w:p>
    <w:p>
      <w:pPr>
        <w:spacing w:line="360" w:lineRule="auto"/>
        <w:jc w:val="left"/>
        <w:textAlignment w:val="center"/>
        <w:rPr>
          <w:rFonts w:ascii="Times New Roman" w:hAnsi="Times New Roman" w:eastAsia="Times New Roman" w:cs="Times New Roman"/>
        </w:rPr>
      </w:pPr>
      <w:r>
        <w:t>6．</w:t>
      </w:r>
      <w:r>
        <w:rPr>
          <w:rFonts w:ascii="宋体" w:hAnsi="宋体" w:eastAsia="宋体" w:cs="宋体"/>
        </w:rPr>
        <w:t>该河谷在我国境内，河流南岸是阴坡，北岸是阳坡，因坡向不同导致两侧太阳辐射多少不同，进而导致两岸土壤墒情不同，植被的丰富程度也不同。①侧在南岸，阴坡，蒸发弱，土壤湿润，植被丰富。故</w:t>
      </w:r>
      <w:r>
        <w:rPr>
          <w:rFonts w:ascii="Times New Roman" w:hAnsi="Times New Roman" w:eastAsia="Times New Roman" w:cs="Times New Roman"/>
        </w:rPr>
        <w:t>C</w:t>
      </w:r>
      <w:r>
        <w:rPr>
          <w:rFonts w:ascii="宋体" w:hAnsi="宋体" w:eastAsia="宋体" w:cs="宋体"/>
        </w:rPr>
        <w:t>正确</w:t>
      </w:r>
      <w:r>
        <w:rPr>
          <w:rFonts w:ascii="Times New Roman" w:hAnsi="Times New Roman" w:eastAsia="Times New Roman" w:cs="Times New Roman"/>
        </w:rPr>
        <w:t>。</w:t>
      </w:r>
    </w:p>
    <w:p>
      <w:pPr>
        <w:spacing w:line="360" w:lineRule="auto"/>
        <w:jc w:val="left"/>
        <w:textAlignment w:val="center"/>
      </w:pPr>
      <w:r>
        <w:t>【点睛】</w:t>
      </w:r>
    </w:p>
    <w:p>
      <w:pPr>
        <w:spacing w:line="360" w:lineRule="auto"/>
        <w:jc w:val="left"/>
        <w:textAlignment w:val="center"/>
        <w:rPr>
          <w:rFonts w:ascii="宋体" w:hAnsi="宋体" w:eastAsia="宋体" w:cs="宋体"/>
        </w:rPr>
      </w:pPr>
      <w:r>
        <w:rPr>
          <w:rFonts w:ascii="宋体" w:hAnsi="宋体" w:eastAsia="宋体" w:cs="宋体"/>
        </w:rPr>
        <w:t>根据岩层形态特征，判断地质构造类型及特征，要了解地质构造基本类型及特征。在干旱区，降水少，植被在阴坡的生长环境更好一些，气温较低，蒸发弱，水分条件更充足，植被较茂盛。阳坡的光照条件好。</w:t>
      </w:r>
    </w:p>
    <w:p>
      <w:pPr>
        <w:spacing w:line="360" w:lineRule="auto"/>
        <w:jc w:val="left"/>
        <w:textAlignment w:val="center"/>
      </w:pPr>
    </w:p>
    <w:p>
      <w:pPr>
        <w:spacing w:line="360" w:lineRule="auto"/>
        <w:jc w:val="left"/>
        <w:textAlignment w:val="center"/>
      </w:pPr>
      <w:r>
        <w:t>7．A</w:t>
      </w:r>
    </w:p>
    <w:p>
      <w:pPr>
        <w:spacing w:line="360" w:lineRule="auto"/>
        <w:jc w:val="left"/>
        <w:textAlignment w:val="center"/>
      </w:pPr>
      <w:r>
        <w:t>8．C</w:t>
      </w:r>
    </w:p>
    <w:p>
      <w:pPr>
        <w:spacing w:line="360" w:lineRule="auto"/>
        <w:jc w:val="left"/>
        <w:textAlignment w:val="center"/>
      </w:pPr>
      <w:r>
        <w:t>9．D</w:t>
      </w:r>
    </w:p>
    <w:p>
      <w:pPr>
        <w:spacing w:line="360" w:lineRule="auto"/>
        <w:jc w:val="left"/>
        <w:textAlignment w:val="center"/>
      </w:pPr>
      <w:r>
        <w:t>【解析】</w:t>
      </w:r>
    </w:p>
    <w:p>
      <w:pPr>
        <w:spacing w:line="360" w:lineRule="auto"/>
        <w:jc w:val="left"/>
        <w:textAlignment w:val="center"/>
        <w:rPr>
          <w:rFonts w:ascii="Times New Roman" w:hAnsi="Times New Roman" w:eastAsia="Times New Roman" w:cs="Times New Roman"/>
        </w:rPr>
      </w:pPr>
      <w:r>
        <w:t>7．</w:t>
      </w:r>
      <w:r>
        <w:rPr>
          <w:rFonts w:ascii="宋体" w:hAnsi="宋体" w:eastAsia="宋体" w:cs="宋体"/>
        </w:rPr>
        <w:t>贝加尔湖属于构造湖，是由于地壳断陷集水而成；其形成与火山口集水、河流改道、滑坡阻断河流无关。故选</w:t>
      </w:r>
      <w:r>
        <w:rPr>
          <w:rFonts w:ascii="Times New Roman" w:hAnsi="Times New Roman" w:eastAsia="Times New Roman" w:cs="Times New Roman"/>
        </w:rPr>
        <w:t>A。</w:t>
      </w:r>
    </w:p>
    <w:p>
      <w:pPr>
        <w:spacing w:line="360" w:lineRule="auto"/>
        <w:jc w:val="left"/>
        <w:textAlignment w:val="center"/>
        <w:rPr>
          <w:rFonts w:ascii="Times New Roman" w:hAnsi="Times New Roman" w:eastAsia="Times New Roman" w:cs="Times New Roman"/>
        </w:rPr>
      </w:pPr>
      <w:r>
        <w:t>8．</w:t>
      </w:r>
      <w:r>
        <w:rPr>
          <w:rFonts w:ascii="宋体" w:hAnsi="宋体" w:eastAsia="宋体" w:cs="宋体"/>
        </w:rPr>
        <w:t>贝加尔湖断层发育，湖盆断裂下陷（陷落），是世界上最深的湖泊，贝加尔湖四周环绕着高山，注入贝加尔湖的众多河流携带大量的泥沙在贝加尔湖沉积，经过漫长时间的堆积形成巨厚的沉积物；目前该湖盆仍在陷落，河流水不断汇入湖泊，导致湖水深度不断加大；结合所学知识可知，湖区降水量、入湖径流量变化不大；入湖泥沙变化不大，且其变化也不会引起湖水深度增加。故选</w:t>
      </w:r>
      <w:r>
        <w:rPr>
          <w:rFonts w:ascii="Times New Roman" w:hAnsi="Times New Roman" w:eastAsia="Times New Roman" w:cs="Times New Roman"/>
        </w:rPr>
        <w:t>C。</w:t>
      </w:r>
    </w:p>
    <w:p>
      <w:pPr>
        <w:spacing w:line="360" w:lineRule="auto"/>
        <w:jc w:val="left"/>
        <w:textAlignment w:val="center"/>
        <w:rPr>
          <w:rFonts w:ascii="Times New Roman" w:hAnsi="Times New Roman" w:eastAsia="Times New Roman" w:cs="Times New Roman"/>
        </w:rPr>
      </w:pPr>
      <w:r>
        <w:t>9．</w:t>
      </w:r>
      <w:r>
        <w:rPr>
          <w:rFonts w:ascii="宋体" w:hAnsi="宋体" w:eastAsia="宋体" w:cs="宋体"/>
        </w:rPr>
        <w:t>结合材料可知，贝加尔湖是世界上最深的湖泊，湖水深、湖水量大，导致其与外界水循环作用弱；贝加尔湖位于内陆地区，夏季白昼时间较长，气温较高，湖面蒸发作用并不弱；湖泊面积大，有利于湖水参与外界水循环；湖水盐度大小对湖水参与外界水循环影响较小。故选</w:t>
      </w:r>
      <w:r>
        <w:rPr>
          <w:rFonts w:ascii="Times New Roman" w:hAnsi="Times New Roman" w:eastAsia="Times New Roman" w:cs="Times New Roman"/>
        </w:rPr>
        <w:t>D。</w:t>
      </w:r>
    </w:p>
    <w:p>
      <w:pPr>
        <w:spacing w:line="360" w:lineRule="auto"/>
        <w:jc w:val="left"/>
        <w:textAlignment w:val="center"/>
        <w:rPr>
          <w:rFonts w:ascii="宋体" w:hAnsi="宋体" w:eastAsia="宋体" w:cs="宋体"/>
        </w:rPr>
      </w:pPr>
      <w:r>
        <w:rPr>
          <w:rFonts w:ascii="宋体" w:hAnsi="宋体" w:eastAsia="宋体" w:cs="宋体"/>
        </w:rPr>
        <w:t>【点睛】第</w:t>
      </w:r>
      <w:r>
        <w:rPr>
          <w:rFonts w:ascii="Times New Roman" w:hAnsi="Times New Roman" w:eastAsia="Times New Roman" w:cs="Times New Roman"/>
        </w:rPr>
        <w:t>1</w:t>
      </w:r>
      <w:r>
        <w:rPr>
          <w:rFonts w:ascii="宋体" w:hAnsi="宋体" w:eastAsia="宋体" w:cs="宋体"/>
        </w:rPr>
        <w:t>题解答本题的关键在于对贝加尔湖的认识</w:t>
      </w:r>
      <w:r>
        <w:rPr>
          <w:rFonts w:ascii="Times New Roman" w:hAnsi="Times New Roman" w:eastAsia="Times New Roman" w:cs="Times New Roman"/>
        </w:rPr>
        <w:t>——</w:t>
      </w:r>
      <w:r>
        <w:rPr>
          <w:rFonts w:ascii="宋体" w:hAnsi="宋体" w:eastAsia="宋体" w:cs="宋体"/>
        </w:rPr>
        <w:t>断陷构造湖。第</w:t>
      </w:r>
      <w:r>
        <w:rPr>
          <w:rFonts w:ascii="Times New Roman" w:hAnsi="Times New Roman" w:eastAsia="Times New Roman" w:cs="Times New Roman"/>
        </w:rPr>
        <w:t>2</w:t>
      </w:r>
      <w:r>
        <w:rPr>
          <w:rFonts w:ascii="宋体" w:hAnsi="宋体" w:eastAsia="宋体" w:cs="宋体"/>
        </w:rPr>
        <w:t>题从题干中的湖底沉积达</w:t>
      </w:r>
      <w:r>
        <w:rPr>
          <w:rFonts w:ascii="Times New Roman" w:hAnsi="Times New Roman" w:eastAsia="Times New Roman" w:cs="Times New Roman"/>
        </w:rPr>
        <w:t>8</w:t>
      </w:r>
      <w:r>
        <w:rPr>
          <w:rFonts w:ascii="宋体" w:hAnsi="宋体" w:eastAsia="宋体" w:cs="宋体"/>
        </w:rPr>
        <w:t>千米的沉积物，可是湖水深度还在加大，说明外力的沉积物堆积速度小于内力的地壳下沉。</w:t>
      </w:r>
    </w:p>
    <w:p>
      <w:pPr>
        <w:spacing w:line="360" w:lineRule="auto"/>
        <w:jc w:val="left"/>
        <w:textAlignment w:val="center"/>
      </w:pPr>
    </w:p>
    <w:p>
      <w:pPr>
        <w:spacing w:line="360" w:lineRule="auto"/>
        <w:jc w:val="left"/>
        <w:textAlignment w:val="center"/>
      </w:pPr>
      <w:r>
        <w:t>10．D</w:t>
      </w:r>
    </w:p>
    <w:p>
      <w:pPr>
        <w:spacing w:line="360" w:lineRule="auto"/>
        <w:jc w:val="left"/>
        <w:textAlignment w:val="center"/>
      </w:pPr>
      <w:r>
        <w:t>11．A</w:t>
      </w:r>
    </w:p>
    <w:p>
      <w:pPr>
        <w:spacing w:line="360" w:lineRule="auto"/>
        <w:jc w:val="left"/>
        <w:textAlignment w:val="center"/>
      </w:pPr>
      <w:r>
        <w:t>【分析】</w:t>
      </w:r>
    </w:p>
    <w:p>
      <w:pPr>
        <w:spacing w:line="360" w:lineRule="auto"/>
        <w:jc w:val="left"/>
        <w:textAlignment w:val="center"/>
        <w:rPr>
          <w:rFonts w:ascii="宋体" w:hAnsi="宋体" w:eastAsia="宋体" w:cs="宋体"/>
        </w:rPr>
      </w:pPr>
      <w:r>
        <w:rPr>
          <w:rFonts w:ascii="宋体" w:hAnsi="宋体" w:eastAsia="宋体" w:cs="宋体"/>
        </w:rPr>
        <w:t>本题组考查河流地貌的发育及综合应用。通过图例读出地貌岩石的差异，图示显示出河流阶地的特征和组成物的不同，推知河流阶地是地壳间歇性抬升形成的，根据地貌形态结合所学分析出图示地貌的形成过程是解答关键。</w:t>
      </w:r>
    </w:p>
    <w:p>
      <w:pPr>
        <w:spacing w:line="360" w:lineRule="auto"/>
        <w:jc w:val="left"/>
        <w:textAlignment w:val="center"/>
        <w:rPr>
          <w:rFonts w:ascii="Times New Roman" w:hAnsi="Times New Roman" w:eastAsia="Times New Roman" w:cs="Times New Roman"/>
        </w:rPr>
      </w:pPr>
      <w:r>
        <w:t>10．</w:t>
      </w:r>
      <w:r>
        <w:rPr>
          <w:rFonts w:ascii="宋体" w:hAnsi="宋体" w:eastAsia="宋体" w:cs="宋体"/>
        </w:rPr>
        <w:t>甲、乙、丙位于同一河谷地带，降水量、地质构造相同，植被覆盖率影响不到基本地貌，</w:t>
      </w:r>
      <w:r>
        <w:rPr>
          <w:rFonts w:ascii="Times New Roman" w:hAnsi="Times New Roman" w:eastAsia="Times New Roman" w:cs="Times New Roman"/>
        </w:rPr>
        <w:t>ABC</w:t>
      </w:r>
      <w:r>
        <w:rPr>
          <w:rFonts w:ascii="宋体" w:hAnsi="宋体" w:eastAsia="宋体" w:cs="宋体"/>
        </w:rPr>
        <w:t>错，图中显示，三地地貌形成的基岩不同，石灰岩、页岩、砂岩岩石坚硬程度不同，受侵蚀程度不同，页岩、砂岩属于沉积岩，岩性坚硬，不易被侵蚀，石灰岩易溶于水，形成喀斯特地貌。选</w:t>
      </w:r>
      <w:r>
        <w:rPr>
          <w:rFonts w:ascii="Times New Roman" w:hAnsi="Times New Roman" w:eastAsia="Times New Roman" w:cs="Times New Roman"/>
        </w:rPr>
        <w:t>D。</w:t>
      </w:r>
    </w:p>
    <w:p>
      <w:pPr>
        <w:spacing w:line="360" w:lineRule="auto"/>
        <w:jc w:val="left"/>
        <w:textAlignment w:val="center"/>
        <w:rPr>
          <w:rFonts w:ascii="宋体" w:hAnsi="宋体" w:eastAsia="宋体" w:cs="宋体"/>
        </w:rPr>
      </w:pPr>
      <w:r>
        <w:t>11．</w:t>
      </w:r>
      <w:r>
        <w:rPr>
          <w:rFonts w:ascii="宋体" w:hAnsi="宋体" w:eastAsia="宋体" w:cs="宋体"/>
        </w:rPr>
        <w:t>乙地不同高度上分布的两个古河床沉积物显示乙地为河流阶地中的堆积阶地，沉积物高度不同、形成时期不同，显示其形成不是连续性的，排除</w:t>
      </w:r>
      <w:r>
        <w:rPr>
          <w:rFonts w:ascii="Times New Roman" w:hAnsi="Times New Roman" w:eastAsia="Times New Roman" w:cs="Times New Roman"/>
        </w:rPr>
        <w:t>BD</w:t>
      </w:r>
      <w:r>
        <w:rPr>
          <w:rFonts w:ascii="宋体" w:hAnsi="宋体" w:eastAsia="宋体" w:cs="宋体"/>
        </w:rPr>
        <w:t>。结合图示，该地貌是由于地壳间歇性抬升，河床裸露接受沉积形成的。</w:t>
      </w:r>
    </w:p>
    <w:p>
      <w:pPr>
        <w:spacing w:line="360" w:lineRule="auto"/>
        <w:jc w:val="left"/>
        <w:textAlignment w:val="center"/>
      </w:pPr>
    </w:p>
    <w:p>
      <w:pPr>
        <w:spacing w:line="360" w:lineRule="auto"/>
        <w:jc w:val="left"/>
        <w:textAlignment w:val="center"/>
      </w:pPr>
      <w:r>
        <w:t>12．D</w:t>
      </w:r>
    </w:p>
    <w:p>
      <w:pPr>
        <w:spacing w:line="360" w:lineRule="auto"/>
        <w:jc w:val="left"/>
        <w:textAlignment w:val="center"/>
      </w:pPr>
      <w:r>
        <w:t>13．C</w:t>
      </w:r>
    </w:p>
    <w:p>
      <w:pPr>
        <w:spacing w:line="360" w:lineRule="auto"/>
        <w:jc w:val="left"/>
        <w:textAlignment w:val="center"/>
      </w:pPr>
      <w:r>
        <w:t>14．C</w:t>
      </w:r>
    </w:p>
    <w:p>
      <w:pPr>
        <w:spacing w:line="360" w:lineRule="auto"/>
        <w:jc w:val="left"/>
        <w:textAlignment w:val="center"/>
      </w:pPr>
      <w:r>
        <w:t>【解析】</w:t>
      </w:r>
    </w:p>
    <w:p>
      <w:pPr>
        <w:spacing w:line="360" w:lineRule="auto"/>
        <w:jc w:val="left"/>
        <w:textAlignment w:val="center"/>
        <w:rPr>
          <w:rFonts w:ascii="宋体" w:hAnsi="宋体" w:eastAsia="宋体" w:cs="宋体"/>
        </w:rPr>
      </w:pPr>
      <w:r>
        <w:t>12．</w:t>
      </w:r>
      <w:r>
        <w:rPr>
          <w:rFonts w:ascii="宋体" w:hAnsi="宋体" w:eastAsia="宋体" w:cs="宋体"/>
        </w:rPr>
        <w:t>由图以及材料可知，黄河小北干流为堆积性游荡河道，是因为该河流位于黄河中游地区，流经黄土高原，黄土土质疏松，极易被冲刷侵蚀，因此含沙量大，该区域是季风气候区，夏季多暴雨降水集中，且变化率较大，因此流量的季节变化大，正确答案选</w:t>
      </w:r>
      <w:r>
        <w:rPr>
          <w:rFonts w:ascii="Times New Roman" w:hAnsi="Times New Roman" w:eastAsia="Times New Roman" w:cs="Times New Roman"/>
        </w:rPr>
        <w:t>D</w:t>
      </w:r>
      <w:r>
        <w:rPr>
          <w:rFonts w:ascii="宋体" w:hAnsi="宋体" w:eastAsia="宋体" w:cs="宋体"/>
        </w:rPr>
        <w:t>。该区域位于河流中游地区，流域内降水较少，加之沿岸工农业取水，所以流量总体不大，而季节变化大，导致汛期对河床的侵蚀严重，枯水期泥沙淤积，使得河道宽度季节变化大，形成游荡河道，</w:t>
      </w:r>
      <w:r>
        <w:rPr>
          <w:rFonts w:ascii="Times New Roman" w:hAnsi="Times New Roman" w:eastAsia="Times New Roman" w:cs="Times New Roman"/>
        </w:rPr>
        <w:t>ABC</w:t>
      </w:r>
      <w:r>
        <w:rPr>
          <w:rFonts w:ascii="宋体" w:hAnsi="宋体" w:eastAsia="宋体" w:cs="宋体"/>
        </w:rPr>
        <w:t>错误。故选</w:t>
      </w:r>
      <w:r>
        <w:rPr>
          <w:rFonts w:ascii="Times New Roman" w:hAnsi="Times New Roman" w:eastAsia="Times New Roman" w:cs="Times New Roman"/>
        </w:rPr>
        <w:t>D</w:t>
      </w:r>
      <w:r>
        <w:rPr>
          <w:rFonts w:ascii="宋体" w:hAnsi="宋体" w:eastAsia="宋体" w:cs="宋体"/>
        </w:rPr>
        <w:t>。</w:t>
      </w:r>
    </w:p>
    <w:p>
      <w:pPr>
        <w:spacing w:line="360" w:lineRule="auto"/>
        <w:jc w:val="left"/>
        <w:textAlignment w:val="center"/>
        <w:rPr>
          <w:rFonts w:ascii="宋体" w:hAnsi="宋体" w:eastAsia="宋体" w:cs="宋体"/>
        </w:rPr>
      </w:pPr>
      <w:r>
        <w:t>13．</w:t>
      </w:r>
      <w:r>
        <w:rPr>
          <w:rFonts w:ascii="宋体" w:hAnsi="宋体" w:eastAsia="宋体" w:cs="宋体"/>
        </w:rPr>
        <w:t>北段有汾河支流汇入，增大河流流量，中段河流流量大，加之中游河流含沙量大，会使河床摆动范围增大，与题干矛盾，排除①②；故摆动范围较小可能与该处峡谷河流地貌及两岸坚硬岩石难以侵蚀有关，③④正确。故选C。</w:t>
      </w:r>
    </w:p>
    <w:p>
      <w:pPr>
        <w:spacing w:line="360" w:lineRule="auto"/>
        <w:jc w:val="left"/>
        <w:textAlignment w:val="center"/>
        <w:rPr>
          <w:rFonts w:ascii="宋体" w:hAnsi="宋体" w:eastAsia="宋体" w:cs="宋体"/>
        </w:rPr>
      </w:pPr>
      <w:r>
        <w:t>14．</w:t>
      </w:r>
      <w:r>
        <w:rPr>
          <w:rFonts w:ascii="宋体" w:hAnsi="宋体" w:eastAsia="宋体" w:cs="宋体"/>
        </w:rPr>
        <w:t>渭河是黄河最大的支流，渭河在潼关处汇入黄河，汇入处位于小北干流的下游，因此</w:t>
      </w:r>
      <w:r>
        <w:rPr>
          <w:rFonts w:ascii="Times New Roman" w:hAnsi="Times New Roman" w:eastAsia="Times New Roman" w:cs="Times New Roman"/>
        </w:rPr>
        <w:t>，</w:t>
      </w:r>
      <w:r>
        <w:rPr>
          <w:rFonts w:ascii="宋体" w:hAnsi="宋体" w:eastAsia="宋体" w:cs="宋体"/>
        </w:rPr>
        <w:t>在主汛期，渭河洪峰的汇入会导致小北干流下游区域水位上升，上下游地区河水水位差变小，导致小北干流水流不畅，流速降低，侵蚀作用减弱，泥沙淤积增强，含沙量降低，</w:t>
      </w:r>
      <w:r>
        <w:rPr>
          <w:rFonts w:ascii="Times New Roman" w:hAnsi="Times New Roman" w:eastAsia="Times New Roman" w:cs="Times New Roman"/>
        </w:rPr>
        <w:t>C正确，ABD错误。故选C</w:t>
      </w:r>
      <w:r>
        <w:rPr>
          <w:rFonts w:ascii="宋体" w:hAnsi="宋体" w:eastAsia="宋体" w:cs="宋体"/>
        </w:rPr>
        <w:t>。</w:t>
      </w:r>
    </w:p>
    <w:p>
      <w:pPr>
        <w:spacing w:line="360" w:lineRule="auto"/>
        <w:jc w:val="left"/>
        <w:textAlignment w:val="center"/>
      </w:pPr>
      <w:r>
        <w:t>【点睛】</w:t>
      </w:r>
    </w:p>
    <w:p>
      <w:pPr>
        <w:spacing w:line="360" w:lineRule="auto"/>
        <w:jc w:val="left"/>
        <w:textAlignment w:val="center"/>
        <w:rPr>
          <w:rFonts w:ascii="宋体" w:hAnsi="宋体" w:eastAsia="宋体" w:cs="宋体"/>
        </w:rPr>
      </w:pPr>
      <w:r>
        <w:rPr>
          <w:rFonts w:ascii="宋体" w:hAnsi="宋体" w:eastAsia="宋体" w:cs="宋体"/>
        </w:rPr>
        <w:t>地形影响流速，河流水量大小跟区域气候有关，要注意泥沙主要来自黄土高原地区，含沙量多少主要与河流水量、搬运能力以及流域植被覆盖程度相关。</w:t>
      </w:r>
    </w:p>
    <w:p>
      <w:pPr>
        <w:spacing w:line="360" w:lineRule="auto"/>
        <w:jc w:val="left"/>
        <w:textAlignment w:val="center"/>
      </w:pPr>
    </w:p>
    <w:p>
      <w:pPr>
        <w:spacing w:line="360" w:lineRule="auto"/>
        <w:jc w:val="left"/>
        <w:textAlignment w:val="center"/>
      </w:pPr>
      <w:r>
        <w:t>15．B</w:t>
      </w:r>
    </w:p>
    <w:p>
      <w:pPr>
        <w:spacing w:line="360" w:lineRule="auto"/>
        <w:jc w:val="left"/>
        <w:textAlignment w:val="center"/>
      </w:pPr>
      <w:r>
        <w:t>16．C</w:t>
      </w:r>
    </w:p>
    <w:p>
      <w:pPr>
        <w:spacing w:line="360" w:lineRule="auto"/>
        <w:jc w:val="left"/>
        <w:textAlignment w:val="center"/>
      </w:pPr>
      <w:r>
        <w:t>17．C</w:t>
      </w:r>
    </w:p>
    <w:p>
      <w:pPr>
        <w:spacing w:line="360" w:lineRule="auto"/>
        <w:jc w:val="left"/>
        <w:textAlignment w:val="center"/>
      </w:pPr>
      <w:r>
        <w:t>【解析】</w:t>
      </w:r>
    </w:p>
    <w:p>
      <w:pPr>
        <w:spacing w:line="360" w:lineRule="auto"/>
        <w:jc w:val="left"/>
        <w:textAlignment w:val="center"/>
        <w:rPr>
          <w:rFonts w:ascii="宋体" w:hAnsi="宋体" w:eastAsia="宋体" w:cs="宋体"/>
        </w:rPr>
      </w:pPr>
      <w:r>
        <w:t>15．</w:t>
      </w:r>
      <w:r>
        <w:rPr>
          <w:rFonts w:ascii="宋体" w:hAnsi="宋体" w:eastAsia="宋体" w:cs="宋体"/>
        </w:rPr>
        <w:t>霍林河上游流经大兴安岭，流速快、泥沙搬运能力强，在出山口位置因地势变得低平、水流速度减慢，从上游携带的泥沙、碎石在此堆积形成山前平原（冲积扇），因此营造该地区山前平原地表形态的力主要是流水，B对；山前平原地势平坦，构造运动常形成高山、深谷，使地表变得高低不平，A错；该地纬度较低且大兴安岭海拔较低，山前地带没有大规模的冰川活动，C错；修建水库前，山前地区因有河流流经，水资源较丰富，气候较湿润，受风力侵蚀、沉积等作用影响小，D错。</w:t>
      </w:r>
    </w:p>
    <w:p>
      <w:pPr>
        <w:spacing w:line="360" w:lineRule="auto"/>
        <w:jc w:val="left"/>
        <w:textAlignment w:val="center"/>
        <w:rPr>
          <w:rFonts w:ascii="宋体" w:hAnsi="宋体" w:eastAsia="宋体" w:cs="宋体"/>
        </w:rPr>
      </w:pPr>
      <w:r>
        <w:t>16．</w:t>
      </w:r>
      <w:r>
        <w:rPr>
          <w:rFonts w:ascii="宋体" w:hAnsi="宋体" w:eastAsia="宋体" w:cs="宋体"/>
        </w:rPr>
        <w:t>山前平原属半干旱、半湿润地带，因河流断流使气候逐渐变得干旱，风力作用增强，风力的侵蚀作用使在山前堆积的泥沙不断被吹蚀、搬运，形成风蚀洼地，随着风力的不断侵蚀，洼地不断增多、增大，C对；地面沉降通常规模较大、发生的速度快，并且塌陷是从地下向地面传播，与该地洼地慢慢由地表向地下不断侵蚀、加深的特征不符，A错；此时河流断流，流水侵蚀作用极微弱，B错；地下冻土冻融塌陷应呈现出明显的季节性，夏季气温高，地面冻融塌陷，冬季气温低土壤结冰则不再冻融塌陷，并不会使洼地一直变大、变深，D错。</w:t>
      </w:r>
    </w:p>
    <w:p>
      <w:pPr>
        <w:spacing w:line="360" w:lineRule="auto"/>
        <w:jc w:val="left"/>
        <w:textAlignment w:val="center"/>
        <w:rPr>
          <w:rFonts w:ascii="宋体" w:hAnsi="宋体" w:eastAsia="宋体" w:cs="宋体"/>
        </w:rPr>
      </w:pPr>
      <w:r>
        <w:t>17．</w:t>
      </w:r>
      <w:r>
        <w:rPr>
          <w:rFonts w:ascii="宋体" w:hAnsi="宋体" w:eastAsia="宋体" w:cs="宋体"/>
        </w:rPr>
        <w:t>洼地增多增大，反映了该地受风力侵蚀作用加剧，被风力吹蚀、搬运的泥沙在周边地区沉积，使周边地区土地更容易沙化，C对；河流断流，地面径流短缺，水流难以搬运泥沙，即水土流失问题少，A错；河流断流，水资源短缺，形成沼泽需有稳定、丰富的水源条件，B错；周边地区泥沙不断沉积，使其地势抬高，造成地下水埋藏深度增大、地下水水位下降，不容易出现土地盐碱化，D错。</w:t>
      </w:r>
    </w:p>
    <w:p>
      <w:pPr>
        <w:spacing w:line="360" w:lineRule="auto"/>
        <w:jc w:val="left"/>
        <w:textAlignment w:val="center"/>
      </w:pPr>
      <w:r>
        <w:t>【点睛】</w:t>
      </w:r>
    </w:p>
    <w:p>
      <w:pPr>
        <w:spacing w:line="360" w:lineRule="auto"/>
        <w:jc w:val="left"/>
        <w:textAlignment w:val="center"/>
        <w:rPr>
          <w:rFonts w:ascii="宋体" w:hAnsi="宋体" w:eastAsia="宋体" w:cs="宋体"/>
        </w:rPr>
      </w:pPr>
      <w:r>
        <w:rPr>
          <w:rFonts w:ascii="宋体" w:hAnsi="宋体" w:eastAsia="宋体" w:cs="宋体"/>
        </w:rPr>
        <w:t>土壤盐碱化又称盐渍化，指土壤中可溶性盐类随水向表层移动并积累下来，而使可溶性盐含量超过0.3％的过程(土壤含盐量太高，从而使农作物低产或不能生长) 。盐碱化形成的条件主要由：气候干旱，蒸发旺盛，地下水水分易蒸发；地势低洼，排水不畅，使地下水水位较高，地下水中盐分容易在地表累积；不合理灌溉如大水漫灌，只灌不排，会抬高地下水水位；沿海区采水导致海水入侵，导致地下水盐度增大，蒸发后更多盐分上升到土壤表面。</w:t>
      </w:r>
    </w:p>
    <w:sectPr>
      <w:footerReference r:id="rId5" w:type="default"/>
      <w:footerReference r:id="rId6" w:type="even"/>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*2-1</w:instrText>
    </w:r>
    <w:r>
      <w:instrText xml:space="preserve"> </w:instrText>
    </w:r>
    <w:r>
      <w:fldChar w:fldCharType="separate"/>
    </w:r>
    <w:r>
      <w:t>1</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 xml:space="preserve">页          </w:t>
    </w:r>
    <w:r>
      <w:rPr>
        <w:rFonts w:hint="eastAsia" w:ascii="宋体" w:hAnsi="宋体" w:eastAsia="宋体"/>
      </w:rPr>
      <w:t>◎</w:t>
    </w:r>
    <w:r>
      <w:rPr>
        <w:rFonts w:hint="eastAsia"/>
      </w:rPr>
      <w:t xml:space="preserve">          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w:instrText>
    </w:r>
    <w:r>
      <w:instrText xml:space="preserve"> </w:instrText>
    </w:r>
    <w:r>
      <w:fldChar w:fldCharType="separate"/>
    </w:r>
    <w:r>
      <w:t>2</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*2-1</w:instrText>
    </w:r>
    <w:r>
      <w:instrText xml:space="preserve"> </w:instrText>
    </w:r>
    <w:r>
      <w:fldChar w:fldCharType="separate"/>
    </w:r>
    <w:r>
      <w:t>1</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 xml:space="preserve">页          </w:t>
    </w:r>
    <w:r>
      <w:rPr>
        <w:rFonts w:hint="eastAsia" w:ascii="宋体" w:hAnsi="宋体" w:eastAsia="宋体"/>
      </w:rPr>
      <w:t>◎</w:t>
    </w:r>
    <w:r>
      <w:rPr>
        <w:rFonts w:hint="eastAsia"/>
      </w:rPr>
      <w:t xml:space="preserve">          第</w:t>
    </w:r>
    <w:r>
      <w:fldChar w:fldCharType="begin"/>
    </w:r>
    <w:r>
      <w:instrText xml:space="preserve"> </w:instrText>
    </w:r>
    <w:r>
      <w:rPr>
        <w:rFonts w:hint="eastAsia"/>
      </w:rPr>
      <w:instrText xml:space="preserve">=</w:instrText>
    </w:r>
    <w:r>
      <w:fldChar w:fldCharType="begin"/>
    </w:r>
    <w:r>
      <w:instrText xml:space="preserve"> PAGE </w:instrText>
    </w:r>
    <w:r>
      <w:fldChar w:fldCharType="separate"/>
    </w:r>
    <w:r>
      <w:instrText xml:space="preserve">1</w:instrText>
    </w:r>
    <w:r>
      <w:fldChar w:fldCharType="end"/>
    </w:r>
    <w:r>
      <w:rPr>
        <w:rFonts w:hint="eastAsia"/>
      </w:rPr>
      <w:instrText xml:space="preserve">*2</w:instrText>
    </w:r>
    <w:r>
      <w:instrText xml:space="preserve"> </w:instrText>
    </w:r>
    <w:r>
      <w:fldChar w:fldCharType="separate"/>
    </w:r>
    <w:r>
      <w:t>2</w:t>
    </w:r>
    <w:r>
      <w:fldChar w:fldCharType="end"/>
    </w:r>
    <w:r>
      <w:rPr>
        <w:rFonts w:hint="eastAsia"/>
      </w:rPr>
      <w:t>页 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rPr>
        <w:rFonts w:hint="eastAsia"/>
      </w:rPr>
      <w:instrText xml:space="preserve">*2</w:instrText>
    </w:r>
    <w:r>
      <w:instrText xml:space="preserve">  </w:instrText>
    </w:r>
    <w:r>
      <w:fldChar w:fldCharType="separate"/>
    </w:r>
    <w: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043B54"/>
    <w:rsid w:val="00065CD2"/>
    <w:rsid w:val="000D09E5"/>
    <w:rsid w:val="002A2386"/>
    <w:rsid w:val="003F38F2"/>
    <w:rsid w:val="004D42A0"/>
    <w:rsid w:val="004E63D0"/>
    <w:rsid w:val="0064153B"/>
    <w:rsid w:val="006A381C"/>
    <w:rsid w:val="006B322F"/>
    <w:rsid w:val="007543DC"/>
    <w:rsid w:val="00771D19"/>
    <w:rsid w:val="007A55E5"/>
    <w:rsid w:val="007A64BA"/>
    <w:rsid w:val="009C0381"/>
    <w:rsid w:val="009C38D0"/>
    <w:rsid w:val="009E1FB8"/>
    <w:rsid w:val="009E611B"/>
    <w:rsid w:val="00A0138B"/>
    <w:rsid w:val="00AD3992"/>
    <w:rsid w:val="00AE5FF7"/>
    <w:rsid w:val="00B923F8"/>
    <w:rsid w:val="00C93DDE"/>
    <w:rsid w:val="00CE4DB5"/>
    <w:rsid w:val="00D304EF"/>
    <w:rsid w:val="00DD4B4F"/>
    <w:rsid w:val="00E17E42"/>
    <w:rsid w:val="00E55184"/>
    <w:rsid w:val="00EA770D"/>
    <w:rsid w:val="00EF035E"/>
    <w:rsid w:val="00FA429B"/>
    <w:rsid w:val="00FA5C16"/>
    <w:rsid w:val="00FF71A6"/>
    <w:rsid w:val="3EB0073C"/>
    <w:rsid w:val="48786B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8"/>
    <w:semiHidden/>
    <w:unhideWhenUsed/>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批注框文本 Char"/>
    <w:basedOn w:val="6"/>
    <w:link w:val="2"/>
    <w:semiHidden/>
    <w:qFormat/>
    <w:uiPriority w:val="99"/>
    <w:rPr>
      <w:sz w:val="18"/>
      <w:szCs w:val="18"/>
    </w:rPr>
  </w:style>
  <w:style w:type="paragraph" w:styleId="10">
    <w:name w:val="No Spacing"/>
    <w:link w:val="11"/>
    <w:qFormat/>
    <w:uiPriority w:val="1"/>
    <w:rPr>
      <w:rFonts w:ascii="Times New Roman" w:hAnsi="Times New Roman" w:eastAsia="宋体" w:cs="Times New Roman"/>
      <w:kern w:val="0"/>
      <w:sz w:val="22"/>
      <w:szCs w:val="22"/>
      <w:lang w:val="en-US" w:eastAsia="zh-CN" w:bidi="ar-SA"/>
    </w:rPr>
  </w:style>
  <w:style w:type="character" w:customStyle="1" w:styleId="11">
    <w:name w:val="无间隔 Char"/>
    <w:basedOn w:val="6"/>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10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英子</cp:lastModifiedBy>
  <dcterms:modified xsi:type="dcterms:W3CDTF">2021-11-08T04:00:21Z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659C43278D904449B1E22A54E616B5DF</vt:lpwstr>
  </property>
</Properties>
</file>