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294" w:beforeAutospacing="0" w:after="294" w:afterAutospacing="0" w:line="360" w:lineRule="auto"/>
        <w:ind w:left="0" w:right="0" w:firstLine="480" w:firstLineChars="200"/>
      </w:pPr>
      <w:bookmarkStart w:id="0" w:name="_GoBack"/>
      <w:r>
        <w:rPr>
          <w:rFonts w:hint="eastAsia"/>
          <w:color w:val="000000" w:themeColor="text1"/>
          <w:u w:val="none"/>
          <w:lang w:val="en-US" w:eastAsia="zh-CN"/>
          <w14:textFill>
            <w14:solidFill>
              <w14:schemeClr w14:val="tx1"/>
            </w14:solidFill>
          </w14:textFill>
        </w:rPr>
        <w:t>还是接着我的书评继续说，</w:t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instrText xml:space="preserve"> HYPERLINK "https://www.zhihu.com/search?q=%E6%AD%A3%E9%9D%A2%E7%AE%A1%E6%95%99&amp;search_source=Entity&amp;hybrid_search_source=Entity&amp;hybrid_search_extra={"sourceType":"article","sourceId":"270750845"}" \t "https://www.zhihu.com/_blank" </w:instrText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color w:val="000000" w:themeColor="text1"/>
          <w:u w:val="none"/>
          <w14:textFill>
            <w14:solidFill>
              <w14:schemeClr w14:val="tx1"/>
            </w14:solidFill>
          </w14:textFill>
        </w:rPr>
        <w:t>正面管教</w:t>
      </w:r>
      <w:r>
        <w:rPr>
          <w:color w:val="000000" w:themeColor="text1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t>的核心理念就是一句话:管教孩子要温和而坚定。温和是针对暴力和专制的家长式做法而言，这样的方式缺乏对孩子的理解和尊重。而坚定是针对溺爱放任而言的，在原则问题上不可放任，而要坚守。我以前提出的做明智型家长:对孩子既关爱，理解，尊重，信任，支持，但又能提要求，立规矩，指方向，教方法。这个思路其实暗合正面管教的思想。理解孩子什么？主要是指理解孩子感受。孩子发脾气，我们不能立马也针锋相对的发脾气来收拾他，而要先理解他的情绪感受，再谈自己的感受，然后一起寻求解决矛盾冲突的办法。这其实是非暴力沟通的核心思想。尊重孩子什么？尊重他的自尊，尊严和人格，尊重他自己的权利，尊重他的想法。不能一发现孩子犯错了，不听话了，就劈头盖脸的一顿数落，批评，责骂，贬低，这会挫伤孩子的自尊心，也不利于培养孩子的高自我价值感，更让孩子对自己没有</w:t>
      </w:r>
      <w:r>
        <w:rPr>
          <w:color w:val="0066FF"/>
          <w:u w:val="none"/>
        </w:rPr>
        <w:fldChar w:fldCharType="begin"/>
      </w:r>
      <w:r>
        <w:rPr>
          <w:color w:val="0066FF"/>
          <w:u w:val="none"/>
        </w:rPr>
        <w:instrText xml:space="preserve"> HYPERLINK "https://www.zhihu.com/search?q=%E5%BD%92%E5%B1%9E%E6%84%9F&amp;search_source=Entity&amp;hybrid_search_source=Entity&amp;hybrid_search_extra={"sourceType":"article","sourceId":"270750845"}" \t "https://www.zhihu.com/_blank" </w:instrText>
      </w:r>
      <w:r>
        <w:rPr>
          <w:color w:val="0066FF"/>
          <w:u w:val="none"/>
        </w:rPr>
        <w:fldChar w:fldCharType="separate"/>
      </w:r>
      <w:r>
        <w:rPr>
          <w:rStyle w:val="5"/>
          <w:color w:val="0066FF"/>
          <w:u w:val="none"/>
        </w:rPr>
        <w:t>归属感</w:t>
      </w:r>
      <w:r>
        <w:rPr>
          <w:color w:val="0066FF"/>
          <w:u w:val="none"/>
        </w:rPr>
        <w:fldChar w:fldCharType="end"/>
      </w:r>
      <w:r>
        <w:t>。简单的说，就是孩子不自信，胆小，跟自己不亲。做到理解和尊重，基本就可以做到和孩子沟通时传递给他爱的讯息，这正是温和的要义。作者提出评价管教孩子的四条评价标准，我觉得很好:1.是否温和与坚定并举，体现了对孩子理解尊重和鼓励？2.是否有助于孩子感受到归属感和价值感。孩子很多反应大都是为了找到这两点感觉。3.是否长期有效？比如说惩罚短期有效，但有长期的负面影响。4.能否教给孩子有价值的社会技能和人生技能，培养孩子的良好品格？比如尊重他人，关心他人，善于解决问题，勇于担当，乐于奉献，愿意合作。</w:t>
      </w:r>
    </w:p>
    <w:bookmarkEnd w:id="0"/>
    <w:p>
      <w:pPr>
        <w:pStyle w:val="2"/>
        <w:keepNext w:val="0"/>
        <w:keepLines w:val="0"/>
        <w:widowControl/>
        <w:suppressLineNumbers w:val="0"/>
        <w:ind w:left="0" w:right="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D9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2022-01-18T01:47:14Z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1A5B5CB0B0164926A8A812901D9AC1F0</vt:lpwstr>
  </property>
</Properties>
</file>