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1F82FDF" w14:textId="7B7703E6" w:rsidR="00847AFF" w:rsidRPr="001A0304" w:rsidRDefault="00F50B63" w:rsidP="001A0304">
      <w:pPr>
        <w:pStyle w:val="mytitle"/>
      </w:pPr>
      <w:r w:rsidRPr="00F50B63">
        <w:rPr>
          <w:rFonts w:hint="eastAsia"/>
        </w:rPr>
        <w:t>博文</w:t>
      </w:r>
      <w:r w:rsidRPr="00F50B63">
        <w:rPr>
          <w:rFonts w:hint="eastAsia"/>
        </w:rPr>
        <w:t>1</w:t>
      </w:r>
      <w:r w:rsidRPr="00F50B63">
        <w:rPr>
          <w:rFonts w:hint="eastAsia"/>
        </w:rPr>
        <w:t>：中国陆上边境纠纷</w:t>
      </w:r>
    </w:p>
    <w:p w14:paraId="5E9BCF46" w14:textId="77777777" w:rsidR="00753511" w:rsidRPr="00F50B63" w:rsidRDefault="007D183C" w:rsidP="00EC6661">
      <w:pPr>
        <w:pStyle w:val="mybody"/>
        <w:spacing w:before="240" w:after="240"/>
        <w:ind w:firstLineChars="0" w:firstLine="0"/>
        <w:rPr>
          <w:b/>
          <w:bCs/>
          <w:lang w:eastAsia="zh-CN"/>
        </w:rPr>
      </w:pPr>
      <w:r w:rsidRPr="00F50B63">
        <w:rPr>
          <w:b/>
          <w:bCs/>
          <w:lang w:eastAsia="zh-CN"/>
        </w:rPr>
        <w:t>1</w:t>
      </w:r>
      <w:r w:rsidRPr="00F50B63">
        <w:rPr>
          <w:b/>
          <w:bCs/>
          <w:lang w:eastAsia="zh-CN"/>
        </w:rPr>
        <w:t>．中俄边界。</w:t>
      </w:r>
    </w:p>
    <w:p w14:paraId="1A6B9AD5" w14:textId="77777777" w:rsidR="00753511" w:rsidRDefault="007D183C">
      <w:pPr>
        <w:pStyle w:val="mybody"/>
        <w:spacing w:before="240" w:after="240"/>
        <w:ind w:firstLine="560"/>
        <w:rPr>
          <w:lang w:eastAsia="zh-CN"/>
        </w:rPr>
      </w:pPr>
      <w:r>
        <w:rPr>
          <w:lang w:eastAsia="zh-CN"/>
        </w:rPr>
        <w:t>唐努乌梁海地区，外兴安岭以南、黑龙江以北、江东六十四屯、乌苏里江以东及库页岛地区，巴尔喀什湖东南部、伊犁河地区中俄边界西段</w:t>
      </w:r>
      <w:r>
        <w:rPr>
          <w:lang w:eastAsia="zh-CN"/>
        </w:rPr>
        <w:t>50</w:t>
      </w:r>
      <w:r>
        <w:rPr>
          <w:lang w:eastAsia="zh-CN"/>
        </w:rPr>
        <w:t>余公里，东段约</w:t>
      </w:r>
      <w:r>
        <w:rPr>
          <w:lang w:eastAsia="zh-CN"/>
        </w:rPr>
        <w:t>4280</w:t>
      </w:r>
      <w:r>
        <w:rPr>
          <w:lang w:eastAsia="zh-CN"/>
        </w:rPr>
        <w:t>公里。</w:t>
      </w:r>
    </w:p>
    <w:p w14:paraId="2D1F8E29" w14:textId="77777777" w:rsidR="00753511" w:rsidRDefault="007D183C">
      <w:pPr>
        <w:pStyle w:val="mybody"/>
        <w:spacing w:before="240" w:after="240"/>
        <w:ind w:firstLine="560"/>
        <w:rPr>
          <w:lang w:eastAsia="zh-CN"/>
        </w:rPr>
      </w:pPr>
      <w:r>
        <w:rPr>
          <w:lang w:eastAsia="zh-CN"/>
        </w:rPr>
        <w:t>2005</w:t>
      </w:r>
      <w:r>
        <w:rPr>
          <w:lang w:eastAsia="zh-CN"/>
        </w:rPr>
        <w:t>年</w:t>
      </w:r>
      <w:r>
        <w:rPr>
          <w:lang w:eastAsia="zh-CN"/>
        </w:rPr>
        <w:t>6</w:t>
      </w:r>
      <w:r>
        <w:rPr>
          <w:lang w:eastAsia="zh-CN"/>
        </w:rPr>
        <w:t>月</w:t>
      </w:r>
      <w:r>
        <w:rPr>
          <w:lang w:eastAsia="zh-CN"/>
        </w:rPr>
        <w:t>2</w:t>
      </w:r>
      <w:r>
        <w:rPr>
          <w:lang w:eastAsia="zh-CN"/>
        </w:rPr>
        <w:t>日中国和俄罗斯在符拉迪沃斯托克</w:t>
      </w:r>
      <w:proofErr w:type="gramStart"/>
      <w:r>
        <w:rPr>
          <w:lang w:eastAsia="zh-CN"/>
        </w:rPr>
        <w:t>签定</w:t>
      </w:r>
      <w:proofErr w:type="gramEnd"/>
      <w:r>
        <w:rPr>
          <w:lang w:eastAsia="zh-CN"/>
        </w:rPr>
        <w:t>《中华人民共和国和俄罗斯联邦关于中俄国界东段的补充协定》，中俄最后一部分有争议的边界土地，包括位于黑龙江和乌苏里江交界处的黑瞎子岛和靠近内蒙古满洲里的阿巴该图洲</w:t>
      </w:r>
      <w:proofErr w:type="gramStart"/>
      <w:r>
        <w:rPr>
          <w:lang w:eastAsia="zh-CN"/>
        </w:rPr>
        <w:t>渚</w:t>
      </w:r>
      <w:proofErr w:type="gramEnd"/>
      <w:r>
        <w:rPr>
          <w:lang w:eastAsia="zh-CN"/>
        </w:rPr>
        <w:t>在内近</w:t>
      </w:r>
      <w:r>
        <w:rPr>
          <w:lang w:eastAsia="zh-CN"/>
        </w:rPr>
        <w:t>375</w:t>
      </w:r>
      <w:r>
        <w:rPr>
          <w:lang w:eastAsia="zh-CN"/>
        </w:rPr>
        <w:t>平方公里，双方将各得约一半，中国得到的面积约</w:t>
      </w:r>
      <w:r>
        <w:rPr>
          <w:lang w:eastAsia="zh-CN"/>
        </w:rPr>
        <w:t>174</w:t>
      </w:r>
      <w:r>
        <w:rPr>
          <w:lang w:eastAsia="zh-CN"/>
        </w:rPr>
        <w:t>平方公里，加上位于黑龙江上的塔拉巴罗夫岛（银龙岛）的全部等共</w:t>
      </w:r>
      <w:r>
        <w:rPr>
          <w:lang w:eastAsia="zh-CN"/>
        </w:rPr>
        <w:t>337</w:t>
      </w:r>
      <w:r>
        <w:rPr>
          <w:lang w:eastAsia="zh-CN"/>
        </w:rPr>
        <w:t>平方公里的土地划还给了中国。</w:t>
      </w:r>
    </w:p>
    <w:p w14:paraId="2E9D77E3" w14:textId="77777777" w:rsidR="00753511" w:rsidRDefault="007D183C">
      <w:pPr>
        <w:pStyle w:val="mybody"/>
        <w:spacing w:before="240" w:after="240"/>
        <w:ind w:firstLine="560"/>
        <w:rPr>
          <w:lang w:eastAsia="zh-CN"/>
        </w:rPr>
      </w:pPr>
      <w:r>
        <w:rPr>
          <w:lang w:eastAsia="zh-CN"/>
        </w:rPr>
        <w:t>中俄之间的第一个条约是</w:t>
      </w:r>
      <w:r>
        <w:rPr>
          <w:lang w:eastAsia="zh-CN"/>
        </w:rPr>
        <w:t>1689</w:t>
      </w:r>
      <w:r>
        <w:rPr>
          <w:lang w:eastAsia="zh-CN"/>
        </w:rPr>
        <w:t>年签署的《尼布楚条约》，以后陆陆续续签署了</w:t>
      </w:r>
      <w:r>
        <w:rPr>
          <w:lang w:eastAsia="zh-CN"/>
        </w:rPr>
        <w:t>70</w:t>
      </w:r>
      <w:r>
        <w:rPr>
          <w:lang w:eastAsia="zh-CN"/>
        </w:rPr>
        <w:t>多个条约。</w:t>
      </w:r>
      <w:r>
        <w:rPr>
          <w:lang w:eastAsia="zh-CN"/>
        </w:rPr>
        <w:t>1929</w:t>
      </w:r>
      <w:r>
        <w:rPr>
          <w:lang w:eastAsia="zh-CN"/>
        </w:rPr>
        <w:t>年发生了</w:t>
      </w:r>
      <w:r>
        <w:rPr>
          <w:lang w:eastAsia="zh-CN"/>
        </w:rPr>
        <w:t>“</w:t>
      </w:r>
      <w:r>
        <w:rPr>
          <w:lang w:eastAsia="zh-CN"/>
        </w:rPr>
        <w:t>中东路事件</w:t>
      </w:r>
      <w:r>
        <w:rPr>
          <w:lang w:eastAsia="zh-CN"/>
        </w:rPr>
        <w:t>”</w:t>
      </w:r>
      <w:r>
        <w:rPr>
          <w:lang w:eastAsia="zh-CN"/>
        </w:rPr>
        <w:t>，斯大林下令苏联红军远东边</w:t>
      </w:r>
      <w:r>
        <w:rPr>
          <w:lang w:eastAsia="zh-CN"/>
        </w:rPr>
        <w:t>防部队占领了这些河道和相关岛屿。</w:t>
      </w:r>
    </w:p>
    <w:p w14:paraId="6A0D13C2" w14:textId="77777777" w:rsidR="00753511" w:rsidRPr="00F50B63" w:rsidRDefault="007D183C" w:rsidP="00EC6661">
      <w:pPr>
        <w:pStyle w:val="mybody"/>
        <w:spacing w:before="240" w:after="240"/>
        <w:ind w:firstLineChars="0" w:firstLine="0"/>
        <w:rPr>
          <w:b/>
          <w:bCs/>
          <w:lang w:eastAsia="zh-CN"/>
        </w:rPr>
      </w:pPr>
      <w:r w:rsidRPr="00F50B63">
        <w:rPr>
          <w:b/>
          <w:bCs/>
          <w:lang w:eastAsia="zh-CN"/>
        </w:rPr>
        <w:t>2</w:t>
      </w:r>
      <w:r w:rsidRPr="00F50B63">
        <w:rPr>
          <w:b/>
          <w:bCs/>
          <w:lang w:eastAsia="zh-CN"/>
        </w:rPr>
        <w:t>．与朝鲜的边界。</w:t>
      </w:r>
    </w:p>
    <w:p w14:paraId="12BBE095" w14:textId="77777777" w:rsidR="00753511" w:rsidRDefault="007D183C">
      <w:pPr>
        <w:pStyle w:val="mybody"/>
        <w:spacing w:before="240" w:after="240"/>
        <w:ind w:firstLine="560"/>
        <w:rPr>
          <w:lang w:eastAsia="zh-CN"/>
        </w:rPr>
      </w:pPr>
      <w:r>
        <w:rPr>
          <w:lang w:eastAsia="zh-CN"/>
        </w:rPr>
        <w:t>长白山天池，吉林省延边自治州（即所谓的</w:t>
      </w:r>
      <w:r>
        <w:rPr>
          <w:lang w:eastAsia="zh-CN"/>
        </w:rPr>
        <w:t>“</w:t>
      </w:r>
      <w:r>
        <w:rPr>
          <w:lang w:eastAsia="zh-CN"/>
        </w:rPr>
        <w:t>间岛</w:t>
      </w:r>
      <w:r>
        <w:rPr>
          <w:lang w:eastAsia="zh-CN"/>
        </w:rPr>
        <w:t>”</w:t>
      </w:r>
      <w:r>
        <w:rPr>
          <w:lang w:eastAsia="zh-CN"/>
        </w:rPr>
        <w:t>），鸭绿江和图们江中一些岛屿。</w:t>
      </w:r>
    </w:p>
    <w:p w14:paraId="4CA36535" w14:textId="77777777" w:rsidR="00753511" w:rsidRDefault="007D183C">
      <w:pPr>
        <w:pStyle w:val="mybody"/>
        <w:spacing w:before="240" w:after="240"/>
        <w:ind w:firstLine="560"/>
        <w:rPr>
          <w:lang w:eastAsia="zh-CN"/>
        </w:rPr>
      </w:pPr>
      <w:r>
        <w:rPr>
          <w:lang w:eastAsia="zh-CN"/>
        </w:rPr>
        <w:t>中朝边境线全长</w:t>
      </w:r>
      <w:r>
        <w:rPr>
          <w:lang w:eastAsia="zh-CN"/>
        </w:rPr>
        <w:t>1334</w:t>
      </w:r>
      <w:r>
        <w:rPr>
          <w:lang w:eastAsia="zh-CN"/>
        </w:rPr>
        <w:t>公里，其中陆界</w:t>
      </w:r>
      <w:r>
        <w:rPr>
          <w:lang w:eastAsia="zh-CN"/>
        </w:rPr>
        <w:t>45</w:t>
      </w:r>
      <w:r>
        <w:rPr>
          <w:lang w:eastAsia="zh-CN"/>
        </w:rPr>
        <w:t>公里，水界</w:t>
      </w:r>
      <w:r>
        <w:rPr>
          <w:lang w:eastAsia="zh-CN"/>
        </w:rPr>
        <w:t>1289</w:t>
      </w:r>
      <w:r>
        <w:rPr>
          <w:lang w:eastAsia="zh-CN"/>
        </w:rPr>
        <w:t>公里。辽宁段上自辽宁省与吉林省交界的浑江河口起，下至鸭绿江入海口止，全长</w:t>
      </w:r>
      <w:r>
        <w:rPr>
          <w:lang w:eastAsia="zh-CN"/>
        </w:rPr>
        <w:t>306</w:t>
      </w:r>
      <w:r>
        <w:rPr>
          <w:lang w:eastAsia="zh-CN"/>
        </w:rPr>
        <w:t>公里。经过</w:t>
      </w:r>
      <w:r>
        <w:rPr>
          <w:lang w:eastAsia="zh-CN"/>
        </w:rPr>
        <w:t>1972</w:t>
      </w:r>
      <w:r>
        <w:rPr>
          <w:lang w:eastAsia="zh-CN"/>
        </w:rPr>
        <w:t>年至</w:t>
      </w:r>
      <w:r>
        <w:rPr>
          <w:lang w:eastAsia="zh-CN"/>
        </w:rPr>
        <w:t>1975</w:t>
      </w:r>
      <w:r>
        <w:rPr>
          <w:lang w:eastAsia="zh-CN"/>
        </w:rPr>
        <w:t>年进行的中朝第一次边界联检，确定沙洲、岛屿</w:t>
      </w:r>
      <w:r>
        <w:rPr>
          <w:lang w:eastAsia="zh-CN"/>
        </w:rPr>
        <w:t>61</w:t>
      </w:r>
      <w:r>
        <w:rPr>
          <w:lang w:eastAsia="zh-CN"/>
        </w:rPr>
        <w:t>个，其中划归中方</w:t>
      </w:r>
      <w:r>
        <w:rPr>
          <w:lang w:eastAsia="zh-CN"/>
        </w:rPr>
        <w:t>13</w:t>
      </w:r>
      <w:r>
        <w:rPr>
          <w:lang w:eastAsia="zh-CN"/>
        </w:rPr>
        <w:t>个。</w:t>
      </w:r>
    </w:p>
    <w:p w14:paraId="336E7B1F" w14:textId="77777777" w:rsidR="00753511" w:rsidRDefault="007D183C">
      <w:pPr>
        <w:pStyle w:val="mybody"/>
        <w:spacing w:before="240" w:after="240"/>
        <w:ind w:firstLine="560"/>
        <w:rPr>
          <w:lang w:eastAsia="zh-CN"/>
        </w:rPr>
      </w:pPr>
      <w:r>
        <w:rPr>
          <w:lang w:eastAsia="zh-CN"/>
        </w:rPr>
        <w:t>1990</w:t>
      </w:r>
      <w:r>
        <w:rPr>
          <w:lang w:eastAsia="zh-CN"/>
        </w:rPr>
        <w:t>年开始，中朝双方进行第二次边界联检，辽宁段因有</w:t>
      </w:r>
      <w:r>
        <w:rPr>
          <w:lang w:eastAsia="zh-CN"/>
        </w:rPr>
        <w:t>10</w:t>
      </w:r>
      <w:r>
        <w:rPr>
          <w:lang w:eastAsia="zh-CN"/>
        </w:rPr>
        <w:t>个未决岛屿而搁置起来。因而，第二次中朝边界联检也被搁置起来，至今未能结束。</w:t>
      </w:r>
    </w:p>
    <w:p w14:paraId="30761813" w14:textId="77777777" w:rsidR="00753511" w:rsidRPr="00F50B63" w:rsidRDefault="007D183C" w:rsidP="00EC6661">
      <w:pPr>
        <w:pStyle w:val="mybody"/>
        <w:spacing w:before="240" w:after="240"/>
        <w:ind w:firstLineChars="0" w:firstLine="0"/>
        <w:rPr>
          <w:b/>
          <w:bCs/>
          <w:lang w:eastAsia="zh-CN"/>
        </w:rPr>
      </w:pPr>
      <w:r w:rsidRPr="00F50B63">
        <w:rPr>
          <w:b/>
          <w:bCs/>
          <w:lang w:eastAsia="zh-CN"/>
        </w:rPr>
        <w:t>3</w:t>
      </w:r>
      <w:r w:rsidRPr="00F50B63">
        <w:rPr>
          <w:b/>
          <w:bCs/>
          <w:lang w:eastAsia="zh-CN"/>
        </w:rPr>
        <w:t>．与印</w:t>
      </w:r>
      <w:r w:rsidRPr="00F50B63">
        <w:rPr>
          <w:b/>
          <w:bCs/>
          <w:lang w:eastAsia="zh-CN"/>
        </w:rPr>
        <w:t>度的边界。</w:t>
      </w:r>
    </w:p>
    <w:p w14:paraId="3D865324" w14:textId="77777777" w:rsidR="00753511" w:rsidRDefault="007D183C">
      <w:pPr>
        <w:pStyle w:val="mybody"/>
        <w:spacing w:before="240" w:after="240"/>
        <w:ind w:firstLine="560"/>
        <w:rPr>
          <w:lang w:eastAsia="zh-CN"/>
        </w:rPr>
      </w:pPr>
      <w:r>
        <w:rPr>
          <w:lang w:eastAsia="zh-CN"/>
        </w:rPr>
        <w:t>双方边界全长</w:t>
      </w:r>
      <w:r>
        <w:rPr>
          <w:lang w:eastAsia="zh-CN"/>
        </w:rPr>
        <w:t>1700</w:t>
      </w:r>
      <w:r>
        <w:rPr>
          <w:lang w:eastAsia="zh-CN"/>
        </w:rPr>
        <w:t>公里，双方争议地区有</w:t>
      </w:r>
      <w:r>
        <w:rPr>
          <w:lang w:eastAsia="zh-CN"/>
        </w:rPr>
        <w:t>8</w:t>
      </w:r>
      <w:r>
        <w:rPr>
          <w:lang w:eastAsia="zh-CN"/>
        </w:rPr>
        <w:t>块，面积达</w:t>
      </w:r>
      <w:r>
        <w:rPr>
          <w:lang w:eastAsia="zh-CN"/>
        </w:rPr>
        <w:t>12.5</w:t>
      </w:r>
      <w:r>
        <w:rPr>
          <w:lang w:eastAsia="zh-CN"/>
        </w:rPr>
        <w:t>万平方公里。</w:t>
      </w:r>
    </w:p>
    <w:p w14:paraId="6530556E" w14:textId="77777777" w:rsidR="00753511" w:rsidRDefault="007D183C">
      <w:pPr>
        <w:pStyle w:val="mybody"/>
        <w:spacing w:before="240" w:after="240"/>
        <w:ind w:firstLine="560"/>
        <w:rPr>
          <w:lang w:eastAsia="zh-CN"/>
        </w:rPr>
      </w:pPr>
      <w:r>
        <w:rPr>
          <w:lang w:eastAsia="zh-CN"/>
        </w:rPr>
        <w:lastRenderedPageBreak/>
        <w:t>其中东段麦克马洪线以南的藏南（山南）地区</w:t>
      </w:r>
      <w:r>
        <w:rPr>
          <w:lang w:eastAsia="zh-CN"/>
        </w:rPr>
        <w:t>9</w:t>
      </w:r>
      <w:r>
        <w:rPr>
          <w:lang w:eastAsia="zh-CN"/>
        </w:rPr>
        <w:t>万平方公里、中段波林</w:t>
      </w:r>
      <w:proofErr w:type="gramStart"/>
      <w:r>
        <w:rPr>
          <w:lang w:eastAsia="zh-CN"/>
        </w:rPr>
        <w:t>三多等</w:t>
      </w:r>
      <w:proofErr w:type="gramEnd"/>
      <w:r>
        <w:rPr>
          <w:lang w:eastAsia="zh-CN"/>
        </w:rPr>
        <w:t>2</w:t>
      </w:r>
      <w:r>
        <w:rPr>
          <w:lang w:eastAsia="zh-CN"/>
        </w:rPr>
        <w:t>千平方公里均为印方控制，西段阿克赛钦等地区</w:t>
      </w:r>
      <w:r>
        <w:rPr>
          <w:lang w:eastAsia="zh-CN"/>
        </w:rPr>
        <w:t>3.35</w:t>
      </w:r>
      <w:r>
        <w:rPr>
          <w:lang w:eastAsia="zh-CN"/>
        </w:rPr>
        <w:t>万平方公里除巴</w:t>
      </w:r>
      <w:proofErr w:type="gramStart"/>
      <w:r>
        <w:rPr>
          <w:lang w:eastAsia="zh-CN"/>
        </w:rPr>
        <w:t>里加斯</w:t>
      </w:r>
      <w:proofErr w:type="gramEnd"/>
      <w:r>
        <w:rPr>
          <w:lang w:eastAsia="zh-CN"/>
        </w:rPr>
        <w:t>的</w:t>
      </w:r>
      <w:r>
        <w:rPr>
          <w:lang w:eastAsia="zh-CN"/>
        </w:rPr>
        <w:t>450</w:t>
      </w:r>
      <w:r>
        <w:rPr>
          <w:lang w:eastAsia="zh-CN"/>
        </w:rPr>
        <w:t>平方公里外均为我方控制。</w:t>
      </w:r>
    </w:p>
    <w:p w14:paraId="0A4A5680" w14:textId="77777777" w:rsidR="00753511" w:rsidRPr="00F50B63" w:rsidRDefault="007D183C" w:rsidP="00EC6661">
      <w:pPr>
        <w:pStyle w:val="mybody"/>
        <w:spacing w:before="240" w:after="240"/>
        <w:ind w:firstLineChars="0" w:firstLine="0"/>
        <w:rPr>
          <w:b/>
          <w:bCs/>
          <w:lang w:eastAsia="zh-CN"/>
        </w:rPr>
      </w:pPr>
      <w:r w:rsidRPr="00F50B63">
        <w:rPr>
          <w:b/>
          <w:bCs/>
          <w:lang w:eastAsia="zh-CN"/>
        </w:rPr>
        <w:t>4</w:t>
      </w:r>
      <w:r w:rsidRPr="00F50B63">
        <w:rPr>
          <w:b/>
          <w:bCs/>
          <w:lang w:eastAsia="zh-CN"/>
        </w:rPr>
        <w:t>．与越南的边界。</w:t>
      </w:r>
    </w:p>
    <w:p w14:paraId="60E51170" w14:textId="77777777" w:rsidR="00753511" w:rsidRDefault="007D183C">
      <w:pPr>
        <w:pStyle w:val="mybody"/>
        <w:spacing w:before="240" w:after="240"/>
        <w:ind w:firstLine="560"/>
        <w:rPr>
          <w:lang w:eastAsia="zh-CN"/>
        </w:rPr>
      </w:pPr>
      <w:r>
        <w:rPr>
          <w:lang w:eastAsia="zh-CN"/>
        </w:rPr>
        <w:t>法卡山、者阴山、老山地区。</w:t>
      </w:r>
    </w:p>
    <w:p w14:paraId="4EDAE495" w14:textId="77777777" w:rsidR="00753511" w:rsidRDefault="007D183C">
      <w:pPr>
        <w:pStyle w:val="mybody"/>
        <w:spacing w:before="240" w:after="240"/>
        <w:ind w:firstLine="560"/>
        <w:rPr>
          <w:lang w:eastAsia="zh-CN"/>
        </w:rPr>
      </w:pPr>
      <w:r>
        <w:rPr>
          <w:lang w:eastAsia="zh-CN"/>
        </w:rPr>
        <w:t>从</w:t>
      </w:r>
      <w:r>
        <w:rPr>
          <w:lang w:eastAsia="zh-CN"/>
        </w:rPr>
        <w:t>1974</w:t>
      </w:r>
      <w:r>
        <w:rPr>
          <w:lang w:eastAsia="zh-CN"/>
        </w:rPr>
        <w:t>年开始，越南当局在中越边境不断制造挑衅事件，仅</w:t>
      </w:r>
      <w:r>
        <w:rPr>
          <w:lang w:eastAsia="zh-CN"/>
        </w:rPr>
        <w:t>1978</w:t>
      </w:r>
      <w:r>
        <w:rPr>
          <w:lang w:eastAsia="zh-CN"/>
        </w:rPr>
        <w:t>年就入侵中方边境</w:t>
      </w:r>
      <w:r>
        <w:rPr>
          <w:lang w:eastAsia="zh-CN"/>
        </w:rPr>
        <w:t>1100</w:t>
      </w:r>
      <w:r>
        <w:rPr>
          <w:lang w:eastAsia="zh-CN"/>
        </w:rPr>
        <w:t>多起。</w:t>
      </w:r>
    </w:p>
    <w:p w14:paraId="3E7FFB60" w14:textId="77777777" w:rsidR="00753511" w:rsidRDefault="007D183C">
      <w:pPr>
        <w:pStyle w:val="mybody"/>
        <w:spacing w:before="240" w:after="240"/>
        <w:ind w:firstLine="560"/>
        <w:rPr>
          <w:lang w:eastAsia="zh-CN"/>
        </w:rPr>
      </w:pPr>
      <w:r>
        <w:rPr>
          <w:lang w:eastAsia="zh-CN"/>
        </w:rPr>
        <w:t>1978</w:t>
      </w:r>
      <w:r>
        <w:rPr>
          <w:lang w:eastAsia="zh-CN"/>
        </w:rPr>
        <w:t>年</w:t>
      </w:r>
      <w:r>
        <w:rPr>
          <w:lang w:eastAsia="zh-CN"/>
        </w:rPr>
        <w:t>9</w:t>
      </w:r>
      <w:r>
        <w:rPr>
          <w:lang w:eastAsia="zh-CN"/>
        </w:rPr>
        <w:t>月至</w:t>
      </w:r>
      <w:r>
        <w:rPr>
          <w:lang w:eastAsia="zh-CN"/>
        </w:rPr>
        <w:t>1979</w:t>
      </w:r>
      <w:r>
        <w:rPr>
          <w:lang w:eastAsia="zh-CN"/>
        </w:rPr>
        <w:t>年</w:t>
      </w:r>
      <w:r>
        <w:rPr>
          <w:lang w:eastAsia="zh-CN"/>
        </w:rPr>
        <w:t>2</w:t>
      </w:r>
      <w:r>
        <w:rPr>
          <w:lang w:eastAsia="zh-CN"/>
        </w:rPr>
        <w:t>月的半年时间里，越南在边境地区侵占中国领土达</w:t>
      </w:r>
      <w:r>
        <w:rPr>
          <w:lang w:eastAsia="zh-CN"/>
        </w:rPr>
        <w:t>160</w:t>
      </w:r>
      <w:r>
        <w:rPr>
          <w:lang w:eastAsia="zh-CN"/>
        </w:rPr>
        <w:t>余处。</w:t>
      </w:r>
    </w:p>
    <w:p w14:paraId="4EDB6425" w14:textId="77777777" w:rsidR="00753511" w:rsidRDefault="007D183C">
      <w:pPr>
        <w:pStyle w:val="mybody"/>
        <w:spacing w:before="240" w:after="240"/>
        <w:ind w:firstLine="560"/>
        <w:rPr>
          <w:lang w:eastAsia="zh-CN"/>
        </w:rPr>
      </w:pPr>
      <w:r>
        <w:rPr>
          <w:lang w:eastAsia="zh-CN"/>
        </w:rPr>
        <w:t>1979</w:t>
      </w:r>
      <w:r>
        <w:rPr>
          <w:lang w:eastAsia="zh-CN"/>
        </w:rPr>
        <w:t>年</w:t>
      </w:r>
      <w:r>
        <w:rPr>
          <w:lang w:eastAsia="zh-CN"/>
        </w:rPr>
        <w:t>2</w:t>
      </w:r>
      <w:r>
        <w:rPr>
          <w:lang w:eastAsia="zh-CN"/>
        </w:rPr>
        <w:t>月</w:t>
      </w:r>
      <w:r>
        <w:rPr>
          <w:lang w:eastAsia="zh-CN"/>
        </w:rPr>
        <w:t>17</w:t>
      </w:r>
      <w:r>
        <w:rPr>
          <w:lang w:eastAsia="zh-CN"/>
        </w:rPr>
        <w:t>日，中国军队在中越边境全线发起对越自卫还击作战。在</w:t>
      </w:r>
      <w:r>
        <w:rPr>
          <w:lang w:eastAsia="zh-CN"/>
        </w:rPr>
        <w:t>17</w:t>
      </w:r>
      <w:r>
        <w:rPr>
          <w:lang w:eastAsia="zh-CN"/>
        </w:rPr>
        <w:t>天作战中，突入越南军队防御纵深</w:t>
      </w:r>
      <w:r>
        <w:rPr>
          <w:lang w:eastAsia="zh-CN"/>
        </w:rPr>
        <w:t>20-40</w:t>
      </w:r>
      <w:r>
        <w:rPr>
          <w:lang w:eastAsia="zh-CN"/>
        </w:rPr>
        <w:t>公里，攻占了越方</w:t>
      </w:r>
      <w:r>
        <w:rPr>
          <w:lang w:eastAsia="zh-CN"/>
        </w:rPr>
        <w:t>4</w:t>
      </w:r>
      <w:r>
        <w:rPr>
          <w:lang w:eastAsia="zh-CN"/>
        </w:rPr>
        <w:t>个省的</w:t>
      </w:r>
      <w:r>
        <w:rPr>
          <w:lang w:eastAsia="zh-CN"/>
        </w:rPr>
        <w:t>21</w:t>
      </w:r>
      <w:r>
        <w:rPr>
          <w:lang w:eastAsia="zh-CN"/>
        </w:rPr>
        <w:t>个县（市）。</w:t>
      </w:r>
      <w:r>
        <w:rPr>
          <w:lang w:eastAsia="zh-CN"/>
        </w:rPr>
        <w:t>3</w:t>
      </w:r>
      <w:r>
        <w:rPr>
          <w:lang w:eastAsia="zh-CN"/>
        </w:rPr>
        <w:t>月，中国军队全部撤回中国境内。但中越边境冲突并没结束。</w:t>
      </w:r>
      <w:r>
        <w:rPr>
          <w:lang w:eastAsia="zh-CN"/>
        </w:rPr>
        <w:t>1981</w:t>
      </w:r>
      <w:r>
        <w:rPr>
          <w:lang w:eastAsia="zh-CN"/>
        </w:rPr>
        <w:t>年</w:t>
      </w:r>
      <w:r>
        <w:rPr>
          <w:lang w:eastAsia="zh-CN"/>
        </w:rPr>
        <w:t>5</w:t>
      </w:r>
      <w:r>
        <w:rPr>
          <w:lang w:eastAsia="zh-CN"/>
        </w:rPr>
        <w:t>月，中方开始收复法卡山、</w:t>
      </w:r>
      <w:proofErr w:type="gramStart"/>
      <w:r>
        <w:rPr>
          <w:lang w:eastAsia="zh-CN"/>
        </w:rPr>
        <w:t>扣林山地</w:t>
      </w:r>
      <w:proofErr w:type="gramEnd"/>
      <w:r>
        <w:rPr>
          <w:lang w:eastAsia="zh-CN"/>
        </w:rPr>
        <w:t>区的作战。</w:t>
      </w:r>
      <w:r>
        <w:rPr>
          <w:lang w:eastAsia="zh-CN"/>
        </w:rPr>
        <w:t>1984</w:t>
      </w:r>
      <w:r>
        <w:rPr>
          <w:lang w:eastAsia="zh-CN"/>
        </w:rPr>
        <w:t>年</w:t>
      </w:r>
      <w:r>
        <w:rPr>
          <w:lang w:eastAsia="zh-CN"/>
        </w:rPr>
        <w:t>4</w:t>
      </w:r>
      <w:r>
        <w:rPr>
          <w:lang w:eastAsia="zh-CN"/>
        </w:rPr>
        <w:t>月，中方开始收复老山地区的作战。直到</w:t>
      </w:r>
      <w:r>
        <w:rPr>
          <w:lang w:eastAsia="zh-CN"/>
        </w:rPr>
        <w:t>80</w:t>
      </w:r>
      <w:r>
        <w:rPr>
          <w:lang w:eastAsia="zh-CN"/>
        </w:rPr>
        <w:t>年代末，中越双方才完全罢兵。</w:t>
      </w:r>
    </w:p>
    <w:p w14:paraId="519DCA37" w14:textId="77777777" w:rsidR="00753511" w:rsidRDefault="007D183C">
      <w:pPr>
        <w:pStyle w:val="mybody"/>
        <w:spacing w:before="240" w:after="240"/>
        <w:ind w:firstLine="560"/>
        <w:rPr>
          <w:lang w:eastAsia="zh-CN"/>
        </w:rPr>
      </w:pPr>
      <w:r>
        <w:rPr>
          <w:lang w:eastAsia="zh-CN"/>
        </w:rPr>
        <w:t>中越边界谈判</w:t>
      </w:r>
      <w:r>
        <w:rPr>
          <w:lang w:eastAsia="zh-CN"/>
        </w:rPr>
        <w:t>1993</w:t>
      </w:r>
      <w:r>
        <w:rPr>
          <w:lang w:eastAsia="zh-CN"/>
        </w:rPr>
        <w:t>年</w:t>
      </w:r>
      <w:r>
        <w:rPr>
          <w:lang w:eastAsia="zh-CN"/>
        </w:rPr>
        <w:t>8</w:t>
      </w:r>
      <w:r>
        <w:rPr>
          <w:lang w:eastAsia="zh-CN"/>
        </w:rPr>
        <w:t>月开始，在人类进入千</w:t>
      </w:r>
      <w:proofErr w:type="gramStart"/>
      <w:r>
        <w:rPr>
          <w:lang w:eastAsia="zh-CN"/>
        </w:rPr>
        <w:t>禧</w:t>
      </w:r>
      <w:proofErr w:type="gramEnd"/>
      <w:r>
        <w:rPr>
          <w:lang w:eastAsia="zh-CN"/>
        </w:rPr>
        <w:t>年的倒数第二天，中越双方完成了</w:t>
      </w:r>
      <w:r>
        <w:rPr>
          <w:lang w:eastAsia="zh-CN"/>
        </w:rPr>
        <w:t>16</w:t>
      </w:r>
      <w:r>
        <w:rPr>
          <w:lang w:eastAsia="zh-CN"/>
        </w:rPr>
        <w:t>轮</w:t>
      </w:r>
      <w:r>
        <w:rPr>
          <w:lang w:eastAsia="zh-CN"/>
        </w:rPr>
        <w:t>谈判，最终签订了《中越陆地边界条约》。在所有双方有争议的</w:t>
      </w:r>
      <w:r>
        <w:rPr>
          <w:lang w:eastAsia="zh-CN"/>
        </w:rPr>
        <w:t>227</w:t>
      </w:r>
      <w:r>
        <w:rPr>
          <w:lang w:eastAsia="zh-CN"/>
        </w:rPr>
        <w:t>平方公里土地中，</w:t>
      </w:r>
      <w:r>
        <w:rPr>
          <w:lang w:eastAsia="zh-CN"/>
        </w:rPr>
        <w:t>113</w:t>
      </w:r>
      <w:r>
        <w:rPr>
          <w:lang w:eastAsia="zh-CN"/>
        </w:rPr>
        <w:t>平方公里划归越南，</w:t>
      </w:r>
      <w:r>
        <w:rPr>
          <w:lang w:eastAsia="zh-CN"/>
        </w:rPr>
        <w:t>114</w:t>
      </w:r>
      <w:r>
        <w:rPr>
          <w:lang w:eastAsia="zh-CN"/>
        </w:rPr>
        <w:t>平方公里划归中国。</w:t>
      </w:r>
    </w:p>
    <w:p w14:paraId="2D63739A" w14:textId="77777777" w:rsidR="00753511" w:rsidRPr="00F50B63" w:rsidRDefault="007D183C" w:rsidP="00F50B63">
      <w:pPr>
        <w:pStyle w:val="mybody"/>
        <w:spacing w:before="240" w:after="240"/>
        <w:ind w:firstLineChars="0" w:firstLine="0"/>
        <w:rPr>
          <w:b/>
          <w:bCs/>
          <w:lang w:eastAsia="zh-CN"/>
        </w:rPr>
      </w:pPr>
      <w:r w:rsidRPr="00F50B63">
        <w:rPr>
          <w:b/>
          <w:bCs/>
          <w:lang w:eastAsia="zh-CN"/>
        </w:rPr>
        <w:t>5</w:t>
      </w:r>
      <w:r w:rsidRPr="00F50B63">
        <w:rPr>
          <w:b/>
          <w:bCs/>
          <w:lang w:eastAsia="zh-CN"/>
        </w:rPr>
        <w:t>．与缅甸的边界。</w:t>
      </w:r>
    </w:p>
    <w:p w14:paraId="5B56A9B2" w14:textId="77777777" w:rsidR="00753511" w:rsidRDefault="007D183C">
      <w:pPr>
        <w:pStyle w:val="mybody"/>
        <w:spacing w:before="240" w:after="240"/>
        <w:ind w:firstLine="560"/>
        <w:rPr>
          <w:lang w:eastAsia="zh-CN"/>
        </w:rPr>
      </w:pPr>
      <w:r>
        <w:rPr>
          <w:lang w:eastAsia="zh-CN"/>
        </w:rPr>
        <w:t>江心坡问题，南坎问题</w:t>
      </w:r>
    </w:p>
    <w:p w14:paraId="26B8E7D5" w14:textId="77777777" w:rsidR="00753511" w:rsidRDefault="007D183C">
      <w:pPr>
        <w:pStyle w:val="mybody"/>
        <w:spacing w:before="240" w:after="240"/>
        <w:ind w:firstLine="560"/>
        <w:rPr>
          <w:lang w:eastAsia="zh-CN"/>
        </w:rPr>
      </w:pPr>
      <w:r>
        <w:rPr>
          <w:lang w:eastAsia="zh-CN"/>
        </w:rPr>
        <w:t>1960</w:t>
      </w:r>
      <w:r>
        <w:rPr>
          <w:lang w:eastAsia="zh-CN"/>
        </w:rPr>
        <w:t>年的《中缅边界条约》（即现在的中缅边界线）所遗留。</w:t>
      </w:r>
    </w:p>
    <w:p w14:paraId="1EA2ABE0" w14:textId="77777777" w:rsidR="00753511" w:rsidRDefault="007D183C">
      <w:pPr>
        <w:pStyle w:val="mybody"/>
        <w:spacing w:before="240" w:after="240"/>
        <w:ind w:firstLine="560"/>
        <w:rPr>
          <w:lang w:eastAsia="zh-CN"/>
        </w:rPr>
      </w:pPr>
      <w:r>
        <w:rPr>
          <w:lang w:eastAsia="zh-CN"/>
        </w:rPr>
        <w:t>“</w:t>
      </w:r>
      <w:r>
        <w:rPr>
          <w:lang w:eastAsia="zh-CN"/>
        </w:rPr>
        <w:t>江心坡</w:t>
      </w:r>
      <w:r>
        <w:rPr>
          <w:lang w:eastAsia="zh-CN"/>
        </w:rPr>
        <w:t>”</w:t>
      </w:r>
      <w:r>
        <w:rPr>
          <w:lang w:eastAsia="zh-CN"/>
        </w:rPr>
        <w:t>指的是位于云南高黎贡山以西的恩梅</w:t>
      </w:r>
      <w:proofErr w:type="gramStart"/>
      <w:r>
        <w:rPr>
          <w:lang w:eastAsia="zh-CN"/>
        </w:rPr>
        <w:t>幵</w:t>
      </w:r>
      <w:proofErr w:type="gramEnd"/>
      <w:r>
        <w:rPr>
          <w:lang w:eastAsia="zh-CN"/>
        </w:rPr>
        <w:t>江及迈立</w:t>
      </w:r>
      <w:proofErr w:type="gramStart"/>
      <w:r>
        <w:rPr>
          <w:lang w:eastAsia="zh-CN"/>
        </w:rPr>
        <w:t>幵</w:t>
      </w:r>
      <w:proofErr w:type="gramEnd"/>
      <w:r>
        <w:rPr>
          <w:lang w:eastAsia="zh-CN"/>
        </w:rPr>
        <w:t>江之间一个狭长地带，北起西藏察隅县，南到缅甸尖高山。</w:t>
      </w:r>
      <w:r>
        <w:rPr>
          <w:lang w:eastAsia="zh-CN"/>
        </w:rPr>
        <w:t>“</w:t>
      </w:r>
      <w:r>
        <w:rPr>
          <w:lang w:eastAsia="zh-CN"/>
        </w:rPr>
        <w:t>南坎问题</w:t>
      </w:r>
      <w:r>
        <w:rPr>
          <w:lang w:eastAsia="zh-CN"/>
        </w:rPr>
        <w:t>”</w:t>
      </w:r>
      <w:r>
        <w:rPr>
          <w:lang w:eastAsia="zh-CN"/>
        </w:rPr>
        <w:t>是指位于南畹河和瑞丽江汇合处的</w:t>
      </w:r>
      <w:proofErr w:type="gramStart"/>
      <w:r>
        <w:rPr>
          <w:lang w:eastAsia="zh-CN"/>
        </w:rPr>
        <w:t>勐</w:t>
      </w:r>
      <w:proofErr w:type="gramEnd"/>
      <w:r>
        <w:rPr>
          <w:lang w:eastAsia="zh-CN"/>
        </w:rPr>
        <w:t>卯三角地区的归属，又名南畹三角地区，面积约二百五十平方公里。</w:t>
      </w:r>
      <w:proofErr w:type="gramStart"/>
      <w:r>
        <w:rPr>
          <w:lang w:eastAsia="zh-CN"/>
        </w:rPr>
        <w:t>勐</w:t>
      </w:r>
      <w:proofErr w:type="gramEnd"/>
      <w:r>
        <w:rPr>
          <w:lang w:eastAsia="zh-CN"/>
        </w:rPr>
        <w:t>卯三角地区主权原来属于中国，这一点没有疑问。但在</w:t>
      </w:r>
      <w:r>
        <w:rPr>
          <w:lang w:eastAsia="zh-CN"/>
        </w:rPr>
        <w:t>1894</w:t>
      </w:r>
      <w:r>
        <w:rPr>
          <w:lang w:eastAsia="zh-CN"/>
        </w:rPr>
        <w:t>年前（即第一次</w:t>
      </w:r>
      <w:r>
        <w:rPr>
          <w:lang w:eastAsia="zh-CN"/>
        </w:rPr>
        <w:t>中（英）缅边界划分），英国人就已经强行修筑了从八莫到南坎的公</w:t>
      </w:r>
      <w:r>
        <w:rPr>
          <w:lang w:eastAsia="zh-CN"/>
        </w:rPr>
        <w:lastRenderedPageBreak/>
        <w:t>路。到</w:t>
      </w:r>
      <w:r>
        <w:rPr>
          <w:lang w:eastAsia="zh-CN"/>
        </w:rPr>
        <w:t>1897</w:t>
      </w:r>
      <w:r>
        <w:rPr>
          <w:lang w:eastAsia="zh-CN"/>
        </w:rPr>
        <w:t>年，中英两国再次签订有关中</w:t>
      </w:r>
      <w:proofErr w:type="gramStart"/>
      <w:r>
        <w:rPr>
          <w:lang w:eastAsia="zh-CN"/>
        </w:rPr>
        <w:t>缅</w:t>
      </w:r>
      <w:proofErr w:type="gramEnd"/>
      <w:r>
        <w:rPr>
          <w:lang w:eastAsia="zh-CN"/>
        </w:rPr>
        <w:t>边界条约的时候，英国以</w:t>
      </w:r>
      <w:r>
        <w:rPr>
          <w:lang w:eastAsia="zh-CN"/>
        </w:rPr>
        <w:t>“</w:t>
      </w:r>
      <w:r>
        <w:rPr>
          <w:lang w:eastAsia="zh-CN"/>
        </w:rPr>
        <w:t>永租</w:t>
      </w:r>
      <w:r>
        <w:rPr>
          <w:lang w:eastAsia="zh-CN"/>
        </w:rPr>
        <w:t>”</w:t>
      </w:r>
      <w:r>
        <w:rPr>
          <w:lang w:eastAsia="zh-CN"/>
        </w:rPr>
        <w:t>的名义取得了对南坎，中国的这块领土的管辖权。</w:t>
      </w:r>
    </w:p>
    <w:p w14:paraId="61A86D84" w14:textId="77777777" w:rsidR="00753511" w:rsidRPr="00F50B63" w:rsidRDefault="007D183C" w:rsidP="00F50B63">
      <w:pPr>
        <w:pStyle w:val="mybody"/>
        <w:spacing w:before="240" w:after="240"/>
        <w:ind w:firstLineChars="0" w:firstLine="0"/>
        <w:rPr>
          <w:b/>
          <w:bCs/>
          <w:lang w:eastAsia="zh-CN"/>
        </w:rPr>
      </w:pPr>
      <w:r w:rsidRPr="00F50B63">
        <w:rPr>
          <w:b/>
          <w:bCs/>
          <w:lang w:eastAsia="zh-CN"/>
        </w:rPr>
        <w:t>6</w:t>
      </w:r>
      <w:r w:rsidRPr="00F50B63">
        <w:rPr>
          <w:b/>
          <w:bCs/>
          <w:lang w:eastAsia="zh-CN"/>
        </w:rPr>
        <w:t>．与蒙古的边界。</w:t>
      </w:r>
    </w:p>
    <w:p w14:paraId="157E4330" w14:textId="77777777" w:rsidR="00753511" w:rsidRDefault="007D183C">
      <w:pPr>
        <w:pStyle w:val="mybody"/>
        <w:spacing w:before="240" w:after="240"/>
        <w:ind w:firstLine="560"/>
        <w:rPr>
          <w:lang w:eastAsia="zh-CN"/>
        </w:rPr>
      </w:pPr>
      <w:r>
        <w:rPr>
          <w:lang w:eastAsia="zh-CN"/>
        </w:rPr>
        <w:t>中蒙边界全长</w:t>
      </w:r>
      <w:r>
        <w:rPr>
          <w:lang w:eastAsia="zh-CN"/>
        </w:rPr>
        <w:t>4710</w:t>
      </w:r>
      <w:r>
        <w:rPr>
          <w:lang w:eastAsia="zh-CN"/>
        </w:rPr>
        <w:t>公里。外</w:t>
      </w:r>
      <w:proofErr w:type="gramStart"/>
      <w:r>
        <w:rPr>
          <w:lang w:eastAsia="zh-CN"/>
        </w:rPr>
        <w:t>蒙主要</w:t>
      </w:r>
      <w:proofErr w:type="gramEnd"/>
      <w:r>
        <w:rPr>
          <w:lang w:eastAsia="zh-CN"/>
        </w:rPr>
        <w:t>和新疆有边界划定的问题，</w:t>
      </w:r>
      <w:proofErr w:type="gramStart"/>
      <w:r>
        <w:rPr>
          <w:lang w:eastAsia="zh-CN"/>
        </w:rPr>
        <w:t>原阿尔</w:t>
      </w:r>
      <w:proofErr w:type="gramEnd"/>
      <w:r>
        <w:rPr>
          <w:lang w:eastAsia="zh-CN"/>
        </w:rPr>
        <w:t>泰地区在</w:t>
      </w:r>
      <w:r>
        <w:rPr>
          <w:lang w:eastAsia="zh-CN"/>
        </w:rPr>
        <w:t>1911</w:t>
      </w:r>
      <w:r>
        <w:rPr>
          <w:lang w:eastAsia="zh-CN"/>
        </w:rPr>
        <w:t>年前归属外蒙，外蒙独立后划归新疆管辖。</w:t>
      </w:r>
      <w:r>
        <w:rPr>
          <w:lang w:eastAsia="zh-CN"/>
        </w:rPr>
        <w:t>1962</w:t>
      </w:r>
      <w:r>
        <w:rPr>
          <w:lang w:eastAsia="zh-CN"/>
        </w:rPr>
        <w:t>年</w:t>
      </w:r>
      <w:r>
        <w:rPr>
          <w:lang w:eastAsia="zh-CN"/>
        </w:rPr>
        <w:t>12</w:t>
      </w:r>
      <w:r>
        <w:rPr>
          <w:lang w:eastAsia="zh-CN"/>
        </w:rPr>
        <w:t>月</w:t>
      </w:r>
      <w:r>
        <w:rPr>
          <w:lang w:eastAsia="zh-CN"/>
        </w:rPr>
        <w:t>26</w:t>
      </w:r>
      <w:r>
        <w:rPr>
          <w:lang w:eastAsia="zh-CN"/>
        </w:rPr>
        <w:t>日，中华人民共和国和蒙古人民共和国边界条约在北京签订。</w:t>
      </w:r>
    </w:p>
    <w:p w14:paraId="27E440EF" w14:textId="77777777" w:rsidR="00753511" w:rsidRDefault="007D183C">
      <w:pPr>
        <w:pStyle w:val="mybody"/>
        <w:spacing w:before="240" w:after="240"/>
        <w:ind w:firstLine="560"/>
        <w:rPr>
          <w:lang w:eastAsia="zh-CN"/>
        </w:rPr>
      </w:pPr>
      <w:r>
        <w:rPr>
          <w:lang w:eastAsia="zh-CN"/>
        </w:rPr>
        <w:t>周恩来总理和尤</w:t>
      </w:r>
      <w:r>
        <w:rPr>
          <w:lang w:eastAsia="zh-CN"/>
        </w:rPr>
        <w:t>•</w:t>
      </w:r>
      <w:r>
        <w:rPr>
          <w:lang w:eastAsia="zh-CN"/>
        </w:rPr>
        <w:t>泽登巴尔主席分别代表中蒙两国政府在条约上签字。</w:t>
      </w:r>
    </w:p>
    <w:p w14:paraId="7A9BE903" w14:textId="77777777" w:rsidR="00753511" w:rsidRPr="00F50B63" w:rsidRDefault="007D183C" w:rsidP="00F50B63">
      <w:pPr>
        <w:pStyle w:val="mybody"/>
        <w:spacing w:before="240" w:after="240"/>
        <w:ind w:firstLineChars="0" w:firstLine="0"/>
        <w:rPr>
          <w:b/>
          <w:bCs/>
          <w:lang w:eastAsia="zh-CN"/>
        </w:rPr>
      </w:pPr>
      <w:r w:rsidRPr="00F50B63">
        <w:rPr>
          <w:b/>
          <w:bCs/>
          <w:lang w:eastAsia="zh-CN"/>
        </w:rPr>
        <w:t>7</w:t>
      </w:r>
      <w:r w:rsidRPr="00F50B63">
        <w:rPr>
          <w:b/>
          <w:bCs/>
          <w:lang w:eastAsia="zh-CN"/>
        </w:rPr>
        <w:t>．与巴基斯坦的边界。</w:t>
      </w:r>
    </w:p>
    <w:p w14:paraId="234834C2" w14:textId="77777777" w:rsidR="00753511" w:rsidRDefault="007D183C">
      <w:pPr>
        <w:pStyle w:val="mybody"/>
        <w:spacing w:before="240" w:after="240"/>
        <w:ind w:firstLine="560"/>
        <w:rPr>
          <w:lang w:eastAsia="zh-CN"/>
        </w:rPr>
      </w:pPr>
      <w:r>
        <w:rPr>
          <w:lang w:eastAsia="zh-CN"/>
        </w:rPr>
        <w:t>1963</w:t>
      </w:r>
      <w:r>
        <w:rPr>
          <w:lang w:eastAsia="zh-CN"/>
        </w:rPr>
        <w:t>年中国和巴基</w:t>
      </w:r>
      <w:r>
        <w:rPr>
          <w:lang w:eastAsia="zh-CN"/>
        </w:rPr>
        <w:t>斯坦签署了《中巴关于中国新疆和由巴实际控制其防务的各个地区相接壤的边界的协定》。</w:t>
      </w:r>
    </w:p>
    <w:p w14:paraId="241CBC76" w14:textId="77777777" w:rsidR="00753511" w:rsidRDefault="007D183C">
      <w:pPr>
        <w:pStyle w:val="mybody"/>
        <w:spacing w:before="240" w:after="240"/>
        <w:ind w:firstLine="560"/>
        <w:rPr>
          <w:lang w:eastAsia="zh-CN"/>
        </w:rPr>
      </w:pPr>
      <w:r>
        <w:rPr>
          <w:lang w:eastAsia="zh-CN"/>
        </w:rPr>
        <w:t>关于</w:t>
      </w:r>
      <w:r>
        <w:rPr>
          <w:lang w:eastAsia="zh-CN"/>
        </w:rPr>
        <w:t>1963</w:t>
      </w:r>
      <w:r>
        <w:rPr>
          <w:lang w:eastAsia="zh-CN"/>
        </w:rPr>
        <w:t>年的中巴边境划分，有两种不同的看法：</w:t>
      </w:r>
    </w:p>
    <w:p w14:paraId="7D76C75E" w14:textId="77777777" w:rsidR="00753511" w:rsidRDefault="007D183C">
      <w:pPr>
        <w:pStyle w:val="mybody"/>
        <w:spacing w:before="240" w:after="240"/>
        <w:ind w:firstLine="560"/>
        <w:rPr>
          <w:lang w:eastAsia="zh-CN"/>
        </w:rPr>
      </w:pPr>
      <w:r>
        <w:rPr>
          <w:lang w:eastAsia="zh-CN"/>
        </w:rPr>
        <w:t>一种看法认为：中国在克什米尔地区取得了由巴方实际控制的</w:t>
      </w:r>
      <w:r>
        <w:rPr>
          <w:lang w:eastAsia="zh-CN"/>
        </w:rPr>
        <w:t>5000</w:t>
      </w:r>
      <w:r>
        <w:rPr>
          <w:lang w:eastAsia="zh-CN"/>
        </w:rPr>
        <w:t>多平方公里的土地，从此中巴友谊牢不可破，而后喀</w:t>
      </w:r>
      <w:proofErr w:type="gramStart"/>
      <w:r>
        <w:rPr>
          <w:lang w:eastAsia="zh-CN"/>
        </w:rPr>
        <w:t>喇</w:t>
      </w:r>
      <w:proofErr w:type="gramEnd"/>
      <w:r>
        <w:rPr>
          <w:lang w:eastAsia="zh-CN"/>
        </w:rPr>
        <w:t>昆仑公路上军车奔流不息，印度对此一直耿耿于怀，至今不承认那片土地属</w:t>
      </w:r>
      <w:proofErr w:type="gramStart"/>
      <w:r>
        <w:rPr>
          <w:lang w:eastAsia="zh-CN"/>
        </w:rPr>
        <w:t>於</w:t>
      </w:r>
      <w:proofErr w:type="gramEnd"/>
      <w:r>
        <w:rPr>
          <w:lang w:eastAsia="zh-CN"/>
        </w:rPr>
        <w:t>中国。</w:t>
      </w:r>
    </w:p>
    <w:p w14:paraId="50CB4C72" w14:textId="77777777" w:rsidR="00753511" w:rsidRDefault="007D183C">
      <w:pPr>
        <w:pStyle w:val="mybody"/>
        <w:spacing w:before="240" w:after="240"/>
        <w:ind w:firstLine="560"/>
        <w:rPr>
          <w:lang w:eastAsia="zh-CN"/>
        </w:rPr>
      </w:pPr>
      <w:r>
        <w:rPr>
          <w:lang w:eastAsia="zh-CN"/>
        </w:rPr>
        <w:t>另一种看法认为：中国把</w:t>
      </w:r>
      <w:proofErr w:type="gramStart"/>
      <w:r>
        <w:rPr>
          <w:lang w:eastAsia="zh-CN"/>
        </w:rPr>
        <w:t>坎巨提地区</w:t>
      </w:r>
      <w:proofErr w:type="gramEnd"/>
      <w:r>
        <w:rPr>
          <w:lang w:eastAsia="zh-CN"/>
        </w:rPr>
        <w:t>割让给巴方，以换取巴基斯坦对中国的长久支持，但这种说法缺乏依据。</w:t>
      </w:r>
    </w:p>
    <w:p w14:paraId="22408F74" w14:textId="77777777" w:rsidR="00753511" w:rsidRPr="00F50B63" w:rsidRDefault="007D183C" w:rsidP="00F50B63">
      <w:pPr>
        <w:pStyle w:val="mybody"/>
        <w:spacing w:before="240" w:after="240"/>
        <w:ind w:firstLineChars="0" w:firstLine="0"/>
        <w:rPr>
          <w:b/>
          <w:bCs/>
          <w:lang w:eastAsia="zh-CN"/>
        </w:rPr>
      </w:pPr>
      <w:r w:rsidRPr="00F50B63">
        <w:rPr>
          <w:b/>
          <w:bCs/>
          <w:lang w:eastAsia="zh-CN"/>
        </w:rPr>
        <w:t>8</w:t>
      </w:r>
      <w:r w:rsidRPr="00F50B63">
        <w:rPr>
          <w:b/>
          <w:bCs/>
          <w:lang w:eastAsia="zh-CN"/>
        </w:rPr>
        <w:t>．与吉尔吉斯斯坦的边界。</w:t>
      </w:r>
    </w:p>
    <w:p w14:paraId="21CC070C" w14:textId="77777777" w:rsidR="00753511" w:rsidRDefault="007D183C">
      <w:pPr>
        <w:pStyle w:val="mybody"/>
        <w:spacing w:before="240" w:after="240"/>
        <w:ind w:firstLine="560"/>
        <w:rPr>
          <w:lang w:eastAsia="zh-CN"/>
        </w:rPr>
      </w:pPr>
      <w:r>
        <w:rPr>
          <w:lang w:eastAsia="zh-CN"/>
        </w:rPr>
        <w:t>吉尔吉斯斯坦是</w:t>
      </w:r>
      <w:r>
        <w:rPr>
          <w:lang w:eastAsia="zh-CN"/>
        </w:rPr>
        <w:t>“</w:t>
      </w:r>
      <w:r>
        <w:rPr>
          <w:lang w:eastAsia="zh-CN"/>
        </w:rPr>
        <w:t>丝绸之路</w:t>
      </w:r>
      <w:r>
        <w:rPr>
          <w:lang w:eastAsia="zh-CN"/>
        </w:rPr>
        <w:t>”</w:t>
      </w:r>
      <w:r>
        <w:rPr>
          <w:lang w:eastAsia="zh-CN"/>
        </w:rPr>
        <w:t>穿越的地方，其碎叶河畔的托克马克还是我国唐</w:t>
      </w:r>
      <w:r>
        <w:rPr>
          <w:lang w:eastAsia="zh-CN"/>
        </w:rPr>
        <w:t>代伟大诗人李白的诞生地。天山山脉和帕米尔－阿赖山脉绵亘于中吉边境。</w:t>
      </w:r>
    </w:p>
    <w:p w14:paraId="287B6C57" w14:textId="1C91743B" w:rsidR="00753511" w:rsidRDefault="007D183C" w:rsidP="00F50B63">
      <w:pPr>
        <w:pStyle w:val="mybody"/>
        <w:spacing w:before="240" w:after="240"/>
        <w:ind w:firstLine="560"/>
        <w:rPr>
          <w:lang w:eastAsia="zh-CN"/>
        </w:rPr>
      </w:pPr>
      <w:r>
        <w:rPr>
          <w:lang w:eastAsia="zh-CN"/>
        </w:rPr>
        <w:t>中国与吉尔吉斯斯坦于</w:t>
      </w:r>
      <w:r>
        <w:rPr>
          <w:lang w:eastAsia="zh-CN"/>
        </w:rPr>
        <w:t>1999</w:t>
      </w:r>
      <w:r>
        <w:rPr>
          <w:lang w:eastAsia="zh-CN"/>
        </w:rPr>
        <w:t>年签署《中吉国界补充协定》，解决了两国</w:t>
      </w:r>
      <w:r>
        <w:rPr>
          <w:lang w:eastAsia="zh-CN"/>
        </w:rPr>
        <w:t>1100</w:t>
      </w:r>
      <w:r>
        <w:rPr>
          <w:lang w:eastAsia="zh-CN"/>
        </w:rPr>
        <w:t>公里的边界问题。中吉两国在</w:t>
      </w:r>
      <w:r>
        <w:rPr>
          <w:lang w:eastAsia="zh-CN"/>
        </w:rPr>
        <w:t>2002</w:t>
      </w:r>
      <w:r>
        <w:rPr>
          <w:lang w:eastAsia="zh-CN"/>
        </w:rPr>
        <w:t>年</w:t>
      </w:r>
      <w:r>
        <w:rPr>
          <w:lang w:eastAsia="zh-CN"/>
        </w:rPr>
        <w:t>5</w:t>
      </w:r>
      <w:r>
        <w:rPr>
          <w:lang w:eastAsia="zh-CN"/>
        </w:rPr>
        <w:t>月签订的边界协议将有争议的山区土地作三、七开，七分确定给吉尔吉斯，三分划给中国，即大约九万公顷土地。吉尔吉斯斯坦反对党表示，边界协议将重要的冰川拱手让人，而这个冰川则是吉尔吉斯数条河流的发源地。</w:t>
      </w:r>
    </w:p>
    <w:p w14:paraId="1324C7F0" w14:textId="171185FD" w:rsidR="00F50B63" w:rsidRPr="00F50B63" w:rsidRDefault="00F50B63" w:rsidP="00F50B63">
      <w:pPr>
        <w:pStyle w:val="mybody"/>
        <w:spacing w:before="240" w:after="240"/>
        <w:ind w:firstLineChars="0" w:firstLine="0"/>
        <w:rPr>
          <w:rFonts w:ascii="楷体" w:eastAsia="楷体" w:hAnsi="楷体" w:hint="eastAsia"/>
          <w:lang w:eastAsia="zh-CN"/>
        </w:rPr>
      </w:pPr>
      <w:bookmarkStart w:id="0" w:name="_Hlk107942386"/>
      <w:r w:rsidRPr="00F50B63">
        <w:rPr>
          <w:rFonts w:ascii="楷体" w:eastAsia="楷体" w:hAnsi="楷体" w:hint="eastAsia"/>
          <w:lang w:eastAsia="zh-CN"/>
        </w:rPr>
        <w:t>（注：本文转自网络，非本人原创</w:t>
      </w:r>
      <w:r>
        <w:rPr>
          <w:rFonts w:ascii="楷体" w:eastAsia="楷体" w:hAnsi="楷体" w:hint="eastAsia"/>
          <w:lang w:eastAsia="zh-CN"/>
        </w:rPr>
        <w:t>，但对其文中阐述的观点十分赞同。</w:t>
      </w:r>
      <w:r w:rsidRPr="00F50B63">
        <w:rPr>
          <w:rFonts w:ascii="楷体" w:eastAsia="楷体" w:hAnsi="楷体" w:hint="eastAsia"/>
          <w:lang w:eastAsia="zh-CN"/>
        </w:rPr>
        <w:t>）</w:t>
      </w:r>
      <w:bookmarkEnd w:id="0"/>
    </w:p>
    <w:sectPr w:rsidR="00F50B63" w:rsidRPr="00F50B63" w:rsidSect="006E2E27">
      <w:headerReference w:type="even" r:id="rId9"/>
      <w:headerReference w:type="default" r:id="rId10"/>
      <w:footerReference w:type="default" r:id="rId11"/>
      <w:headerReference w:type="first" r:id="rId12"/>
      <w:pgSz w:w="11906" w:h="16838"/>
      <w:pgMar w:top="1440" w:right="1080" w:bottom="1440" w:left="1080" w:header="568" w:footer="0" w:gutter="0"/>
      <w:pgNumType w:start="1"/>
      <w:cols w:space="425"/>
      <w:docGrid w:linePitch="697" w:charSpace="39997"/>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FEC33" w14:textId="77777777" w:rsidR="007D183C" w:rsidRDefault="007D183C">
      <w:pPr>
        <w:spacing w:after="0" w:line="240" w:lineRule="auto"/>
      </w:pPr>
      <w:r>
        <w:separator/>
      </w:r>
    </w:p>
  </w:endnote>
  <w:endnote w:type="continuationSeparator" w:id="0">
    <w:p w14:paraId="0474ED4C" w14:textId="77777777" w:rsidR="007D183C" w:rsidRDefault="007D1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4492644"/>
      <w:docPartObj>
        <w:docPartGallery w:val="Page Numbers (Bottom of Page)"/>
        <w:docPartUnique/>
      </w:docPartObj>
    </w:sdtPr>
    <w:sdtEndPr/>
    <w:sdtContent>
      <w:sdt>
        <w:sdtPr>
          <w:id w:val="1728636285"/>
          <w:docPartObj>
            <w:docPartGallery w:val="Page Numbers (Top of Page)"/>
            <w:docPartUnique/>
          </w:docPartObj>
        </w:sdtPr>
        <w:sdtEndPr/>
        <w:sdtContent>
          <w:p w14:paraId="1E0E2A34" w14:textId="77777777" w:rsidR="006E2E27" w:rsidRDefault="006E2E27">
            <w:pPr>
              <w:pStyle w:val="a7"/>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1A0304">
              <w:rPr>
                <w:b/>
                <w:bCs/>
                <w:noProof/>
              </w:rPr>
              <w:t>1</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1A0304">
              <w:rPr>
                <w:b/>
                <w:bCs/>
                <w:noProof/>
              </w:rPr>
              <w:t>1</w:t>
            </w:r>
            <w:r>
              <w:rPr>
                <w:b/>
                <w:bCs/>
                <w:sz w:val="24"/>
                <w:szCs w:val="24"/>
              </w:rPr>
              <w:fldChar w:fldCharType="end"/>
            </w:r>
          </w:p>
        </w:sdtContent>
      </w:sdt>
    </w:sdtContent>
  </w:sdt>
  <w:p w14:paraId="2075CFBB" w14:textId="77777777" w:rsidR="0005640D" w:rsidRDefault="0005640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2C438" w14:textId="77777777" w:rsidR="007D183C" w:rsidRDefault="007D183C">
      <w:pPr>
        <w:spacing w:after="0" w:line="240" w:lineRule="auto"/>
      </w:pPr>
      <w:r>
        <w:separator/>
      </w:r>
    </w:p>
  </w:footnote>
  <w:footnote w:type="continuationSeparator" w:id="0">
    <w:p w14:paraId="66CF4AFF" w14:textId="77777777" w:rsidR="007D183C" w:rsidRDefault="007D1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0B85" w14:textId="77777777" w:rsidR="0005640D" w:rsidRDefault="0005640D" w:rsidP="00A074B4">
    <w:pPr>
      <w:pStyle w:val="a5"/>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0CE81" w14:textId="77777777" w:rsidR="0005640D" w:rsidRDefault="0005640D" w:rsidP="00216DC7">
    <w:pPr>
      <w:pStyle w:val="a5"/>
      <w:pBdr>
        <w:bottom w:val="none" w:sz="0" w:space="0" w:color="auto"/>
      </w:pBdr>
      <w:rPr>
        <w:lang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2C843" w14:textId="77777777" w:rsidR="0005640D" w:rsidRDefault="0005640D">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D06BF"/>
    <w:multiLevelType w:val="hybridMultilevel"/>
    <w:tmpl w:val="11CAB280"/>
    <w:lvl w:ilvl="0" w:tplc="455AE6BA">
      <w:start w:val="1"/>
      <w:numFmt w:val="bullet"/>
      <w:lvlText w:val=""/>
      <w:lvlJc w:val="left"/>
      <w:pPr>
        <w:ind w:left="229"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766661801">
    <w:abstractNumId w:val="0"/>
  </w:num>
  <w:num w:numId="2" w16cid:durableId="1755855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420"/>
  <w:drawingGridHorizontalSpacing w:val="208"/>
  <w:drawingGridVerticalSpacing w:val="697"/>
  <w:displayHorizontalDrawingGridEvery w:val="0"/>
  <w:characterSpacingControl w:val="compressPunctuation"/>
  <w:hdrShapeDefaults>
    <o:shapedefaults v:ext="edit" spidmax="2050">
      <o:colormru v:ext="edit" colors="#edede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40D"/>
    <w:rsid w:val="00030444"/>
    <w:rsid w:val="00030588"/>
    <w:rsid w:val="00053BB4"/>
    <w:rsid w:val="0005640D"/>
    <w:rsid w:val="00067B28"/>
    <w:rsid w:val="00087124"/>
    <w:rsid w:val="000A6352"/>
    <w:rsid w:val="000A6E23"/>
    <w:rsid w:val="000B48AE"/>
    <w:rsid w:val="000E1176"/>
    <w:rsid w:val="000F507E"/>
    <w:rsid w:val="00112C0B"/>
    <w:rsid w:val="00133726"/>
    <w:rsid w:val="00151A9D"/>
    <w:rsid w:val="001A0304"/>
    <w:rsid w:val="00216DC7"/>
    <w:rsid w:val="0023415B"/>
    <w:rsid w:val="00271D6D"/>
    <w:rsid w:val="00313F38"/>
    <w:rsid w:val="0032756C"/>
    <w:rsid w:val="003730F4"/>
    <w:rsid w:val="003F508B"/>
    <w:rsid w:val="003F7F0C"/>
    <w:rsid w:val="00400C0A"/>
    <w:rsid w:val="00425F34"/>
    <w:rsid w:val="00473D92"/>
    <w:rsid w:val="004757B6"/>
    <w:rsid w:val="00534A34"/>
    <w:rsid w:val="00552208"/>
    <w:rsid w:val="00574ACC"/>
    <w:rsid w:val="00580BFC"/>
    <w:rsid w:val="005D0C34"/>
    <w:rsid w:val="00603248"/>
    <w:rsid w:val="00652F7F"/>
    <w:rsid w:val="006664BE"/>
    <w:rsid w:val="00690A00"/>
    <w:rsid w:val="006B003B"/>
    <w:rsid w:val="006E2E27"/>
    <w:rsid w:val="006F4939"/>
    <w:rsid w:val="006F67B6"/>
    <w:rsid w:val="00712B76"/>
    <w:rsid w:val="00742EC5"/>
    <w:rsid w:val="00753511"/>
    <w:rsid w:val="0076151C"/>
    <w:rsid w:val="00767DC1"/>
    <w:rsid w:val="00780837"/>
    <w:rsid w:val="007B0DB4"/>
    <w:rsid w:val="007D183C"/>
    <w:rsid w:val="008345CF"/>
    <w:rsid w:val="00840030"/>
    <w:rsid w:val="00847AFF"/>
    <w:rsid w:val="00851339"/>
    <w:rsid w:val="00870161"/>
    <w:rsid w:val="00887665"/>
    <w:rsid w:val="008A206B"/>
    <w:rsid w:val="00922CA7"/>
    <w:rsid w:val="00931F76"/>
    <w:rsid w:val="00952559"/>
    <w:rsid w:val="00952836"/>
    <w:rsid w:val="009B3AFD"/>
    <w:rsid w:val="00A074B4"/>
    <w:rsid w:val="00A260DC"/>
    <w:rsid w:val="00A341AB"/>
    <w:rsid w:val="00A3694C"/>
    <w:rsid w:val="00A5688B"/>
    <w:rsid w:val="00A939AF"/>
    <w:rsid w:val="00AA7602"/>
    <w:rsid w:val="00AB291B"/>
    <w:rsid w:val="00B761EB"/>
    <w:rsid w:val="00B90C64"/>
    <w:rsid w:val="00BC6020"/>
    <w:rsid w:val="00BC718E"/>
    <w:rsid w:val="00BE4DC7"/>
    <w:rsid w:val="00C64CAD"/>
    <w:rsid w:val="00C65C54"/>
    <w:rsid w:val="00C969F0"/>
    <w:rsid w:val="00CB7CDF"/>
    <w:rsid w:val="00D14141"/>
    <w:rsid w:val="00D573EA"/>
    <w:rsid w:val="00DA3A45"/>
    <w:rsid w:val="00DA4AE5"/>
    <w:rsid w:val="00DE1A78"/>
    <w:rsid w:val="00E305EF"/>
    <w:rsid w:val="00E5131B"/>
    <w:rsid w:val="00EB588A"/>
    <w:rsid w:val="00EC6661"/>
    <w:rsid w:val="00F50B63"/>
    <w:rsid w:val="00F76C4C"/>
    <w:rsid w:val="00FB0F8B"/>
    <w:rsid w:val="00FB1B82"/>
    <w:rsid w:val="00FB2085"/>
    <w:rsid w:val="00FC6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ededed"/>
    </o:shapedefaults>
    <o:shapelayout v:ext="edit">
      <o:idmap v:ext="edit" data="2"/>
    </o:shapelayout>
  </w:shapeDefaults>
  <w:decimalSymbol w:val="."/>
  <w:listSeparator w:val=","/>
  <w14:docId w14:val="5A597AFA"/>
  <w15:chartTrackingRefBased/>
  <w15:docId w15:val="{35F254BA-FC2D-4D52-A5B4-CB6B30886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kern w:val="0"/>
      <w:sz w:val="22"/>
      <w:lang w:eastAsia="en-US"/>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无间隔 字符"/>
    <w:basedOn w:val="a0"/>
    <w:link w:val="a4"/>
    <w:uiPriority w:val="1"/>
    <w:locked/>
  </w:style>
  <w:style w:type="paragraph" w:styleId="a4">
    <w:name w:val="No Spacing"/>
    <w:link w:val="a3"/>
    <w:uiPriority w:val="1"/>
    <w:qFormat/>
  </w:style>
  <w:style w:type="paragraph" w:styleId="a5">
    <w:name w:val="header"/>
    <w:basedOn w:val="a"/>
    <w:link w:val="a6"/>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character" w:customStyle="1" w:styleId="a6">
    <w:name w:val="页眉 字符"/>
    <w:basedOn w:val="a0"/>
    <w:link w:val="a5"/>
    <w:uiPriority w:val="99"/>
    <w:rPr>
      <w:kern w:val="0"/>
      <w:sz w:val="18"/>
      <w:szCs w:val="18"/>
      <w:lang w:eastAsia="en-US"/>
    </w:rPr>
  </w:style>
  <w:style w:type="paragraph" w:styleId="a7">
    <w:name w:val="footer"/>
    <w:basedOn w:val="a"/>
    <w:link w:val="a8"/>
    <w:uiPriority w:val="99"/>
    <w:unhideWhenUsed/>
    <w:pPr>
      <w:tabs>
        <w:tab w:val="center" w:pos="4153"/>
        <w:tab w:val="right" w:pos="8306"/>
      </w:tabs>
      <w:snapToGrid w:val="0"/>
      <w:spacing w:line="240" w:lineRule="auto"/>
    </w:pPr>
    <w:rPr>
      <w:sz w:val="18"/>
      <w:szCs w:val="18"/>
    </w:rPr>
  </w:style>
  <w:style w:type="character" w:customStyle="1" w:styleId="a8">
    <w:name w:val="页脚 字符"/>
    <w:basedOn w:val="a0"/>
    <w:link w:val="a7"/>
    <w:uiPriority w:val="99"/>
    <w:rPr>
      <w:kern w:val="0"/>
      <w:sz w:val="18"/>
      <w:szCs w:val="18"/>
      <w:lang w:eastAsia="en-US"/>
    </w:rPr>
  </w:style>
  <w:style w:type="paragraph" w:customStyle="1" w:styleId="bodystyle">
    <w:name w:val="body_style"/>
    <w:basedOn w:val="a4"/>
    <w:qFormat/>
    <w:pPr>
      <w:shd w:val="clear" w:color="auto" w:fill="F2F2F2" w:themeFill="background1" w:themeFillShade="F2"/>
      <w:spacing w:before="240" w:after="240" w:line="300" w:lineRule="auto"/>
      <w:ind w:firstLineChars="200" w:firstLine="200"/>
      <w:jc w:val="center"/>
    </w:pPr>
    <w:rPr>
      <w:color w:val="595959" w:themeColor="text1" w:themeTint="A6"/>
      <w:kern w:val="0"/>
      <w:sz w:val="28"/>
      <w:lang w:eastAsia="en-US"/>
    </w:rPr>
  </w:style>
  <w:style w:type="paragraph" w:customStyle="1" w:styleId="mytitle">
    <w:name w:val="mytitle"/>
    <w:basedOn w:val="a"/>
    <w:link w:val="mytitleChar"/>
    <w:qFormat/>
    <w:rsid w:val="000B48AE"/>
    <w:pPr>
      <w:spacing w:after="0" w:line="240" w:lineRule="auto"/>
      <w:jc w:val="center"/>
      <w:outlineLvl w:val="0"/>
    </w:pPr>
    <w:rPr>
      <w:rFonts w:eastAsia="黑体"/>
      <w:color w:val="2E74B5" w:themeColor="accent1" w:themeShade="BF"/>
      <w:sz w:val="36"/>
      <w:lang w:eastAsia="zh-CN"/>
    </w:rPr>
  </w:style>
  <w:style w:type="paragraph" w:customStyle="1" w:styleId="mybody">
    <w:name w:val="mybody"/>
    <w:basedOn w:val="a"/>
    <w:link w:val="mybodyChar"/>
    <w:qFormat/>
    <w:rsid w:val="000B48AE"/>
    <w:pPr>
      <w:spacing w:beforeLines="100" w:before="100" w:afterLines="100" w:after="100" w:line="288" w:lineRule="auto"/>
      <w:ind w:firstLineChars="200" w:firstLine="200"/>
    </w:pPr>
    <w:rPr>
      <w:color w:val="000000" w:themeColor="text1"/>
      <w:sz w:val="28"/>
    </w:rPr>
  </w:style>
  <w:style w:type="character" w:customStyle="1" w:styleId="mytitleChar">
    <w:name w:val="mytitle Char"/>
    <w:basedOn w:val="a0"/>
    <w:link w:val="mytitle"/>
    <w:rsid w:val="000B48AE"/>
    <w:rPr>
      <w:rFonts w:eastAsia="黑体"/>
      <w:color w:val="2E74B5" w:themeColor="accent1" w:themeShade="BF"/>
      <w:kern w:val="0"/>
      <w:sz w:val="36"/>
    </w:rPr>
  </w:style>
  <w:style w:type="character" w:customStyle="1" w:styleId="mybodyChar">
    <w:name w:val="mybody Char"/>
    <w:basedOn w:val="mytitleChar"/>
    <w:link w:val="mybody"/>
    <w:rsid w:val="000B48AE"/>
    <w:rPr>
      <w:rFonts w:eastAsia="黑体"/>
      <w:b/>
      <w:color w:val="000000" w:themeColor="text1"/>
      <w:kern w:val="0"/>
      <w:sz w:val="28"/>
      <w:lang w:eastAsia="en-US"/>
    </w:rPr>
  </w:style>
  <w:style w:type="paragraph" w:customStyle="1" w:styleId="mylist">
    <w:name w:val="mylist"/>
    <w:basedOn w:val="a"/>
    <w:link w:val="mylistChar"/>
    <w:qFormat/>
    <w:rsid w:val="001A0304"/>
    <w:pPr>
      <w:spacing w:beforeLines="50" w:before="50" w:afterLines="50" w:after="50"/>
      <w:ind w:firstLineChars="200" w:firstLine="200"/>
      <w:outlineLvl w:val="1"/>
    </w:pPr>
    <w:rPr>
      <w:b/>
      <w:sz w:val="28"/>
      <w:lang w:eastAsia="zh-CN"/>
    </w:rPr>
  </w:style>
  <w:style w:type="character" w:customStyle="1" w:styleId="mylistChar">
    <w:name w:val="mylist Char"/>
    <w:basedOn w:val="a0"/>
    <w:link w:val="mylist"/>
    <w:rsid w:val="001A0304"/>
    <w:rPr>
      <w:b/>
      <w:kern w:val="0"/>
      <w:sz w:val="28"/>
    </w:rPr>
  </w:style>
  <w:style w:type="paragraph" w:styleId="TOC1">
    <w:name w:val="toc 1"/>
    <w:basedOn w:val="a"/>
    <w:next w:val="a"/>
    <w:autoRedefine/>
    <w:uiPriority w:val="39"/>
    <w:unhideWhenUsed/>
  </w:style>
  <w:style w:type="table" w:styleId="a9">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Pr>
      <w:b/>
      <w:bCs/>
      <w:kern w:val="44"/>
      <w:sz w:val="44"/>
      <w:szCs w:val="44"/>
      <w:lang w:eastAsia="en-US"/>
    </w:rPr>
  </w:style>
  <w:style w:type="paragraph" w:styleId="aa">
    <w:name w:val="Block Text"/>
    <w:basedOn w:val="a"/>
    <w:uiPriority w:val="99"/>
    <w:semiHidden/>
    <w:unhideWhenUsed/>
    <w:pPr>
      <w:spacing w:after="120"/>
      <w:ind w:leftChars="700" w:left="1440" w:rightChars="700" w:right="1440"/>
    </w:pPr>
  </w:style>
  <w:style w:type="paragraph" w:styleId="TOC">
    <w:name w:val="TOC Heading"/>
    <w:basedOn w:val="1"/>
    <w:next w:val="a"/>
    <w:uiPriority w:val="39"/>
    <w:unhideWhenUsed/>
    <w:qFormat/>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eastAsia="zh-CN"/>
    </w:rPr>
  </w:style>
  <w:style w:type="character" w:styleId="ab">
    <w:name w:val="Placeholder Text"/>
    <w:basedOn w:val="a0"/>
    <w:uiPriority w:val="99"/>
    <w:semiHidden/>
    <w:rPr>
      <w:color w:val="808080"/>
    </w:rPr>
  </w:style>
  <w:style w:type="paragraph" w:customStyle="1" w:styleId="mytitle2">
    <w:name w:val="mytitle2"/>
    <w:basedOn w:val="a"/>
    <w:link w:val="mytitle2Char"/>
    <w:qFormat/>
    <w:rsid w:val="00851339"/>
    <w:pPr>
      <w:spacing w:after="0" w:line="240" w:lineRule="auto"/>
    </w:pPr>
    <w:rPr>
      <w:rFonts w:eastAsia="黑体"/>
      <w:b/>
      <w:color w:val="2E74B5" w:themeColor="accent1" w:themeShade="BF"/>
      <w:sz w:val="44"/>
    </w:rPr>
  </w:style>
  <w:style w:type="character" w:customStyle="1" w:styleId="mytitle2Char">
    <w:name w:val="mytitle2 Char"/>
    <w:basedOn w:val="a0"/>
    <w:link w:val="mytitle2"/>
    <w:rsid w:val="00851339"/>
    <w:rPr>
      <w:rFonts w:eastAsia="黑体"/>
      <w:b/>
      <w:color w:val="2E74B5" w:themeColor="accent1" w:themeShade="BF"/>
      <w:kern w:val="0"/>
      <w:sz w:val="44"/>
      <w:lang w:eastAsia="en-US"/>
    </w:rPr>
  </w:style>
  <w:style w:type="paragraph" w:customStyle="1" w:styleId="ac">
    <w:name w:val="选项"/>
    <w:basedOn w:val="a"/>
    <w:link w:val="Char"/>
    <w:qFormat/>
    <w:rsid w:val="004757B6"/>
    <w:rPr>
      <w:lang w:eastAsia="zh-CN"/>
    </w:rPr>
  </w:style>
  <w:style w:type="paragraph" w:customStyle="1" w:styleId="mytitle3">
    <w:name w:val="mytitle3"/>
    <w:basedOn w:val="mybody"/>
    <w:link w:val="mytitle3Char"/>
    <w:qFormat/>
    <w:rsid w:val="00087124"/>
    <w:pPr>
      <w:ind w:firstLineChars="0" w:firstLine="0"/>
      <w:jc w:val="center"/>
      <w:outlineLvl w:val="0"/>
    </w:pPr>
    <w:rPr>
      <w:lang w:eastAsia="zh-CN"/>
    </w:rPr>
  </w:style>
  <w:style w:type="character" w:customStyle="1" w:styleId="Char">
    <w:name w:val="选项 Char"/>
    <w:basedOn w:val="a0"/>
    <w:link w:val="ac"/>
    <w:rsid w:val="004757B6"/>
    <w:rPr>
      <w:kern w:val="0"/>
      <w:sz w:val="22"/>
    </w:rPr>
  </w:style>
  <w:style w:type="character" w:customStyle="1" w:styleId="mytitle3Char">
    <w:name w:val="mytitle3 Char"/>
    <w:basedOn w:val="mybodyChar"/>
    <w:link w:val="mytitle3"/>
    <w:rsid w:val="00087124"/>
    <w:rPr>
      <w:rFonts w:eastAsia="黑体"/>
      <w:b w:val="0"/>
      <w:color w:val="000000" w:themeColor="text1"/>
      <w:kern w:val="0"/>
      <w:sz w:val="28"/>
      <w:lang w:eastAsia="en-US"/>
    </w:rPr>
  </w:style>
  <w:style w:type="paragraph" w:customStyle="1" w:styleId="answer">
    <w:name w:val="answer"/>
    <w:basedOn w:val="mybody"/>
    <w:link w:val="answerChar"/>
    <w:qFormat/>
    <w:rsid w:val="00C65C54"/>
    <w:pPr>
      <w:ind w:firstLineChars="0" w:firstLine="0"/>
      <w:outlineLvl w:val="0"/>
    </w:pPr>
    <w:rPr>
      <w:color w:val="FF0000"/>
      <w:lang w:eastAsia="zh-CN"/>
    </w:rPr>
  </w:style>
  <w:style w:type="character" w:customStyle="1" w:styleId="answerChar">
    <w:name w:val="answer Char"/>
    <w:basedOn w:val="mybodyChar"/>
    <w:link w:val="answer"/>
    <w:rsid w:val="00C65C54"/>
    <w:rPr>
      <w:rFonts w:eastAsia="黑体"/>
      <w:b w:val="0"/>
      <w:color w:val="FF0000"/>
      <w:kern w:val="0"/>
      <w:sz w:val="24"/>
      <w:lang w:eastAsia="en-US"/>
    </w:rPr>
  </w:style>
  <w:style w:type="paragraph" w:customStyle="1" w:styleId="myoption">
    <w:name w:val="myoption"/>
    <w:basedOn w:val="a"/>
    <w:next w:val="a"/>
    <w:link w:val="myoptionChar"/>
    <w:qFormat/>
    <w:rsid w:val="00CB7CDF"/>
    <w:pPr>
      <w:spacing w:before="120" w:after="120" w:line="360" w:lineRule="auto"/>
      <w:ind w:left="1007" w:hanging="440"/>
    </w:pPr>
    <w:rPr>
      <w:sz w:val="24"/>
    </w:rPr>
  </w:style>
  <w:style w:type="character" w:customStyle="1" w:styleId="myoptionChar">
    <w:name w:val="myoption Char"/>
    <w:basedOn w:val="a0"/>
    <w:link w:val="myoption"/>
    <w:rsid w:val="00CB7CDF"/>
    <w:rPr>
      <w:kern w:val="0"/>
      <w:sz w:val="24"/>
      <w:lang w:eastAsia="en-US"/>
    </w:rPr>
  </w:style>
  <w:style w:type="paragraph" w:styleId="ad">
    <w:name w:val="List Paragraph"/>
    <w:basedOn w:val="a"/>
    <w:uiPriority w:val="34"/>
    <w:qFormat/>
    <w:rsid w:val="0076151C"/>
    <w:pPr>
      <w:ind w:firstLineChars="200" w:firstLine="420"/>
    </w:pPr>
  </w:style>
  <w:style w:type="paragraph" w:customStyle="1" w:styleId="mytab">
    <w:name w:val="mytab"/>
    <w:basedOn w:val="a"/>
    <w:link w:val="mytabChar"/>
    <w:qFormat/>
    <w:rsid w:val="00C64CAD"/>
    <w:pPr>
      <w:keepNext/>
      <w:spacing w:before="100" w:beforeAutospacing="1" w:after="100" w:afterAutospacing="1" w:line="288" w:lineRule="auto"/>
      <w:jc w:val="both"/>
    </w:pPr>
    <w:rPr>
      <w:lang w:eastAsia="zh-CN"/>
    </w:rPr>
  </w:style>
  <w:style w:type="character" w:customStyle="1" w:styleId="mytabChar">
    <w:name w:val="mytab Char"/>
    <w:basedOn w:val="a0"/>
    <w:link w:val="mytab"/>
    <w:rsid w:val="00C64CAD"/>
    <w:rPr>
      <w:kern w:val="0"/>
      <w:sz w:val="22"/>
    </w:rPr>
  </w:style>
  <w:style w:type="table" w:styleId="1-5">
    <w:name w:val="Grid Table 1 Light Accent 5"/>
    <w:basedOn w:val="a1"/>
    <w:uiPriority w:val="46"/>
    <w:rsid w:val="003730F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1-6">
    <w:name w:val="Grid Table 1 Light Accent 6"/>
    <w:basedOn w:val="a1"/>
    <w:uiPriority w:val="46"/>
    <w:rsid w:val="003730F4"/>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
    <w:name w:val="Light Shading Accent 6"/>
    <w:basedOn w:val="a1"/>
    <w:uiPriority w:val="60"/>
    <w:semiHidden/>
    <w:unhideWhenUsed/>
    <w:rsid w:val="003730F4"/>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3-5">
    <w:name w:val="List Table 3 Accent 5"/>
    <w:basedOn w:val="a1"/>
    <w:uiPriority w:val="48"/>
    <w:rsid w:val="003730F4"/>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1-4">
    <w:name w:val="Grid Table 1 Light Accent 4"/>
    <w:basedOn w:val="a1"/>
    <w:uiPriority w:val="46"/>
    <w:rsid w:val="003730F4"/>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1-3">
    <w:name w:val="Grid Table 1 Light Accent 3"/>
    <w:basedOn w:val="a1"/>
    <w:uiPriority w:val="46"/>
    <w:rsid w:val="003730F4"/>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2">
    <w:name w:val="Grid Table 1 Light Accent 2"/>
    <w:basedOn w:val="a1"/>
    <w:uiPriority w:val="46"/>
    <w:rsid w:val="003730F4"/>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1">
    <w:name w:val="Grid Table 1 Light Accent 1"/>
    <w:basedOn w:val="a1"/>
    <w:uiPriority w:val="46"/>
    <w:rsid w:val="003730F4"/>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4-1">
    <w:name w:val="Grid Table 4 Accent 1"/>
    <w:basedOn w:val="a1"/>
    <w:uiPriority w:val="49"/>
    <w:rsid w:val="003730F4"/>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4-3">
    <w:name w:val="Grid Table 4 Accent 3"/>
    <w:basedOn w:val="a1"/>
    <w:uiPriority w:val="49"/>
    <w:rsid w:val="003730F4"/>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5">
    <w:name w:val="List Table 2 Accent 5"/>
    <w:basedOn w:val="a1"/>
    <w:uiPriority w:val="47"/>
    <w:rsid w:val="003730F4"/>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6-3">
    <w:name w:val="List Table 6 Colorful Accent 3"/>
    <w:basedOn w:val="a1"/>
    <w:uiPriority w:val="51"/>
    <w:rsid w:val="003730F4"/>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1">
    <w:name w:val="Plain Table 1"/>
    <w:basedOn w:val="a1"/>
    <w:uiPriority w:val="41"/>
    <w:rsid w:val="003730F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30">
    <w:name w:val="Grid Table 6 Colorful Accent 3"/>
    <w:basedOn w:val="a1"/>
    <w:uiPriority w:val="51"/>
    <w:rsid w:val="003730F4"/>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e">
    <w:name w:val="Grid Table Light"/>
    <w:basedOn w:val="a1"/>
    <w:uiPriority w:val="40"/>
    <w:rsid w:val="003730F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mytab1">
    <w:name w:val="mytab1"/>
    <w:basedOn w:val="a9"/>
    <w:uiPriority w:val="99"/>
    <w:rsid w:val="00712B76"/>
    <w:pPr>
      <w:spacing w:line="360" w:lineRule="auto"/>
      <w:jc w:val="center"/>
    </w:pPr>
    <w:tblPr/>
    <w:tcPr>
      <w:shd w:val="pct5" w:color="auto" w:fill="auto"/>
      <w:vAlign w:val="center"/>
    </w:tcPr>
  </w:style>
  <w:style w:type="table" w:customStyle="1" w:styleId="mytab2">
    <w:name w:val="mytab2"/>
    <w:basedOn w:val="a1"/>
    <w:uiPriority w:val="99"/>
    <w:rsid w:val="00E305EF"/>
    <w:pPr>
      <w:jc w:val="center"/>
    </w:pPr>
    <w:tblPr/>
    <w:tcPr>
      <w:vAlign w:val="center"/>
    </w:tcPr>
  </w:style>
  <w:style w:type="character" w:styleId="af">
    <w:name w:val="Hyperlink"/>
    <w:basedOn w:val="a0"/>
    <w:uiPriority w:val="99"/>
    <w:unhideWhenUsed/>
    <w:rsid w:val="006E2E27"/>
    <w:rPr>
      <w:color w:val="0563C1" w:themeColor="hyperlink"/>
      <w:u w:val="single"/>
    </w:rPr>
  </w:style>
  <w:style w:type="paragraph" w:customStyle="1" w:styleId="pic">
    <w:name w:val="pic"/>
    <w:basedOn w:val="mybody"/>
    <w:link w:val="picChar"/>
    <w:qFormat/>
    <w:rsid w:val="00A5688B"/>
    <w:pPr>
      <w:spacing w:before="240" w:after="240"/>
      <w:ind w:firstLine="560"/>
      <w:jc w:val="center"/>
    </w:pPr>
  </w:style>
  <w:style w:type="character" w:customStyle="1" w:styleId="picChar">
    <w:name w:val="pic Char"/>
    <w:basedOn w:val="a0"/>
    <w:link w:val="pic"/>
    <w:rsid w:val="00A5688B"/>
    <w:rPr>
      <w:color w:val="000000" w:themeColor="text1"/>
      <w:kern w:val="0"/>
      <w:sz w:val="28"/>
      <w:lang w:eastAsia="en-US"/>
    </w:rPr>
  </w:style>
  <w:style w:type="paragraph" w:styleId="af0">
    <w:name w:val="Normal (Web)"/>
    <w:basedOn w:val="a"/>
    <w:uiPriority w:val="99"/>
    <w:semiHidden/>
    <w:unhideWhenUsed/>
    <w:rsid w:val="000F507E"/>
    <w:pPr>
      <w:spacing w:before="100" w:beforeAutospacing="1" w:after="100" w:afterAutospacing="1" w:line="240" w:lineRule="auto"/>
    </w:pPr>
    <w:rPr>
      <w:rFonts w:ascii="宋体" w:eastAsia="宋体" w:hAnsi="宋体" w:cs="宋体"/>
      <w:sz w:val="24"/>
      <w:szCs w:val="24"/>
      <w:lang w:eastAsia="zh-CN"/>
    </w:rPr>
  </w:style>
  <w:style w:type="paragraph" w:customStyle="1" w:styleId="default">
    <w:name w:val="default"/>
    <w:basedOn w:val="a"/>
    <w:rsid w:val="000F507E"/>
    <w:pPr>
      <w:spacing w:before="100" w:beforeAutospacing="1" w:after="100" w:afterAutospacing="1" w:line="240" w:lineRule="auto"/>
    </w:pPr>
    <w:rPr>
      <w:rFonts w:ascii="宋体" w:eastAsia="宋体" w:hAnsi="宋体" w:cs="宋体"/>
      <w:sz w:val="24"/>
      <w:szCs w:val="24"/>
      <w:lang w:eastAsia="zh-CN"/>
    </w:rPr>
  </w:style>
  <w:style w:type="character" w:styleId="af1">
    <w:name w:val="Strong"/>
    <w:basedOn w:val="a0"/>
    <w:uiPriority w:val="22"/>
    <w:qFormat/>
    <w:rsid w:val="000F50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59138">
      <w:bodyDiv w:val="1"/>
      <w:marLeft w:val="0"/>
      <w:marRight w:val="0"/>
      <w:marTop w:val="0"/>
      <w:marBottom w:val="0"/>
      <w:divBdr>
        <w:top w:val="none" w:sz="0" w:space="0" w:color="auto"/>
        <w:left w:val="none" w:sz="0" w:space="0" w:color="auto"/>
        <w:bottom w:val="none" w:sz="0" w:space="0" w:color="auto"/>
        <w:right w:val="none" w:sz="0" w:space="0" w:color="auto"/>
      </w:divBdr>
    </w:div>
    <w:div w:id="1283220588">
      <w:bodyDiv w:val="1"/>
      <w:marLeft w:val="0"/>
      <w:marRight w:val="0"/>
      <w:marTop w:val="0"/>
      <w:marBottom w:val="0"/>
      <w:divBdr>
        <w:top w:val="none" w:sz="0" w:space="0" w:color="auto"/>
        <w:left w:val="none" w:sz="0" w:space="0" w:color="auto"/>
        <w:bottom w:val="none" w:sz="0" w:space="0" w:color="auto"/>
        <w:right w:val="none" w:sz="0" w:space="0" w:color="auto"/>
      </w:divBdr>
    </w:div>
    <w:div w:id="1466698100">
      <w:bodyDiv w:val="1"/>
      <w:marLeft w:val="0"/>
      <w:marRight w:val="0"/>
      <w:marTop w:val="0"/>
      <w:marBottom w:val="0"/>
      <w:divBdr>
        <w:top w:val="none" w:sz="0" w:space="0" w:color="auto"/>
        <w:left w:val="none" w:sz="0" w:space="0" w:color="auto"/>
        <w:bottom w:val="none" w:sz="0" w:space="0" w:color="auto"/>
        <w:right w:val="none" w:sz="0" w:space="0" w:color="auto"/>
      </w:divBdr>
    </w:div>
    <w:div w:id="1564289311">
      <w:bodyDiv w:val="1"/>
      <w:marLeft w:val="0"/>
      <w:marRight w:val="0"/>
      <w:marTop w:val="0"/>
      <w:marBottom w:val="0"/>
      <w:divBdr>
        <w:top w:val="none" w:sz="0" w:space="0" w:color="auto"/>
        <w:left w:val="none" w:sz="0" w:space="0" w:color="auto"/>
        <w:bottom w:val="none" w:sz="0" w:space="0" w:color="auto"/>
        <w:right w:val="none" w:sz="0" w:space="0" w:color="auto"/>
      </w:divBdr>
    </w:div>
    <w:div w:id="1644038440">
      <w:bodyDiv w:val="1"/>
      <w:marLeft w:val="0"/>
      <w:marRight w:val="0"/>
      <w:marTop w:val="0"/>
      <w:marBottom w:val="0"/>
      <w:divBdr>
        <w:top w:val="none" w:sz="0" w:space="0" w:color="auto"/>
        <w:left w:val="none" w:sz="0" w:space="0" w:color="auto"/>
        <w:bottom w:val="none" w:sz="0" w:space="0" w:color="auto"/>
        <w:right w:val="none" w:sz="0" w:space="0" w:color="auto"/>
      </w:divBdr>
      <w:divsChild>
        <w:div w:id="1812820748">
          <w:marLeft w:val="0"/>
          <w:marRight w:val="0"/>
          <w:marTop w:val="0"/>
          <w:marBottom w:val="0"/>
          <w:divBdr>
            <w:top w:val="none" w:sz="0" w:space="0" w:color="auto"/>
            <w:left w:val="none" w:sz="0" w:space="0" w:color="auto"/>
            <w:bottom w:val="none" w:sz="0" w:space="0" w:color="auto"/>
            <w:right w:val="none" w:sz="0" w:space="0" w:color="auto"/>
          </w:divBdr>
        </w:div>
        <w:div w:id="1260213018">
          <w:marLeft w:val="0"/>
          <w:marRight w:val="0"/>
          <w:marTop w:val="0"/>
          <w:marBottom w:val="0"/>
          <w:divBdr>
            <w:top w:val="none" w:sz="0" w:space="0" w:color="auto"/>
            <w:left w:val="none" w:sz="0" w:space="0" w:color="auto"/>
            <w:bottom w:val="none" w:sz="0" w:space="0" w:color="auto"/>
            <w:right w:val="none" w:sz="0" w:space="0" w:color="auto"/>
          </w:divBdr>
        </w:div>
        <w:div w:id="476579242">
          <w:marLeft w:val="0"/>
          <w:marRight w:val="0"/>
          <w:marTop w:val="0"/>
          <w:marBottom w:val="0"/>
          <w:divBdr>
            <w:top w:val="none" w:sz="0" w:space="0" w:color="auto"/>
            <w:left w:val="none" w:sz="0" w:space="0" w:color="auto"/>
            <w:bottom w:val="none" w:sz="0" w:space="0" w:color="auto"/>
            <w:right w:val="none" w:sz="0" w:space="0" w:color="auto"/>
          </w:divBdr>
        </w:div>
        <w:div w:id="476073155">
          <w:marLeft w:val="0"/>
          <w:marRight w:val="0"/>
          <w:marTop w:val="0"/>
          <w:marBottom w:val="0"/>
          <w:divBdr>
            <w:top w:val="none" w:sz="0" w:space="0" w:color="auto"/>
            <w:left w:val="none" w:sz="0" w:space="0" w:color="auto"/>
            <w:bottom w:val="none" w:sz="0" w:space="0" w:color="auto"/>
            <w:right w:val="none" w:sz="0" w:space="0" w:color="auto"/>
          </w:divBdr>
        </w:div>
      </w:divsChild>
    </w:div>
    <w:div w:id="185522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2F2F2"/>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C3C87-C275-4965-AB22-9FC00AE37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306</Words>
  <Characters>1746</Characters>
  <Application>Microsoft Office Word</Application>
  <DocSecurity>0</DocSecurity>
  <Lines>14</Lines>
  <Paragraphs>4</Paragraphs>
  <ScaleCrop>false</ScaleCrop>
  <Company>Trisun</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wudechun</dc:creator>
  <cp:keywords/>
  <dc:description/>
  <cp:lastModifiedBy>德模</cp:lastModifiedBy>
  <cp:revision>7</cp:revision>
  <dcterms:created xsi:type="dcterms:W3CDTF">2019-09-12T12:07:00Z</dcterms:created>
  <dcterms:modified xsi:type="dcterms:W3CDTF">2022-07-05T11:44:00Z</dcterms:modified>
</cp:coreProperties>
</file>