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CC96C" w14:textId="3C15FC42" w:rsidR="00DF25A3" w:rsidRDefault="00DF25A3" w:rsidP="00092ADB">
      <w:pPr>
        <w:jc w:val="center"/>
      </w:pPr>
    </w:p>
    <w:p w14:paraId="327B5701" w14:textId="578D1ACE" w:rsidR="00092ADB" w:rsidRDefault="00092ADB" w:rsidP="006D0335">
      <w:pPr>
        <w:jc w:val="center"/>
      </w:pPr>
      <w:r>
        <w:rPr>
          <w:rFonts w:hint="eastAsia"/>
        </w:rPr>
        <w:t>评</w:t>
      </w:r>
      <w:r w:rsidR="006D0335">
        <w:rPr>
          <w:rFonts w:hint="eastAsia"/>
        </w:rPr>
        <w:t>教研课</w:t>
      </w:r>
      <w:r w:rsidR="006D0335">
        <w:rPr>
          <w:rFonts w:hint="eastAsia"/>
        </w:rPr>
        <w:t>H</w:t>
      </w:r>
      <w:r w:rsidR="00A008CA">
        <w:rPr>
          <w:rFonts w:hint="eastAsia"/>
        </w:rPr>
        <w:t>老师</w:t>
      </w:r>
      <w:r>
        <w:rPr>
          <w:rFonts w:hint="eastAsia"/>
        </w:rPr>
        <w:t>的语文</w:t>
      </w:r>
      <w:r w:rsidR="006D31C9">
        <w:rPr>
          <w:rFonts w:hint="eastAsia"/>
        </w:rPr>
        <w:t>《周亚夫军细柳》</w:t>
      </w:r>
    </w:p>
    <w:p w14:paraId="36436FA4" w14:textId="3ABFFAEE" w:rsidR="00092ADB" w:rsidRDefault="00092ADB" w:rsidP="00092ADB">
      <w:pPr>
        <w:jc w:val="center"/>
      </w:pPr>
      <w:r>
        <w:rPr>
          <w:rFonts w:hint="eastAsia"/>
        </w:rPr>
        <w:t>单桂才</w:t>
      </w:r>
    </w:p>
    <w:p w14:paraId="0111F7E3" w14:textId="77777777" w:rsidR="000F7571" w:rsidRDefault="000F7571" w:rsidP="00D8736E"/>
    <w:p w14:paraId="4DE7C979" w14:textId="0AFE9B58" w:rsidR="00084624" w:rsidRDefault="006D0335" w:rsidP="000F7571">
      <w:pPr>
        <w:adjustRightInd w:val="0"/>
        <w:snapToGrid w:val="0"/>
        <w:spacing w:line="360" w:lineRule="auto"/>
        <w:ind w:firstLineChars="200" w:firstLine="420"/>
        <w:jc w:val="left"/>
      </w:pPr>
      <w:r>
        <w:rPr>
          <w:rFonts w:hint="eastAsia"/>
        </w:rPr>
        <w:t>H</w:t>
      </w:r>
      <w:r w:rsidR="00084624">
        <w:rPr>
          <w:rFonts w:hint="eastAsia"/>
        </w:rPr>
        <w:t>老师上完《周亚夫军细柳》一课，我就</w:t>
      </w:r>
      <w:r>
        <w:rPr>
          <w:rFonts w:hint="eastAsia"/>
        </w:rPr>
        <w:t>H</w:t>
      </w:r>
      <w:r w:rsidR="00084624">
        <w:rPr>
          <w:rFonts w:hint="eastAsia"/>
        </w:rPr>
        <w:t>老师的讲课说一下个人看法，希望抛砖引玉；</w:t>
      </w:r>
    </w:p>
    <w:p w14:paraId="4C4FAF80" w14:textId="18D8DE81" w:rsidR="00084624" w:rsidRDefault="006D0335" w:rsidP="000F7571">
      <w:pPr>
        <w:adjustRightInd w:val="0"/>
        <w:snapToGrid w:val="0"/>
        <w:spacing w:line="360" w:lineRule="auto"/>
        <w:ind w:firstLineChars="200" w:firstLine="420"/>
        <w:jc w:val="left"/>
      </w:pPr>
      <w:r>
        <w:rPr>
          <w:rFonts w:hint="eastAsia"/>
        </w:rPr>
        <w:t>H</w:t>
      </w:r>
      <w:r w:rsidR="00084624">
        <w:rPr>
          <w:rFonts w:hint="eastAsia"/>
        </w:rPr>
        <w:t>老师的课堂设计非常用心，可以说做了精心准备。课件资料丰富详实，有理有据，课件</w:t>
      </w:r>
      <w:r>
        <w:rPr>
          <w:rFonts w:hint="eastAsia"/>
        </w:rPr>
        <w:t>H</w:t>
      </w:r>
      <w:r w:rsidR="00084624">
        <w:rPr>
          <w:rFonts w:hint="eastAsia"/>
        </w:rPr>
        <w:t>老师投入极大的精力。</w:t>
      </w:r>
    </w:p>
    <w:p w14:paraId="10856315" w14:textId="07DE9A62" w:rsidR="00084624" w:rsidRDefault="00084624" w:rsidP="000F7571">
      <w:pPr>
        <w:adjustRightInd w:val="0"/>
        <w:snapToGrid w:val="0"/>
        <w:spacing w:line="360" w:lineRule="auto"/>
        <w:ind w:firstLineChars="200" w:firstLine="420"/>
        <w:jc w:val="left"/>
      </w:pPr>
      <w:r>
        <w:rPr>
          <w:rFonts w:hint="eastAsia"/>
        </w:rPr>
        <w:t>不过这堂课从讲课角度而言恐怕有以下几个地方需要引起注意：</w:t>
      </w:r>
    </w:p>
    <w:p w14:paraId="01D549B1" w14:textId="76445AD8" w:rsidR="00084624" w:rsidRDefault="00084624" w:rsidP="000F7571">
      <w:pPr>
        <w:pStyle w:val="a3"/>
        <w:numPr>
          <w:ilvl w:val="0"/>
          <w:numId w:val="14"/>
        </w:numPr>
        <w:adjustRightInd w:val="0"/>
        <w:snapToGrid w:val="0"/>
        <w:spacing w:line="360" w:lineRule="auto"/>
        <w:ind w:firstLine="420"/>
        <w:jc w:val="left"/>
      </w:pPr>
      <w:r>
        <w:rPr>
          <w:rFonts w:hint="eastAsia"/>
        </w:rPr>
        <w:t>PPT</w:t>
      </w:r>
      <w:r>
        <w:rPr>
          <w:rFonts w:hint="eastAsia"/>
        </w:rPr>
        <w:t>太多了，内容太多了，远远超出一堂课能讲完的内容，所以，课堂上就出现</w:t>
      </w:r>
      <w:r w:rsidR="006D0335">
        <w:rPr>
          <w:rFonts w:hint="eastAsia"/>
        </w:rPr>
        <w:t>H</w:t>
      </w:r>
      <w:r>
        <w:rPr>
          <w:rFonts w:hint="eastAsia"/>
        </w:rPr>
        <w:t>老师前松后紧、无法收束的情况；</w:t>
      </w:r>
    </w:p>
    <w:p w14:paraId="715F3166" w14:textId="08B2989A" w:rsidR="00084624" w:rsidRDefault="00084624" w:rsidP="000F7571">
      <w:pPr>
        <w:pStyle w:val="a3"/>
        <w:numPr>
          <w:ilvl w:val="0"/>
          <w:numId w:val="14"/>
        </w:numPr>
        <w:adjustRightInd w:val="0"/>
        <w:snapToGrid w:val="0"/>
        <w:spacing w:line="360" w:lineRule="auto"/>
        <w:ind w:firstLine="420"/>
        <w:jc w:val="left"/>
      </w:pPr>
      <w:r>
        <w:rPr>
          <w:rFonts w:hint="eastAsia"/>
        </w:rPr>
        <w:t>阅读停顿内容在</w:t>
      </w:r>
      <w:r>
        <w:rPr>
          <w:rFonts w:hint="eastAsia"/>
        </w:rPr>
        <w:t>PPT</w:t>
      </w:r>
      <w:r>
        <w:rPr>
          <w:rFonts w:hint="eastAsia"/>
        </w:rPr>
        <w:t>中出现了两张不一致的情况，这是犯了竞赛课的大忌，必须统一，并且做到准确才行；</w:t>
      </w:r>
    </w:p>
    <w:p w14:paraId="4694F681" w14:textId="16409D22" w:rsidR="00084624" w:rsidRDefault="00084624" w:rsidP="000F7571">
      <w:pPr>
        <w:pStyle w:val="a3"/>
        <w:numPr>
          <w:ilvl w:val="0"/>
          <w:numId w:val="14"/>
        </w:numPr>
        <w:adjustRightInd w:val="0"/>
        <w:snapToGrid w:val="0"/>
        <w:spacing w:line="360" w:lineRule="auto"/>
        <w:ind w:firstLine="420"/>
        <w:jc w:val="left"/>
      </w:pPr>
      <w:r>
        <w:rPr>
          <w:rFonts w:hint="eastAsia"/>
        </w:rPr>
        <w:t>关于文帝“扶轼”的“轼”的注解，不需要讲的那么复杂，</w:t>
      </w:r>
      <w:r w:rsidR="008322DC">
        <w:rPr>
          <w:rFonts w:hint="eastAsia"/>
        </w:rPr>
        <w:t>不需要讲这个字的文化意义，只需要句子翻译通顺就可以了；</w:t>
      </w:r>
    </w:p>
    <w:p w14:paraId="33ADD98C" w14:textId="5965D00F" w:rsidR="00084624" w:rsidRDefault="008322DC" w:rsidP="000F7571">
      <w:pPr>
        <w:pStyle w:val="a3"/>
        <w:numPr>
          <w:ilvl w:val="0"/>
          <w:numId w:val="14"/>
        </w:numPr>
        <w:adjustRightInd w:val="0"/>
        <w:snapToGrid w:val="0"/>
        <w:spacing w:line="360" w:lineRule="auto"/>
        <w:ind w:firstLine="420"/>
        <w:jc w:val="left"/>
      </w:pPr>
      <w:r>
        <w:rPr>
          <w:rFonts w:hint="eastAsia"/>
        </w:rPr>
        <w:t>因为以上原因，建议删掉一些不必要的内容，将节省出来的时间用于对文本的讲解和落实。</w:t>
      </w:r>
      <w:r w:rsidR="00FC3D82">
        <w:rPr>
          <w:rFonts w:hint="eastAsia"/>
        </w:rPr>
        <w:t xml:space="preserve"> </w:t>
      </w:r>
      <w:r w:rsidR="00FC3D82">
        <w:t xml:space="preserve"> </w:t>
      </w:r>
    </w:p>
    <w:p w14:paraId="31EBB44E" w14:textId="721603E9" w:rsidR="00FC3D82" w:rsidRPr="00084624" w:rsidRDefault="00FC3D82" w:rsidP="006D0335">
      <w:pPr>
        <w:pStyle w:val="a3"/>
        <w:adjustRightInd w:val="0"/>
        <w:snapToGrid w:val="0"/>
        <w:spacing w:line="360" w:lineRule="auto"/>
        <w:ind w:left="360"/>
        <w:jc w:val="left"/>
      </w:pPr>
      <w:r>
        <w:rPr>
          <w:rFonts w:hint="eastAsia"/>
        </w:rPr>
        <w:t>所以，回归文本，落实内容是上好本课的关键。所言不一定适合，仅仅抛砖引玉，供</w:t>
      </w:r>
      <w:r w:rsidR="006D0335">
        <w:rPr>
          <w:rFonts w:hint="eastAsia"/>
        </w:rPr>
        <w:t>H</w:t>
      </w:r>
      <w:r>
        <w:rPr>
          <w:rFonts w:hint="eastAsia"/>
        </w:rPr>
        <w:t>老师和</w:t>
      </w:r>
      <w:r w:rsidR="006D0335">
        <w:rPr>
          <w:rFonts w:hint="eastAsia"/>
        </w:rPr>
        <w:t>各位教研老师</w:t>
      </w:r>
      <w:r>
        <w:rPr>
          <w:rFonts w:hint="eastAsia"/>
        </w:rPr>
        <w:t>参考。</w:t>
      </w:r>
    </w:p>
    <w:sectPr w:rsidR="00FC3D82" w:rsidRPr="0008462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E307C" w14:textId="77777777" w:rsidR="0081338F" w:rsidRDefault="0081338F" w:rsidP="006D222A">
      <w:r>
        <w:separator/>
      </w:r>
    </w:p>
  </w:endnote>
  <w:endnote w:type="continuationSeparator" w:id="0">
    <w:p w14:paraId="40E86025" w14:textId="77777777" w:rsidR="0081338F" w:rsidRDefault="0081338F" w:rsidP="006D2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DCFE5" w14:textId="77777777" w:rsidR="0081338F" w:rsidRDefault="0081338F" w:rsidP="006D222A">
      <w:r>
        <w:separator/>
      </w:r>
    </w:p>
  </w:footnote>
  <w:footnote w:type="continuationSeparator" w:id="0">
    <w:p w14:paraId="3AE2AA01" w14:textId="77777777" w:rsidR="0081338F" w:rsidRDefault="0081338F" w:rsidP="006D2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137DF18"/>
    <w:multiLevelType w:val="singleLevel"/>
    <w:tmpl w:val="9137DF1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FCC9916E"/>
    <w:multiLevelType w:val="singleLevel"/>
    <w:tmpl w:val="FCC9916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00711303"/>
    <w:multiLevelType w:val="hybridMultilevel"/>
    <w:tmpl w:val="1C4627F4"/>
    <w:lvl w:ilvl="0" w:tplc="77FC6D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8525C0A"/>
    <w:multiLevelType w:val="hybridMultilevel"/>
    <w:tmpl w:val="8EA4B6D4"/>
    <w:lvl w:ilvl="0" w:tplc="3656E8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8773BE7"/>
    <w:multiLevelType w:val="hybridMultilevel"/>
    <w:tmpl w:val="A518F2F8"/>
    <w:lvl w:ilvl="0" w:tplc="26FA9592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FEE13B4"/>
    <w:multiLevelType w:val="hybridMultilevel"/>
    <w:tmpl w:val="DA569F42"/>
    <w:lvl w:ilvl="0" w:tplc="314ECCE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14B6DE0"/>
    <w:multiLevelType w:val="hybridMultilevel"/>
    <w:tmpl w:val="29A03CF2"/>
    <w:lvl w:ilvl="0" w:tplc="BB9CF27C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27B17541"/>
    <w:multiLevelType w:val="singleLevel"/>
    <w:tmpl w:val="27B1754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8" w15:restartNumberingAfterBreak="0">
    <w:nsid w:val="2F2855A5"/>
    <w:multiLevelType w:val="hybridMultilevel"/>
    <w:tmpl w:val="6E4E3A46"/>
    <w:lvl w:ilvl="0" w:tplc="7666C6B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2351E28"/>
    <w:multiLevelType w:val="hybridMultilevel"/>
    <w:tmpl w:val="2598B23A"/>
    <w:lvl w:ilvl="0" w:tplc="1244FAE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980662F"/>
    <w:multiLevelType w:val="hybridMultilevel"/>
    <w:tmpl w:val="BFCEB6E0"/>
    <w:lvl w:ilvl="0" w:tplc="F632817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4E903260"/>
    <w:multiLevelType w:val="hybridMultilevel"/>
    <w:tmpl w:val="52FC18E6"/>
    <w:lvl w:ilvl="0" w:tplc="88244B9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5FB15D9B"/>
    <w:multiLevelType w:val="hybridMultilevel"/>
    <w:tmpl w:val="EC9C9EEA"/>
    <w:lvl w:ilvl="0" w:tplc="6CE60B9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77D28C5A"/>
    <w:multiLevelType w:val="singleLevel"/>
    <w:tmpl w:val="77D28C5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 w16cid:durableId="1721779530">
    <w:abstractNumId w:val="0"/>
  </w:num>
  <w:num w:numId="2" w16cid:durableId="252083984">
    <w:abstractNumId w:val="1"/>
  </w:num>
  <w:num w:numId="3" w16cid:durableId="2063404138">
    <w:abstractNumId w:val="7"/>
  </w:num>
  <w:num w:numId="4" w16cid:durableId="786198994">
    <w:abstractNumId w:val="13"/>
  </w:num>
  <w:num w:numId="5" w16cid:durableId="1276015279">
    <w:abstractNumId w:val="8"/>
  </w:num>
  <w:num w:numId="6" w16cid:durableId="1970624492">
    <w:abstractNumId w:val="12"/>
  </w:num>
  <w:num w:numId="7" w16cid:durableId="158891806">
    <w:abstractNumId w:val="5"/>
  </w:num>
  <w:num w:numId="8" w16cid:durableId="338653941">
    <w:abstractNumId w:val="11"/>
  </w:num>
  <w:num w:numId="9" w16cid:durableId="191266446">
    <w:abstractNumId w:val="10"/>
  </w:num>
  <w:num w:numId="10" w16cid:durableId="1974288109">
    <w:abstractNumId w:val="6"/>
  </w:num>
  <w:num w:numId="11" w16cid:durableId="1710911756">
    <w:abstractNumId w:val="3"/>
  </w:num>
  <w:num w:numId="12" w16cid:durableId="1809474886">
    <w:abstractNumId w:val="4"/>
  </w:num>
  <w:num w:numId="13" w16cid:durableId="1617446516">
    <w:abstractNumId w:val="9"/>
  </w:num>
  <w:num w:numId="14" w16cid:durableId="6113212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32F68EB"/>
    <w:rsid w:val="00084624"/>
    <w:rsid w:val="00092ADB"/>
    <w:rsid w:val="000C4F1E"/>
    <w:rsid w:val="000F7571"/>
    <w:rsid w:val="00132387"/>
    <w:rsid w:val="001633EC"/>
    <w:rsid w:val="00165883"/>
    <w:rsid w:val="001D48FC"/>
    <w:rsid w:val="001E3F20"/>
    <w:rsid w:val="002434BA"/>
    <w:rsid w:val="002962BC"/>
    <w:rsid w:val="002D335A"/>
    <w:rsid w:val="00305884"/>
    <w:rsid w:val="00343E3A"/>
    <w:rsid w:val="00350F15"/>
    <w:rsid w:val="004312CD"/>
    <w:rsid w:val="004650A0"/>
    <w:rsid w:val="0046580B"/>
    <w:rsid w:val="00565CF6"/>
    <w:rsid w:val="0061550F"/>
    <w:rsid w:val="00677F6F"/>
    <w:rsid w:val="006D0335"/>
    <w:rsid w:val="006D222A"/>
    <w:rsid w:val="006D31C9"/>
    <w:rsid w:val="006E7768"/>
    <w:rsid w:val="007A0506"/>
    <w:rsid w:val="0081338F"/>
    <w:rsid w:val="008322DC"/>
    <w:rsid w:val="008E7EB4"/>
    <w:rsid w:val="0095407F"/>
    <w:rsid w:val="009631A0"/>
    <w:rsid w:val="009B4666"/>
    <w:rsid w:val="009B6077"/>
    <w:rsid w:val="00A008CA"/>
    <w:rsid w:val="00A24E87"/>
    <w:rsid w:val="00A47B11"/>
    <w:rsid w:val="00A52A92"/>
    <w:rsid w:val="00B34789"/>
    <w:rsid w:val="00BB3BF9"/>
    <w:rsid w:val="00BC3185"/>
    <w:rsid w:val="00C72C83"/>
    <w:rsid w:val="00C86EC7"/>
    <w:rsid w:val="00CD0B8E"/>
    <w:rsid w:val="00D3104D"/>
    <w:rsid w:val="00D86C42"/>
    <w:rsid w:val="00D8736E"/>
    <w:rsid w:val="00DC2825"/>
    <w:rsid w:val="00DC308D"/>
    <w:rsid w:val="00DE36F2"/>
    <w:rsid w:val="00DF25A3"/>
    <w:rsid w:val="00DF5644"/>
    <w:rsid w:val="00F60F55"/>
    <w:rsid w:val="00FC3D82"/>
    <w:rsid w:val="00FE6497"/>
    <w:rsid w:val="0FC74390"/>
    <w:rsid w:val="28086F7A"/>
    <w:rsid w:val="2C003324"/>
    <w:rsid w:val="2C99205F"/>
    <w:rsid w:val="31606454"/>
    <w:rsid w:val="332F68EB"/>
    <w:rsid w:val="4E38563E"/>
    <w:rsid w:val="52B257EA"/>
    <w:rsid w:val="61845D84"/>
    <w:rsid w:val="7C041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D4FE57"/>
  <w15:docId w15:val="{B3D7A734-D679-42D0-9007-291E04A0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86EC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rsid w:val="002D335A"/>
    <w:pPr>
      <w:ind w:firstLineChars="200" w:firstLine="420"/>
    </w:pPr>
  </w:style>
  <w:style w:type="paragraph" w:styleId="a4">
    <w:name w:val="Normal (Web)"/>
    <w:basedOn w:val="a"/>
    <w:uiPriority w:val="99"/>
    <w:unhideWhenUsed/>
    <w:rsid w:val="00343E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header"/>
    <w:basedOn w:val="a"/>
    <w:link w:val="a6"/>
    <w:rsid w:val="006D22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6D222A"/>
    <w:rPr>
      <w:kern w:val="2"/>
      <w:sz w:val="18"/>
      <w:szCs w:val="18"/>
    </w:rPr>
  </w:style>
  <w:style w:type="paragraph" w:styleId="a7">
    <w:name w:val="footer"/>
    <w:basedOn w:val="a"/>
    <w:link w:val="a8"/>
    <w:rsid w:val="006D22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6D222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1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577570579</dc:creator>
  <cp:lastModifiedBy>shan2000</cp:lastModifiedBy>
  <cp:revision>37</cp:revision>
  <dcterms:created xsi:type="dcterms:W3CDTF">2020-09-04T00:12:00Z</dcterms:created>
  <dcterms:modified xsi:type="dcterms:W3CDTF">2022-07-06T02:08:00Z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