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4A6ED85" w14:textId="07690E11" w:rsidR="00413444" w:rsidRPr="00413444" w:rsidRDefault="00413444" w:rsidP="00413444">
      <w:pPr>
        <w:rPr>
          <w:rFonts w:ascii="宋体" w:eastAsia="宋体" w:hAnsi="宋体" w:cs="Arial" w:hint="eastAsia"/>
          <w:color w:val="000000"/>
          <w:spacing w:val="8"/>
          <w:sz w:val="24"/>
          <w:szCs w:val="24"/>
        </w:rPr>
      </w:pPr>
      <w:r>
        <w:rPr>
          <w:rFonts w:ascii="宋体" w:eastAsia="宋体" w:hAnsi="宋体" w:cs="Arial" w:hint="eastAsia"/>
          <w:color w:val="000000"/>
          <w:spacing w:val="8"/>
          <w:sz w:val="24"/>
          <w:szCs w:val="24"/>
        </w:rPr>
        <w:t>教案1：</w:t>
      </w:r>
    </w:p>
    <w:p w14:paraId="1453D6AA" w14:textId="0648F46E"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w:t>
      </w:r>
      <w:r>
        <w:rPr>
          <w:rFonts w:ascii="宋体" w:eastAsia="宋体" w:hAnsi="宋体" w:cs="Times New Roman" w:hint="eastAsia"/>
          <w:b/>
          <w:sz w:val="24"/>
          <w:szCs w:val="24"/>
        </w:rPr>
        <w:t>第三篇章:《</w:t>
      </w:r>
      <w:r w:rsidRPr="00413444">
        <w:rPr>
          <w:rFonts w:ascii="宋体" w:eastAsia="宋体" w:hAnsi="宋体" w:cs="Times New Roman" w:hint="eastAsia"/>
          <w:b/>
          <w:sz w:val="24"/>
          <w:szCs w:val="24"/>
        </w:rPr>
        <w:t>时代变迁中的中国音乐</w:t>
      </w:r>
      <w:r>
        <w:rPr>
          <w:rFonts w:ascii="宋体" w:eastAsia="宋体" w:hAnsi="宋体" w:cs="Times New Roman" w:hint="eastAsia"/>
          <w:b/>
          <w:sz w:val="24"/>
          <w:szCs w:val="24"/>
        </w:rPr>
        <w:t>》</w:t>
      </w:r>
    </w:p>
    <w:p w14:paraId="6F5EEB61" w14:textId="1A2E561C" w:rsidR="00413444" w:rsidRPr="00413444" w:rsidRDefault="00413444" w:rsidP="00413444">
      <w:pPr>
        <w:jc w:val="center"/>
        <w:rPr>
          <w:rFonts w:ascii="宋体" w:eastAsia="宋体" w:hAnsi="宋体" w:cs="Times New Roman" w:hint="eastAsia"/>
          <w:b/>
          <w:sz w:val="24"/>
          <w:szCs w:val="24"/>
        </w:rPr>
      </w:pPr>
      <w:r>
        <w:rPr>
          <w:rFonts w:ascii="宋体" w:eastAsia="宋体" w:hAnsi="宋体" w:cs="Times New Roman" w:hint="eastAsia"/>
          <w:b/>
          <w:sz w:val="24"/>
          <w:szCs w:val="24"/>
        </w:rPr>
        <w:t>《</w:t>
      </w:r>
      <w:r w:rsidRPr="00413444">
        <w:rPr>
          <w:rFonts w:ascii="宋体" w:eastAsia="宋体" w:hAnsi="宋体" w:cs="Times New Roman" w:hint="eastAsia"/>
          <w:b/>
          <w:sz w:val="24"/>
          <w:szCs w:val="24"/>
        </w:rPr>
        <w:t>光明行</w:t>
      </w:r>
      <w:r>
        <w:rPr>
          <w:rFonts w:ascii="宋体" w:eastAsia="宋体" w:hAnsi="宋体" w:cs="Times New Roman" w:hint="eastAsia"/>
          <w:b/>
          <w:sz w:val="24"/>
          <w:szCs w:val="24"/>
        </w:rPr>
        <w:t>》</w:t>
      </w:r>
      <w:r>
        <w:rPr>
          <w:rFonts w:ascii="宋体" w:eastAsia="宋体" w:hAnsi="宋体" w:cs="Times New Roman" w:hint="eastAsia"/>
          <w:b/>
          <w:sz w:val="24"/>
          <w:szCs w:val="24"/>
        </w:rPr>
        <w:t>教学设计</w:t>
      </w:r>
    </w:p>
    <w:p w14:paraId="77745296" w14:textId="73529A95" w:rsidR="00A565C1" w:rsidRDefault="00A565C1" w:rsidP="00A565C1">
      <w:pPr>
        <w:rPr>
          <w:rFonts w:ascii="宋体" w:eastAsia="宋体" w:hAnsi="宋体" w:cs="Times New Roman"/>
          <w:sz w:val="24"/>
          <w:szCs w:val="24"/>
        </w:rPr>
      </w:pPr>
    </w:p>
    <w:p w14:paraId="51D8A652" w14:textId="77777777" w:rsidR="007800BD" w:rsidRPr="00413444" w:rsidRDefault="007800BD" w:rsidP="007800BD">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7F718029" w14:textId="77777777" w:rsidR="007800BD" w:rsidRPr="00413444" w:rsidRDefault="007800BD" w:rsidP="007800BD">
      <w:pPr>
        <w:rPr>
          <w:rFonts w:ascii="宋体" w:eastAsia="宋体" w:hAnsi="宋体" w:cs="Times New Roman" w:hint="eastAsia"/>
          <w:sz w:val="24"/>
          <w:szCs w:val="24"/>
        </w:rPr>
      </w:pPr>
      <w:bookmarkStart w:id="0" w:name="_Hlk92981940"/>
      <w:r w:rsidRPr="00413444">
        <w:rPr>
          <w:rFonts w:ascii="宋体" w:eastAsia="宋体" w:hAnsi="宋体" w:cs="Times New Roman" w:hint="eastAsia"/>
          <w:sz w:val="24"/>
          <w:szCs w:val="24"/>
        </w:rPr>
        <w:t>【教学目标】</w:t>
      </w:r>
    </w:p>
    <w:bookmarkEnd w:id="0"/>
    <w:p w14:paraId="65575EC3" w14:textId="14B4B014" w:rsidR="00413444" w:rsidRPr="00413444" w:rsidRDefault="00A565C1" w:rsidP="00A565C1">
      <w:pPr>
        <w:ind w:left="720"/>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w:t>
      </w:r>
      <w:r w:rsidR="00413444" w:rsidRPr="00413444">
        <w:rPr>
          <w:rFonts w:ascii="宋体" w:eastAsia="宋体" w:hAnsi="宋体" w:cs="Times New Roman" w:hint="eastAsia"/>
          <w:sz w:val="24"/>
          <w:szCs w:val="24"/>
        </w:rPr>
        <w:t>愿意主动了解有关的中国近现代音乐的背景及相关音乐文化，积极参与各种学习与实践活动。</w:t>
      </w:r>
    </w:p>
    <w:p w14:paraId="63DB542D" w14:textId="3B876B2A" w:rsidR="00413444" w:rsidRPr="00413444" w:rsidRDefault="00A565C1" w:rsidP="00A565C1">
      <w:pPr>
        <w:ind w:left="720"/>
        <w:rPr>
          <w:rFonts w:ascii="宋体" w:eastAsia="宋体" w:hAnsi="宋体" w:cs="Times New Roman" w:hint="eastAsia"/>
          <w:sz w:val="24"/>
          <w:szCs w:val="24"/>
        </w:rPr>
      </w:pPr>
      <w:r>
        <w:rPr>
          <w:rFonts w:ascii="宋体" w:eastAsia="宋体" w:hAnsi="宋体" w:cs="Times New Roman" w:hint="eastAsia"/>
          <w:sz w:val="24"/>
          <w:szCs w:val="24"/>
        </w:rPr>
        <w:t>2</w:t>
      </w:r>
      <w:r>
        <w:rPr>
          <w:rFonts w:ascii="宋体" w:eastAsia="宋体" w:hAnsi="宋体" w:cs="Times New Roman"/>
          <w:sz w:val="24"/>
          <w:szCs w:val="24"/>
        </w:rPr>
        <w:t>.</w:t>
      </w:r>
      <w:r w:rsidR="00413444" w:rsidRPr="00413444">
        <w:rPr>
          <w:rFonts w:ascii="宋体" w:eastAsia="宋体" w:hAnsi="宋体" w:cs="Times New Roman" w:hint="eastAsia"/>
          <w:sz w:val="24"/>
          <w:szCs w:val="24"/>
        </w:rPr>
        <w:t>对20世纪上半叶各个时期中国出现的“新音乐”特征有一定的认识。初步了解中国近现代音乐发展的两条主要线索：中国传统音乐的心发展；西方各种体裁和创作技法对中国新音乐的影响。具备一定的音乐作品分析能力。</w:t>
      </w:r>
    </w:p>
    <w:p w14:paraId="70392D6B" w14:textId="51262F2C" w:rsidR="00413444" w:rsidRPr="00413444" w:rsidRDefault="00A565C1" w:rsidP="00A565C1">
      <w:pPr>
        <w:ind w:left="720"/>
        <w:rPr>
          <w:rFonts w:ascii="宋体" w:eastAsia="宋体" w:hAnsi="宋体" w:cs="Times New Roman" w:hint="eastAsia"/>
          <w:sz w:val="24"/>
          <w:szCs w:val="24"/>
        </w:rPr>
      </w:pPr>
      <w:r>
        <w:rPr>
          <w:rFonts w:ascii="宋体" w:eastAsia="宋体" w:hAnsi="宋体" w:cs="Times New Roman" w:hint="eastAsia"/>
          <w:sz w:val="24"/>
          <w:szCs w:val="24"/>
        </w:rPr>
        <w:t>3</w:t>
      </w:r>
      <w:r>
        <w:rPr>
          <w:rFonts w:ascii="宋体" w:eastAsia="宋体" w:hAnsi="宋体" w:cs="Times New Roman"/>
          <w:sz w:val="24"/>
          <w:szCs w:val="24"/>
        </w:rPr>
        <w:t>.</w:t>
      </w:r>
      <w:r w:rsidR="00413444" w:rsidRPr="00413444">
        <w:rPr>
          <w:rFonts w:ascii="宋体" w:eastAsia="宋体" w:hAnsi="宋体" w:cs="Times New Roman" w:hint="eastAsia"/>
          <w:sz w:val="24"/>
          <w:szCs w:val="24"/>
        </w:rPr>
        <w:t>了解“五四”到解放前各个时期的中国代表性音乐人物、音乐作品及体裁。</w:t>
      </w:r>
    </w:p>
    <w:p w14:paraId="5C90515D" w14:textId="4DF81595" w:rsidR="00413444" w:rsidRPr="00413444" w:rsidRDefault="00A565C1" w:rsidP="00A565C1">
      <w:pPr>
        <w:ind w:left="720"/>
        <w:rPr>
          <w:rFonts w:ascii="宋体" w:eastAsia="宋体" w:hAnsi="宋体" w:cs="Times New Roman" w:hint="eastAsia"/>
          <w:sz w:val="24"/>
          <w:szCs w:val="24"/>
        </w:rPr>
      </w:pPr>
      <w:r>
        <w:rPr>
          <w:rFonts w:ascii="宋体" w:eastAsia="宋体" w:hAnsi="宋体" w:cs="Times New Roman" w:hint="eastAsia"/>
          <w:sz w:val="24"/>
          <w:szCs w:val="24"/>
        </w:rPr>
        <w:t>4</w:t>
      </w:r>
      <w:r>
        <w:rPr>
          <w:rFonts w:ascii="宋体" w:eastAsia="宋体" w:hAnsi="宋体" w:cs="Times New Roman"/>
          <w:sz w:val="24"/>
          <w:szCs w:val="24"/>
        </w:rPr>
        <w:t>.</w:t>
      </w:r>
      <w:r w:rsidR="00413444" w:rsidRPr="00413444">
        <w:rPr>
          <w:rFonts w:ascii="宋体" w:eastAsia="宋体" w:hAnsi="宋体" w:cs="Times New Roman" w:hint="eastAsia"/>
          <w:sz w:val="24"/>
          <w:szCs w:val="24"/>
        </w:rPr>
        <w:t>熟悉作品的主题旋律，能哼唱其中一至两首音乐作品。</w:t>
      </w:r>
    </w:p>
    <w:p w14:paraId="278E416A" w14:textId="387562D6" w:rsidR="00413444" w:rsidRPr="00413444" w:rsidRDefault="00A565C1" w:rsidP="00A565C1">
      <w:pPr>
        <w:ind w:left="720"/>
        <w:rPr>
          <w:rFonts w:ascii="宋体" w:eastAsia="宋体" w:hAnsi="宋体" w:cs="Times New Roman" w:hint="eastAsia"/>
          <w:sz w:val="24"/>
          <w:szCs w:val="24"/>
        </w:rPr>
      </w:pPr>
      <w:r>
        <w:rPr>
          <w:rFonts w:ascii="宋体" w:eastAsia="宋体" w:hAnsi="宋体" w:cs="Times New Roman" w:hint="eastAsia"/>
          <w:sz w:val="24"/>
          <w:szCs w:val="24"/>
        </w:rPr>
        <w:t>5</w:t>
      </w:r>
      <w:r>
        <w:rPr>
          <w:rFonts w:ascii="宋体" w:eastAsia="宋体" w:hAnsi="宋体" w:cs="Times New Roman"/>
          <w:sz w:val="24"/>
          <w:szCs w:val="24"/>
        </w:rPr>
        <w:t>.</w:t>
      </w:r>
      <w:r w:rsidR="00413444" w:rsidRPr="00413444">
        <w:rPr>
          <w:rFonts w:ascii="宋体" w:eastAsia="宋体" w:hAnsi="宋体" w:cs="Times New Roman" w:hint="eastAsia"/>
          <w:sz w:val="24"/>
          <w:szCs w:val="24"/>
        </w:rPr>
        <w:t>会唱《玫瑰三愿》的第一段</w:t>
      </w:r>
    </w:p>
    <w:p w14:paraId="1AF746CC" w14:textId="77777777" w:rsidR="007800BD" w:rsidRDefault="007800BD" w:rsidP="00413444">
      <w:pPr>
        <w:rPr>
          <w:rFonts w:ascii="宋体" w:eastAsia="宋体" w:hAnsi="宋体" w:cs="Times New Roman"/>
          <w:sz w:val="24"/>
          <w:szCs w:val="24"/>
        </w:rPr>
      </w:pPr>
    </w:p>
    <w:p w14:paraId="470F422C" w14:textId="3C7876E3" w:rsidR="007800BD" w:rsidRPr="00413444" w:rsidRDefault="007800BD" w:rsidP="007800BD">
      <w:pPr>
        <w:rPr>
          <w:rFonts w:ascii="宋体" w:eastAsia="宋体" w:hAnsi="宋体" w:cs="Times New Roman" w:hint="eastAsia"/>
          <w:sz w:val="24"/>
          <w:szCs w:val="24"/>
        </w:rPr>
      </w:pPr>
      <w:r>
        <w:rPr>
          <w:rFonts w:ascii="宋体" w:eastAsia="宋体" w:hAnsi="宋体" w:cs="Times New Roman" w:hint="eastAsia"/>
          <w:sz w:val="24"/>
          <w:szCs w:val="24"/>
        </w:rPr>
        <w:t>二</w:t>
      </w:r>
      <w:r w:rsidRPr="00413444">
        <w:rPr>
          <w:rFonts w:ascii="宋体" w:eastAsia="宋体" w:hAnsi="宋体" w:cs="Times New Roman" w:hint="eastAsia"/>
          <w:sz w:val="24"/>
          <w:szCs w:val="24"/>
        </w:rPr>
        <w:t>【教学</w:t>
      </w:r>
      <w:r>
        <w:rPr>
          <w:rFonts w:ascii="宋体" w:eastAsia="宋体" w:hAnsi="宋体" w:cs="Times New Roman" w:hint="eastAsia"/>
          <w:sz w:val="24"/>
          <w:szCs w:val="24"/>
        </w:rPr>
        <w:t>内容</w:t>
      </w:r>
      <w:r w:rsidRPr="00413444">
        <w:rPr>
          <w:rFonts w:ascii="宋体" w:eastAsia="宋体" w:hAnsi="宋体" w:cs="Times New Roman" w:hint="eastAsia"/>
          <w:sz w:val="24"/>
          <w:szCs w:val="24"/>
        </w:rPr>
        <w:t>】</w:t>
      </w:r>
      <w:r>
        <w:rPr>
          <w:rFonts w:ascii="宋体" w:eastAsia="宋体" w:hAnsi="宋体" w:cs="Times New Roman" w:hint="eastAsia"/>
          <w:sz w:val="24"/>
          <w:szCs w:val="24"/>
        </w:rPr>
        <w:t>：</w:t>
      </w:r>
    </w:p>
    <w:p w14:paraId="1770572D" w14:textId="2F6A5C17" w:rsidR="00413444" w:rsidRPr="00413444" w:rsidRDefault="00413444" w:rsidP="00413444">
      <w:pPr>
        <w:rPr>
          <w:rFonts w:ascii="宋体" w:eastAsia="宋体" w:hAnsi="宋体" w:cs="Times New Roman" w:hint="eastAsia"/>
          <w:sz w:val="24"/>
          <w:szCs w:val="24"/>
        </w:rPr>
      </w:pPr>
    </w:p>
    <w:p w14:paraId="4BCD20C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1、《光明行》</w:t>
      </w:r>
    </w:p>
    <w:p w14:paraId="176E69E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五四”新文化运动后曾出现过一种思潮，对中国传统文化采取虚无主义态度，认为中医、中国画、书法、京剧以及中国音乐等都是落后的、不科学的，统统予以轻视和排斥。刘天华用一生的精力来时间他的音乐观念----“国乐改进”。一方面容纳外来的潮流，从东西的调和于合作中，打出一条新路来。二胡音乐的创作是他实践中重要的方面。</w:t>
      </w:r>
    </w:p>
    <w:p w14:paraId="01E26C76" w14:textId="77777777" w:rsidR="00413444" w:rsidRPr="00413444" w:rsidRDefault="00413444" w:rsidP="00413444">
      <w:pPr>
        <w:rPr>
          <w:rFonts w:ascii="宋体" w:eastAsia="宋体" w:hAnsi="宋体" w:cs="Times New Roman" w:hint="eastAsia"/>
          <w:color w:val="000000"/>
          <w:sz w:val="24"/>
          <w:szCs w:val="24"/>
        </w:rPr>
      </w:pPr>
      <w:r w:rsidRPr="00413444">
        <w:rPr>
          <w:rFonts w:ascii="宋体" w:eastAsia="宋体" w:hAnsi="宋体" w:cs="Times New Roman" w:hint="eastAsia"/>
          <w:sz w:val="24"/>
          <w:szCs w:val="24"/>
        </w:rPr>
        <w:t>二胡独奏曲《光明行》</w:t>
      </w:r>
      <w:r w:rsidRPr="00413444">
        <w:rPr>
          <w:rFonts w:ascii="宋体" w:eastAsia="宋体" w:hAnsi="宋体" w:cs="Times New Roman"/>
          <w:color w:val="000000"/>
          <w:sz w:val="24"/>
          <w:szCs w:val="24"/>
        </w:rPr>
        <w:t>原曲作者刘天华作于1931年春，一年后发表于国乐改进社所编的《音乐杂志》上，这是刘天华的又一代表性作品。这是一首振奋人心的进行曲，旋律明快坚定，铿锵有力，气势豪迈，节奏富于弹性。全曲生气勃勃，布满勇往直前的进取精神和对光明前途的乐观自信。以主和弦的分解进行构成号角式音调，在作品中占有主导的地位。在乐曲中运用功能性很强的五度关系来转调，调性明亮，音区的变换也极富色彩。在他的十首二胡曲中，这是阳刚气质最强的一首。它的赏律明快，节奏有力，调性变化多端，结构严谨合理，把西洋的进行曲风格和中国的传统风格有机的结合在一起，是一首布满活力而又具有首创意义的优秀作品，有着很高的知名度。新中国成立后，《光明行》曾以二胡齐奏和民族管弦乐等形式出现于社会主义舞台，使之注入了新的生命力。</w:t>
      </w:r>
    </w:p>
    <w:p w14:paraId="5A5D99A1" w14:textId="77777777" w:rsidR="007800BD" w:rsidRDefault="007800BD" w:rsidP="00413444">
      <w:pPr>
        <w:rPr>
          <w:rFonts w:ascii="宋体" w:eastAsia="宋体" w:hAnsi="宋体" w:cs="Times New Roman"/>
          <w:color w:val="000000"/>
          <w:sz w:val="24"/>
          <w:szCs w:val="24"/>
        </w:rPr>
      </w:pPr>
    </w:p>
    <w:p w14:paraId="6667A9A8" w14:textId="1B63AFD7" w:rsidR="00413444" w:rsidRPr="00413444" w:rsidRDefault="00413444" w:rsidP="00413444">
      <w:pPr>
        <w:rPr>
          <w:rFonts w:ascii="宋体" w:eastAsia="宋体" w:hAnsi="宋体" w:cs="Times New Roman" w:hint="eastAsia"/>
          <w:color w:val="000000"/>
          <w:sz w:val="24"/>
          <w:szCs w:val="24"/>
        </w:rPr>
      </w:pPr>
      <w:r w:rsidRPr="00413444">
        <w:rPr>
          <w:rFonts w:ascii="宋体" w:eastAsia="宋体" w:hAnsi="宋体" w:cs="Times New Roman" w:hint="eastAsia"/>
          <w:color w:val="000000"/>
          <w:sz w:val="24"/>
          <w:szCs w:val="24"/>
        </w:rPr>
        <w:t>相关知识：</w:t>
      </w:r>
    </w:p>
    <w:p w14:paraId="31E4741E" w14:textId="77777777" w:rsidR="00413444" w:rsidRPr="00413444" w:rsidRDefault="00413444" w:rsidP="00413444">
      <w:pPr>
        <w:rPr>
          <w:rFonts w:ascii="宋体" w:eastAsia="宋体" w:hAnsi="宋体" w:cs="Times New Roman" w:hint="eastAsia"/>
          <w:color w:val="000000"/>
          <w:sz w:val="24"/>
          <w:szCs w:val="24"/>
        </w:rPr>
      </w:pPr>
      <w:r w:rsidRPr="00413444">
        <w:rPr>
          <w:rFonts w:ascii="宋体" w:eastAsia="宋体" w:hAnsi="宋体" w:cs="Times New Roman" w:hint="eastAsia"/>
          <w:color w:val="000000"/>
          <w:sz w:val="24"/>
          <w:szCs w:val="24"/>
        </w:rPr>
        <w:t>进行曲：</w:t>
      </w:r>
      <w:r w:rsidRPr="00413444">
        <w:rPr>
          <w:rFonts w:ascii="宋体" w:eastAsia="宋体" w:hAnsi="宋体" w:cs="Arial"/>
          <w:color w:val="000000"/>
          <w:spacing w:val="8"/>
          <w:sz w:val="24"/>
          <w:szCs w:val="24"/>
        </w:rPr>
        <w:t xml:space="preserve"> (march) 是一种富有节奏步伐的歌曲。最初它产生于军队的战斗生活，用以鼓舞战士的斗争意志，激发战士的战斗热情，后来人们在社会生活中也常采用这种体裁来 表达集体的力量和共同的决心。雄劲刚健的旋律和坚定有力的节奏是进行曲的基本特点。进行曲也是一种用步伐节奏写成的声乐乐曲或器乐乐曲。它起源于16世纪西方的战乐；从17世纪起，由通常伴随队伍行进或用于世俗性的礼仪活动，逐渐进入音乐会演奏以及歌剧、舞剧音乐中，最终成为一种特定的音乐体裁。</w:t>
      </w:r>
    </w:p>
    <w:p w14:paraId="24476476"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Times New Roman" w:hint="eastAsia"/>
          <w:sz w:val="24"/>
          <w:szCs w:val="24"/>
        </w:rPr>
        <w:lastRenderedPageBreak/>
        <w:t>模进：</w:t>
      </w:r>
      <w:r w:rsidRPr="00413444">
        <w:rPr>
          <w:rFonts w:ascii="宋体" w:eastAsia="宋体" w:hAnsi="宋体" w:cs="Arial"/>
          <w:color w:val="000000"/>
          <w:spacing w:val="8"/>
          <w:sz w:val="24"/>
          <w:szCs w:val="24"/>
        </w:rPr>
        <w:t>模进亦称移位。这一手法即是将歌曲的主题旋律或其他乐句的旋律再或他们的乐节，乐汇等作重复出现时每一次的的高度都不相同者谓之。模进通常有：1、上行模进或下行模进（模进的方向），二度模进或三度、四度、五度模进等等（模进的音程关系）。2、首调模进（模进仅限于一个调性的范围内）或转调模进（模进是从原有的调转到另一个新调）。</w:t>
      </w:r>
    </w:p>
    <w:p w14:paraId="61E5DA3B"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2、《玫瑰三愿》</w:t>
      </w:r>
    </w:p>
    <w:p w14:paraId="49F201B1"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黄自以现代诗人的词谱写了三首供音乐会演出的抒情性独唱歌曲：《春思曲》、《思乡》、《玫瑰三愿》。</w:t>
      </w:r>
    </w:p>
    <w:p w14:paraId="6437D198"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玫瑰三愿》是一首接近叙事的抒情歌曲，比前两首更为朴实、明朗、深情。歌词的作者龙七是著名的词人龙沐勋的别号。当时她在上海国立音专讲授文学。1932年，“一二八”淞沪抗战停战后，他回到学校上课，看到校园里的玫瑰凋零，景物全非，因写《玫瑰三愿》的歌词以寄感慨，随即由黄自作曲，写成一首脍炙人口的艺术歌曲。</w:t>
      </w:r>
    </w:p>
    <w:p w14:paraId="4C709C72"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黄自：</w:t>
      </w:r>
      <w:r w:rsidRPr="00413444">
        <w:rPr>
          <w:rFonts w:ascii="宋体" w:eastAsia="宋体" w:hAnsi="宋体" w:cs="Arial"/>
          <w:color w:val="000000"/>
          <w:spacing w:val="8"/>
          <w:sz w:val="24"/>
          <w:szCs w:val="24"/>
        </w:rPr>
        <w:t xml:space="preserve">　中国作曲家。江苏川</w:t>
      </w:r>
      <w:r w:rsidRPr="00413444">
        <w:rPr>
          <w:rFonts w:ascii="宋体" w:eastAsia="宋体" w:hAnsi="宋体" w:cs="Arial" w:hint="eastAsia"/>
          <w:color w:val="000000"/>
          <w:spacing w:val="8"/>
          <w:sz w:val="24"/>
          <w:szCs w:val="24"/>
        </w:rPr>
        <w:t>沙</w:t>
      </w:r>
      <w:r w:rsidRPr="00413444">
        <w:rPr>
          <w:rFonts w:ascii="宋体" w:eastAsia="宋体" w:hAnsi="宋体" w:cs="Arial"/>
          <w:color w:val="000000"/>
          <w:spacing w:val="8"/>
          <w:sz w:val="24"/>
          <w:szCs w:val="24"/>
        </w:rPr>
        <w:t>（今属上海市）人，生于1904年3月23日，1938年5月9日卒于上</w:t>
      </w:r>
      <w:r w:rsidRPr="00413444">
        <w:rPr>
          <w:rFonts w:ascii="宋体" w:eastAsia="宋体" w:hAnsi="宋体" w:cs="Arial" w:hint="eastAsia"/>
          <w:color w:val="000000"/>
          <w:spacing w:val="8"/>
          <w:sz w:val="24"/>
          <w:szCs w:val="24"/>
        </w:rPr>
        <w:t>海</w:t>
      </w:r>
      <w:r w:rsidRPr="00413444">
        <w:rPr>
          <w:rFonts w:ascii="宋体" w:eastAsia="宋体" w:hAnsi="宋体" w:cs="Arial"/>
          <w:color w:val="000000"/>
          <w:spacing w:val="8"/>
          <w:sz w:val="24"/>
          <w:szCs w:val="24"/>
        </w:rPr>
        <w:t>。1916年入北京清华学校，开始接触西方音乐，参加学校乐队、合唱队，学习钢琴和声乐，1924年赴美国学习心理学，1926年入奥柏林音乐学院学习作曲，1928年入耶鲁大学音乐学院学习作曲，1929年毕业，获得音乐学士学位。毕业作品管弦乐序曲《怀旧》曾在学院演出，这是中国作曲家创作的第一部交响音乐作品。1929年回国后任教于沪江大学。1930年任上海国立音乐专科学校作曲理论教授兼教务主任。1931年起创作了多首抗战歌曲，如《抗敌歌》、《 旗正飘飘 》等。1934年与萧友梅等人创办《音乐杂志》，1937年辞去教职，专事编写专业教材。他倡导音乐创作走民族乐派的道路，探索音乐的民族风格。他的音乐创作以声乐为主，作品的作曲技法娴熟，表现情感细腻，具有很高的艺术性。代表作品还有清唱剧《长恨歌》、歌曲《点绛唇》、《南乡子》、《玫瑰三愿》等，他还主持并实际参与编写了《复兴初级中学音乐教材》</w:t>
      </w:r>
      <w:r w:rsidRPr="00413444">
        <w:rPr>
          <w:rFonts w:ascii="宋体" w:eastAsia="宋体" w:hAnsi="宋体" w:cs="Arial" w:hint="eastAsia"/>
          <w:color w:val="000000"/>
          <w:spacing w:val="8"/>
          <w:sz w:val="24"/>
          <w:szCs w:val="24"/>
        </w:rPr>
        <w:t>。</w:t>
      </w:r>
    </w:p>
    <w:p w14:paraId="172E8E4B"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3、《铁蹄下的歌女》</w:t>
      </w:r>
    </w:p>
    <w:p w14:paraId="701594A8"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w:t>
      </w:r>
      <w:r w:rsidRPr="00413444">
        <w:rPr>
          <w:rFonts w:ascii="宋体" w:eastAsia="宋体" w:hAnsi="宋体" w:cs="Arial" w:hint="eastAsia"/>
          <w:color w:val="000000"/>
          <w:spacing w:val="8"/>
          <w:kern w:val="0"/>
          <w:sz w:val="24"/>
          <w:szCs w:val="24"/>
        </w:rPr>
        <w:t xml:space="preserve">  </w:t>
      </w:r>
      <w:r w:rsidRPr="00413444">
        <w:rPr>
          <w:rFonts w:ascii="宋体" w:eastAsia="宋体" w:hAnsi="宋体" w:cs="Arial"/>
          <w:color w:val="000000"/>
          <w:spacing w:val="8"/>
          <w:kern w:val="0"/>
          <w:sz w:val="24"/>
          <w:szCs w:val="24"/>
        </w:rPr>
        <w:t xml:space="preserve">作于1935年，影片《风雨儿女》的插曲。影片描写一位从东北农村流落到上海的贫苦少女，得到了一些进步青年的帮助，进学校读书，后来因帮助她的进步青年，有的被捕，有的被迫出走，她失学了，孤苦一人，被迫进入一个歌舞班，到处跑码头演出，靠卖艺为生。这首歌正是她在卖艺时演唱的，情绪深沉而悲痛，但却哀而不伤，怨中有怒，富有内在的、戏剧性的、鼓舞人们起来斗争的力量。聂耳以深厚的无产阶级感情，为一个被社会所损害被人们贱视的歌女，发出了沉重的控诉。他深刻地揭示了这个歌女内心所蕴藏的崇高的爱国热情。这首歌成功地塑造一个在中国三十年代三座大山压迫下，受尽生活锁折磨而又善良的中国妇女的典型形象。 </w:t>
      </w:r>
    </w:p>
    <w:p w14:paraId="06F4E0D4"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旧社会的歌女是压在社会底层的“弱者”。聂耳对歌女的痛苦生活十分熟悉，他怀着对这些“到处哀歌”、“永远漂流”的歌女的深切同情，写出了这首女声独唱曲。 </w:t>
      </w:r>
    </w:p>
    <w:p w14:paraId="7B61D8CA"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t>歌曲属三部性结构。第一段前两句气息悠长的抒情性旋律，表现了歌女们不甘心如此的痛苦心情；后两句节奏紧凑的朗诵性旋律，表现了歌女们心中的不平和对黑暗社会的质询。第二段转入字字血泪的叙述，音调中充满了辛酸与凄楚。这一段的音乐处理刚好和第一段相反，节奏紧凑的朗诵性旋律挪前，</w:t>
      </w:r>
      <w:r w:rsidRPr="00413444">
        <w:rPr>
          <w:rFonts w:ascii="宋体" w:eastAsia="宋体" w:hAnsi="宋体" w:cs="Arial"/>
          <w:color w:val="000000"/>
          <w:spacing w:val="8"/>
          <w:kern w:val="0"/>
          <w:sz w:val="24"/>
          <w:szCs w:val="24"/>
        </w:rPr>
        <w:lastRenderedPageBreak/>
        <w:t>气息悠长的抒情性旋律移后，使“尝尽了人生的滋味，舞女是永远的漂流”两句更为突出，更为感人。第三段综合了前两段的音调和节奏的因素，前两句仍是不平的呐喊，随后，节奏突然拉长，音乐到达了最激动人心的高潮，表现了“被鞭挞得遍体鳞伤”的歌女不可抑制的愤懑之情。这首歌的语音、声调、语气和情绪的变化，同音调、节奏的结合非常贴切，音乐的处理与塑造的形象十分吻合，装饰音的运用富于女性的特点，乐句从弱拍上起的手法，突出了某些歌词，恰如其分地表现了弱者不平的呐喊。整个作品虽然不是“剑拔弩张”，但它蕴含着的感奋人心、催人泪下的悲剧力量曲是无法估量的。</w:t>
      </w:r>
    </w:p>
    <w:p w14:paraId="73C6AAED" w14:textId="77777777" w:rsidR="00413444" w:rsidRPr="00413444" w:rsidRDefault="00413444" w:rsidP="00413444">
      <w:pPr>
        <w:rPr>
          <w:rFonts w:ascii="宋体" w:eastAsia="宋体" w:hAnsi="宋体" w:cs="Arial" w:hint="eastAsia"/>
          <w:color w:val="000000"/>
          <w:spacing w:val="8"/>
          <w:kern w:val="0"/>
          <w:sz w:val="24"/>
          <w:szCs w:val="24"/>
        </w:rPr>
      </w:pPr>
    </w:p>
    <w:p w14:paraId="448A5BFD" w14:textId="77777777" w:rsidR="007800BD" w:rsidRDefault="007800BD" w:rsidP="00413444">
      <w:pPr>
        <w:rPr>
          <w:rFonts w:ascii="宋体" w:eastAsia="宋体" w:hAnsi="宋体" w:cs="Times New Roman"/>
          <w:sz w:val="24"/>
          <w:szCs w:val="24"/>
        </w:rPr>
      </w:pPr>
    </w:p>
    <w:p w14:paraId="5EB6546E" w14:textId="77777777" w:rsidR="007800BD" w:rsidRDefault="007800BD" w:rsidP="00413444">
      <w:pPr>
        <w:rPr>
          <w:rFonts w:ascii="宋体" w:eastAsia="宋体" w:hAnsi="宋体" w:cs="Times New Roman"/>
          <w:sz w:val="24"/>
          <w:szCs w:val="24"/>
        </w:rPr>
      </w:pPr>
    </w:p>
    <w:p w14:paraId="6F56A581" w14:textId="77777777" w:rsidR="007800BD" w:rsidRPr="007800BD" w:rsidRDefault="007800BD" w:rsidP="00413444">
      <w:pPr>
        <w:rPr>
          <w:rFonts w:ascii="宋体" w:eastAsia="宋体" w:hAnsi="宋体" w:cs="Times New Roman" w:hint="eastAsia"/>
          <w:sz w:val="32"/>
          <w:szCs w:val="32"/>
        </w:rPr>
      </w:pPr>
    </w:p>
    <w:p w14:paraId="27983585" w14:textId="3416F235" w:rsidR="00413444" w:rsidRPr="00413444" w:rsidRDefault="007800BD" w:rsidP="00413444">
      <w:pPr>
        <w:rPr>
          <w:rFonts w:ascii="宋体" w:eastAsia="宋体" w:hAnsi="宋体" w:cs="Arial" w:hint="eastAsia"/>
          <w:color w:val="000000"/>
          <w:spacing w:val="8"/>
          <w:sz w:val="24"/>
          <w:szCs w:val="24"/>
        </w:rPr>
      </w:pPr>
      <w:r w:rsidRPr="007800BD">
        <w:rPr>
          <w:rFonts w:ascii="宋体" w:eastAsia="宋体" w:hAnsi="宋体" w:cs="Arial" w:hint="eastAsia"/>
          <w:color w:val="000000"/>
          <w:spacing w:val="8"/>
          <w:sz w:val="24"/>
          <w:szCs w:val="24"/>
        </w:rPr>
        <w:t>教案2：</w:t>
      </w:r>
    </w:p>
    <w:p w14:paraId="1549E6B1" w14:textId="77777777" w:rsidR="00413444" w:rsidRPr="00413444" w:rsidRDefault="00413444" w:rsidP="00413444">
      <w:pPr>
        <w:jc w:val="center"/>
        <w:rPr>
          <w:rFonts w:ascii="宋体" w:eastAsia="宋体" w:hAnsi="宋体" w:cs="Times New Roman" w:hint="eastAsia"/>
          <w:b/>
          <w:sz w:val="24"/>
          <w:szCs w:val="24"/>
        </w:rPr>
      </w:pPr>
      <w:r w:rsidRPr="00413444">
        <w:rPr>
          <w:rFonts w:ascii="宋体" w:eastAsia="宋体" w:hAnsi="宋体" w:cs="Times New Roman" w:hint="eastAsia"/>
          <w:b/>
          <w:sz w:val="24"/>
          <w:szCs w:val="24"/>
        </w:rPr>
        <w:t>第二节 时代变迁的中国音乐——思乡曲</w:t>
      </w:r>
    </w:p>
    <w:p w14:paraId="4F23D0B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2C09FF9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【教学目标】</w:t>
      </w:r>
    </w:p>
    <w:p w14:paraId="169E8C1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1、通过对“思乡”题材的音乐作品赏析，能感悟到无论时代如何变迁，思乡是中国人永恒的主题。</w:t>
      </w:r>
    </w:p>
    <w:p w14:paraId="5B71E29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2、了解中国音乐创作中引用的民间音调素材的几种不同方式。</w:t>
      </w:r>
    </w:p>
    <w:p w14:paraId="3B0F961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3、熟悉《教我如何不想他》、《思乡曲》、《土楼回响》的主题音乐。</w:t>
      </w:r>
    </w:p>
    <w:p w14:paraId="5FFD261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【教学重点】 </w:t>
      </w:r>
    </w:p>
    <w:p w14:paraId="0DAB8D10" w14:textId="77777777" w:rsidR="00413444" w:rsidRPr="00413444" w:rsidRDefault="00413444" w:rsidP="004747A7">
      <w:pPr>
        <w:numPr>
          <w:ilvl w:val="0"/>
          <w:numId w:val="2"/>
        </w:numPr>
        <w:rPr>
          <w:rFonts w:ascii="宋体" w:eastAsia="宋体" w:hAnsi="宋体" w:cs="Times New Roman" w:hint="eastAsia"/>
          <w:sz w:val="24"/>
          <w:szCs w:val="24"/>
        </w:rPr>
      </w:pPr>
      <w:r w:rsidRPr="00413444">
        <w:rPr>
          <w:rFonts w:ascii="宋体" w:eastAsia="宋体" w:hAnsi="宋体" w:cs="Times New Roman" w:hint="eastAsia"/>
          <w:sz w:val="24"/>
          <w:szCs w:val="24"/>
        </w:rPr>
        <w:t>欣赏作品</w:t>
      </w:r>
    </w:p>
    <w:p w14:paraId="094F5B95" w14:textId="77777777" w:rsidR="00413444" w:rsidRPr="00413444" w:rsidRDefault="00413444" w:rsidP="004747A7">
      <w:pPr>
        <w:numPr>
          <w:ilvl w:val="0"/>
          <w:numId w:val="2"/>
        </w:numPr>
        <w:rPr>
          <w:rFonts w:ascii="宋体" w:eastAsia="宋体" w:hAnsi="宋体" w:cs="Times New Roman" w:hint="eastAsia"/>
          <w:sz w:val="24"/>
          <w:szCs w:val="24"/>
        </w:rPr>
      </w:pPr>
      <w:r w:rsidRPr="00413444">
        <w:rPr>
          <w:rFonts w:ascii="宋体" w:eastAsia="宋体" w:hAnsi="宋体" w:cs="Times New Roman" w:hint="eastAsia"/>
          <w:sz w:val="24"/>
          <w:szCs w:val="24"/>
        </w:rPr>
        <w:t>目标3</w:t>
      </w:r>
    </w:p>
    <w:p w14:paraId="4479228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【教学难点】 目标2</w:t>
      </w:r>
    </w:p>
    <w:p w14:paraId="762E156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【预习导学】</w:t>
      </w:r>
    </w:p>
    <w:p w14:paraId="60F8803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（一）《教我如何不想他》</w:t>
      </w:r>
    </w:p>
    <w:p w14:paraId="385A94D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w:t>
      </w:r>
      <w:r w:rsidRPr="00413444">
        <w:rPr>
          <w:rFonts w:ascii="宋体" w:eastAsia="宋体" w:hAnsi="宋体" w:cs="Arial" w:hint="eastAsia"/>
          <w:spacing w:val="8"/>
          <w:sz w:val="24"/>
          <w:szCs w:val="24"/>
        </w:rPr>
        <w:t>《教我如何不想他》是赵元任作于1926年的独唱歌曲。歌词选自刘半农的《扬鞭集》。歌曲初刊于1928年出版的《新歌诗集》。原诗充满诗情画意，韵节谐美，意象生动，通过对各种自然景物的描绘和比拟，细腻的刻画出主人公丰富、真挚而又复杂的内心世界。在“男女授受不亲”的陈腐观念仍然盛行的20世纪20年代，公然直言“教我如何不想他”，真实的反映了“五四”时期，在新文化运动影响下的知识青年向往思想自由、追求个性解放、反对封建礼教的共同心理。优美亲切、隽永含蓄的音乐为歌词增添光彩，这首歌曲在知识分子中流传很广。有人将这首歌曲归入爱情歌曲一类，其实歌曲又别有寓意。刘半农创作这首诗作时在英国伦敦，作品中“蕴含着他思念祖国和怀旧之情”。而赵元任则从为“作者之用心未必然，而读者之用心何必不然”，“他字可以是男的，也可以是女的，也可以是指男女之外的其他事物。这个词代表一切心爱的他、她、它”。在当时代环境下，将它理解为思乡之情也是非常贴切的。</w:t>
      </w:r>
    </w:p>
    <w:p w14:paraId="060DE3E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【音乐分析】 根据原来诗作的结构，歌曲分为四段。通过对春夏秋冬四季的各种自然景色诗情画意般的描绘，来表现人物内心深沉、丰富、深情而有真挚的情感世界。</w:t>
      </w:r>
    </w:p>
    <w:p w14:paraId="5DED44A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lastRenderedPageBreak/>
        <w:t>四段歌词在音乐处理上采取分节歌变奏的形式，谱以乐段结构纯朴凝练的曲调。3/4拍贯穿全曲，增添了音乐中的抒情意味。</w:t>
      </w:r>
    </w:p>
    <w:p w14:paraId="726E85F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【赵元任】</w:t>
      </w:r>
      <w:r w:rsidRPr="00413444">
        <w:rPr>
          <w:rFonts w:ascii="宋体" w:eastAsia="宋体" w:hAnsi="宋体" w:cs="Times New Roman"/>
          <w:sz w:val="24"/>
          <w:szCs w:val="24"/>
        </w:rPr>
        <w:t>（１８９２－－１９８２），字宣仲。</w:t>
      </w:r>
      <w:r w:rsidRPr="00413444">
        <w:rPr>
          <w:rFonts w:ascii="宋体" w:eastAsia="宋体" w:hAnsi="宋体" w:cs="Times New Roman" w:hint="eastAsia"/>
          <w:sz w:val="24"/>
          <w:szCs w:val="24"/>
        </w:rPr>
        <w:t>被誉为“中国</w:t>
      </w:r>
      <w:r w:rsidRPr="00413444">
        <w:rPr>
          <w:rFonts w:ascii="宋体" w:eastAsia="宋体" w:hAnsi="宋体" w:cs="Times New Roman"/>
          <w:sz w:val="24"/>
          <w:szCs w:val="24"/>
        </w:rPr>
        <w:t>语言学</w:t>
      </w:r>
      <w:r w:rsidRPr="00413444">
        <w:rPr>
          <w:rFonts w:ascii="宋体" w:eastAsia="宋体" w:hAnsi="宋体" w:cs="Times New Roman" w:hint="eastAsia"/>
          <w:sz w:val="24"/>
          <w:szCs w:val="24"/>
        </w:rPr>
        <w:t>之父”</w:t>
      </w:r>
      <w:r w:rsidRPr="00413444">
        <w:rPr>
          <w:rFonts w:ascii="宋体" w:eastAsia="宋体" w:hAnsi="宋体" w:cs="Times New Roman"/>
          <w:sz w:val="24"/>
          <w:szCs w:val="24"/>
        </w:rPr>
        <w:t>。江苏常州人。</w:t>
      </w:r>
      <w:r w:rsidRPr="00413444">
        <w:rPr>
          <w:rFonts w:ascii="宋体" w:eastAsia="宋体" w:hAnsi="宋体" w:cs="Times New Roman" w:hint="eastAsia"/>
          <w:sz w:val="24"/>
          <w:szCs w:val="24"/>
        </w:rPr>
        <w:t xml:space="preserve">留学美国，任教于清华大学和美国多所名校。代表作品有：歌 </w:t>
      </w:r>
    </w:p>
    <w:p w14:paraId="151543E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曲《卖布谣》、《劳动歌》、《教我如何不想他》、合唱《海韵》等。</w:t>
      </w:r>
    </w:p>
    <w:p w14:paraId="6BDA7DD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（二）《思乡曲》</w:t>
      </w:r>
    </w:p>
    <w:p w14:paraId="381A45D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思乡曲》是马思聪于1937年创作的管弦乐曲《内蒙古组曲》又称《绥远组曲》中的第二乐章。《内蒙古组曲》由《史诗》、《思乡曲》、《塞外舞曲》三个乐章组成，它们分别采用了康定情歌《跑马溜溜的山上》、内蒙民歌《城墙上跑马》、新疆民歌《虹彩妹妹》为音调素材进行创作。马思聪的小提琴作品大多都采用民歌音乐写成，具有浓郁的民族风味。内蒙民歌《城墙上跑马》表现了漂泊在外的青年对故乡和亲人的思念之情，曲调优美感人。马思聪选择它作为《思乡曲》的音乐主题，既是战乱时代人们生活的切实写照，也可以说是对自身经历有感而发的自然情感流露。作为一个长期留洋在外的年轻艺术家，他对于“思乡之情”有着深切的感受。</w:t>
      </w:r>
    </w:p>
    <w:p w14:paraId="62F5636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音乐分析】这首中国的小提琴作品，以内蒙古河套地区的民歌《城墙上跑马》为音乐素材进行创作。整曲可以分为五个段落，后四个段落都以民歌为基础的段落有着或多或少的联系，是主题段的自由变奏。根据它们相互联系程度的多少，它们又共同构成一个结合变奏原则的复三部曲式结构，是音乐创作中中西结合的成功尝试。</w:t>
      </w:r>
    </w:p>
    <w:p w14:paraId="7AF43A2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马思聪】（1912-1987）广东海丰人。小提琴演奏家、作曲家。两度留学法国。回国后主要从事小提琴演奏、创作、教学活动。曾任中央音乐学院的首任院长，后定居于美国。代表作品有：小提琴曲《第一回旋曲》、《内蒙古组曲》、《西藏音诗》、《第二交响曲》、《春天大合唱》等。</w:t>
      </w:r>
    </w:p>
    <w:p w14:paraId="0667665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（三）《客家之歌》</w:t>
      </w:r>
    </w:p>
    <w:p w14:paraId="47CE342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刘沅的《土楼回响》创作于2000年，首演是在当年于福建龙岩召开的世界客属恳亲大会上，在龙岩的客家祖地，由郑小英指挥。这是我国第一部以客家史诗为内容的交响曲。原本在中原繁衍的客家先民们因逃避战乱辗转南迁，辛勤拓荒，重建家园。作品中表现了客家人的坚强意志和崇文重教、尊祖念根的民俗风情，唤起了来自全世界的三千名炎黄子孙客属代表们的强烈共鸣。同年，《土楼回响》获得了首届中国音乐“金钟奖”金奖。</w:t>
      </w:r>
    </w:p>
    <w:p w14:paraId="4CB2C0F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音乐分析】在这部交响曲中，刘沅倾注了自他童年时便积累在心灵中的对闽西和客家的浓郁感情；还恰到好处的融会了现代作曲技法及原生态的树叶吹奏和客家山歌。作品共有五个乐章：第一乐章“劳动号子”、第二乐章“海上之舟”、第三乐章“土楼夜语”、第四乐章“硕斧开天”、第五乐章“客家之歌”，长达37分钟。最后乐章的末尾，听众们随着指挥棍齐声击掌，并高唱一曲客家山歌，作曲家用这样朴素易行的方式，把音乐会推向了高潮。</w:t>
      </w:r>
    </w:p>
    <w:p w14:paraId="00A26C1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【刘沅】中国当代作曲家。主要作品有：《第一狂想曲——为阿瓦山的记忆》，钢琴与乐队《东方之珠》，交响小品《火车托卡塔》，交响诗篇《土楼回响》，</w:t>
      </w:r>
    </w:p>
    <w:p w14:paraId="7218D74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音诗《沙迪尔传奇》等。</w:t>
      </w:r>
    </w:p>
    <w:p w14:paraId="3E08092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【导学过程】</w:t>
      </w:r>
    </w:p>
    <w:p w14:paraId="5554D9E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【组织教学】</w:t>
      </w:r>
    </w:p>
    <w:p w14:paraId="3337D1C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【思考】（分组展示）</w:t>
      </w:r>
    </w:p>
    <w:p w14:paraId="7F78745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布置学生通过书籍、网络等收集有关客家土楼的图片和文字等资料。</w:t>
      </w:r>
    </w:p>
    <w:p w14:paraId="4B15449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lastRenderedPageBreak/>
        <w:t>【新课学习】</w:t>
      </w:r>
    </w:p>
    <w:p w14:paraId="09F62EA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（一）《教我如何不想他》</w:t>
      </w:r>
    </w:p>
    <w:p w14:paraId="44687A8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1【自主学习】根据预习，说说你心目中的作曲家：赵元任</w:t>
      </w:r>
    </w:p>
    <w:p w14:paraId="77329B22" w14:textId="77777777" w:rsidR="00413444" w:rsidRPr="00413444" w:rsidRDefault="00413444" w:rsidP="00413444">
      <w:pPr>
        <w:rPr>
          <w:rFonts w:ascii="宋体" w:eastAsia="宋体" w:hAnsi="宋体" w:cs="Times New Roman" w:hint="eastAsia"/>
          <w:sz w:val="24"/>
          <w:szCs w:val="24"/>
        </w:rPr>
      </w:pPr>
    </w:p>
    <w:p w14:paraId="6B7669B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2、【背景介绍】《教我如何不想他》（自学阅读）</w:t>
      </w:r>
    </w:p>
    <w:p w14:paraId="38C2E082" w14:textId="77777777" w:rsidR="00413444" w:rsidRPr="00413444" w:rsidRDefault="00413444" w:rsidP="00413444">
      <w:pPr>
        <w:rPr>
          <w:rFonts w:ascii="宋体" w:eastAsia="宋体" w:hAnsi="宋体" w:cs="Times New Roman" w:hint="eastAsia"/>
          <w:sz w:val="24"/>
          <w:szCs w:val="24"/>
        </w:rPr>
      </w:pPr>
    </w:p>
    <w:p w14:paraId="272BB04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3、【欣赏、讨论】</w:t>
      </w:r>
    </w:p>
    <w:p w14:paraId="5216272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设问：聆听后，你认为作品表达了怎样的情感？“他”是怎样的含义？（体会赵元任先生所说“作者之用心未必然，而读者之用心何必不然”）</w:t>
      </w:r>
    </w:p>
    <w:p w14:paraId="36E7CB38" w14:textId="77777777" w:rsidR="00413444" w:rsidRPr="00413444" w:rsidRDefault="00413444" w:rsidP="00413444">
      <w:pPr>
        <w:rPr>
          <w:rFonts w:ascii="宋体" w:eastAsia="宋体" w:hAnsi="宋体" w:cs="Times New Roman" w:hint="eastAsia"/>
          <w:sz w:val="24"/>
          <w:szCs w:val="24"/>
        </w:rPr>
      </w:pPr>
    </w:p>
    <w:p w14:paraId="756BFFF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4、【完整欣赏】了解作品的音乐特征。</w:t>
      </w:r>
    </w:p>
    <w:p w14:paraId="4B4720F6" w14:textId="77777777" w:rsidR="00413444" w:rsidRPr="00413444" w:rsidRDefault="00413444" w:rsidP="00413444">
      <w:pPr>
        <w:rPr>
          <w:rFonts w:ascii="宋体" w:eastAsia="宋体" w:hAnsi="宋体" w:cs="Times New Roman" w:hint="eastAsia"/>
          <w:sz w:val="24"/>
          <w:szCs w:val="24"/>
        </w:rPr>
      </w:pPr>
    </w:p>
    <w:p w14:paraId="02C857C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5、学唱第一段</w:t>
      </w:r>
    </w:p>
    <w:p w14:paraId="5ADD5CE4" w14:textId="77777777" w:rsidR="00413444" w:rsidRPr="00413444" w:rsidRDefault="00413444" w:rsidP="00413444">
      <w:pPr>
        <w:rPr>
          <w:rFonts w:ascii="宋体" w:eastAsia="宋体" w:hAnsi="宋体" w:cs="Times New Roman" w:hint="eastAsia"/>
          <w:sz w:val="24"/>
          <w:szCs w:val="24"/>
        </w:rPr>
      </w:pPr>
    </w:p>
    <w:p w14:paraId="7941759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（二）《思乡曲》</w:t>
      </w:r>
    </w:p>
    <w:p w14:paraId="5F49F04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1、【自主学习】根据预习，了解作曲家：马思聪</w:t>
      </w:r>
    </w:p>
    <w:p w14:paraId="3293074B" w14:textId="77777777" w:rsidR="00413444" w:rsidRPr="00413444" w:rsidRDefault="00413444" w:rsidP="00413444">
      <w:pPr>
        <w:rPr>
          <w:rFonts w:ascii="宋体" w:eastAsia="宋体" w:hAnsi="宋体" w:cs="Times New Roman" w:hint="eastAsia"/>
          <w:sz w:val="24"/>
          <w:szCs w:val="24"/>
        </w:rPr>
      </w:pPr>
    </w:p>
    <w:p w14:paraId="4D8B90A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2、【背景介绍】了解作品的创作背景（自学阅读）</w:t>
      </w:r>
    </w:p>
    <w:p w14:paraId="7E3835CB" w14:textId="77777777" w:rsidR="00413444" w:rsidRPr="00413444" w:rsidRDefault="00413444" w:rsidP="00413444">
      <w:pPr>
        <w:rPr>
          <w:rFonts w:ascii="宋体" w:eastAsia="宋体" w:hAnsi="宋体" w:cs="Times New Roman" w:hint="eastAsia"/>
          <w:sz w:val="24"/>
          <w:szCs w:val="24"/>
        </w:rPr>
      </w:pPr>
    </w:p>
    <w:p w14:paraId="4D74AD9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3、【欣赏】分析作品（第一部分的三段音乐，体会自由变奏的特点）</w:t>
      </w:r>
    </w:p>
    <w:p w14:paraId="103596CA" w14:textId="77777777" w:rsidR="00413444" w:rsidRPr="00413444" w:rsidRDefault="00413444" w:rsidP="00413444">
      <w:pPr>
        <w:rPr>
          <w:rFonts w:ascii="宋体" w:eastAsia="宋体" w:hAnsi="宋体" w:cs="Times New Roman" w:hint="eastAsia"/>
          <w:sz w:val="24"/>
          <w:szCs w:val="24"/>
        </w:rPr>
      </w:pPr>
    </w:p>
    <w:p w14:paraId="72E677A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4、学唱原民歌，哼唱第一部分中三段音乐主题，体会原民歌在作品中的变奏发展。</w:t>
      </w:r>
    </w:p>
    <w:p w14:paraId="0E8A462D" w14:textId="77777777" w:rsidR="00413444" w:rsidRPr="00413444" w:rsidRDefault="00413444" w:rsidP="00413444">
      <w:pPr>
        <w:rPr>
          <w:rFonts w:ascii="宋体" w:eastAsia="宋体" w:hAnsi="宋体" w:cs="Times New Roman" w:hint="eastAsia"/>
          <w:sz w:val="24"/>
          <w:szCs w:val="24"/>
        </w:rPr>
      </w:pPr>
    </w:p>
    <w:p w14:paraId="69B2D87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5、分段欣赏、分析作品（聆听音乐的各部分，体会音乐结构和音乐发展的特点）</w:t>
      </w:r>
    </w:p>
    <w:p w14:paraId="0D27C000" w14:textId="77777777" w:rsidR="00413444" w:rsidRPr="00413444" w:rsidRDefault="00413444" w:rsidP="00413444">
      <w:pPr>
        <w:rPr>
          <w:rFonts w:ascii="宋体" w:eastAsia="宋体" w:hAnsi="宋体" w:cs="Times New Roman" w:hint="eastAsia"/>
          <w:sz w:val="24"/>
          <w:szCs w:val="24"/>
        </w:rPr>
      </w:pPr>
    </w:p>
    <w:p w14:paraId="48FD874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（三）《客家之歌》</w:t>
      </w:r>
    </w:p>
    <w:p w14:paraId="413ABED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1、展示收集到的资料</w:t>
      </w:r>
    </w:p>
    <w:p w14:paraId="05B87CCD" w14:textId="77777777" w:rsidR="00413444" w:rsidRPr="00413444" w:rsidRDefault="00413444" w:rsidP="00413444">
      <w:pPr>
        <w:rPr>
          <w:rFonts w:ascii="宋体" w:eastAsia="宋体" w:hAnsi="宋体" w:cs="Times New Roman" w:hint="eastAsia"/>
          <w:sz w:val="24"/>
          <w:szCs w:val="24"/>
        </w:rPr>
      </w:pPr>
    </w:p>
    <w:p w14:paraId="1198828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2、【背景介绍】《客家之歌》（自学阅读）</w:t>
      </w:r>
    </w:p>
    <w:p w14:paraId="22D3C4B7" w14:textId="77777777" w:rsidR="00413444" w:rsidRPr="00413444" w:rsidRDefault="00413444" w:rsidP="00413444">
      <w:pPr>
        <w:rPr>
          <w:rFonts w:ascii="宋体" w:eastAsia="宋体" w:hAnsi="宋体" w:cs="Times New Roman" w:hint="eastAsia"/>
          <w:sz w:val="24"/>
          <w:szCs w:val="24"/>
          <w:u w:val="single"/>
        </w:rPr>
      </w:pPr>
    </w:p>
    <w:p w14:paraId="312E744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3、【欣赏、讨论】理解作品的结构和内涵</w:t>
      </w:r>
    </w:p>
    <w:p w14:paraId="5E2E97E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聆听作品，谈谈山歌主题如何在音乐中发展这样的方式对于表达音乐内涵有怎样的帮助？</w:t>
      </w:r>
    </w:p>
    <w:p w14:paraId="3C87A01D" w14:textId="77777777" w:rsidR="00413444" w:rsidRPr="00413444" w:rsidRDefault="00413444" w:rsidP="00413444">
      <w:pPr>
        <w:rPr>
          <w:rFonts w:ascii="宋体" w:eastAsia="宋体" w:hAnsi="宋体" w:cs="Times New Roman" w:hint="eastAsia"/>
          <w:sz w:val="24"/>
          <w:szCs w:val="24"/>
        </w:rPr>
      </w:pPr>
    </w:p>
    <w:p w14:paraId="3A164EC7" w14:textId="77777777" w:rsidR="00413444" w:rsidRPr="00413444" w:rsidRDefault="00413444" w:rsidP="00413444">
      <w:pPr>
        <w:rPr>
          <w:rFonts w:ascii="宋体" w:eastAsia="宋体" w:hAnsi="宋体" w:cs="Times New Roman" w:hint="eastAsia"/>
          <w:sz w:val="24"/>
          <w:szCs w:val="24"/>
        </w:rPr>
      </w:pPr>
    </w:p>
    <w:p w14:paraId="04D904C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4、学唱山歌主题，体会客家方言的特点。</w:t>
      </w:r>
    </w:p>
    <w:p w14:paraId="14983F80" w14:textId="77777777" w:rsidR="00413444" w:rsidRPr="00413444" w:rsidRDefault="00413444" w:rsidP="00413444">
      <w:pPr>
        <w:rPr>
          <w:rFonts w:ascii="宋体" w:eastAsia="宋体" w:hAnsi="宋体" w:cs="Times New Roman" w:hint="eastAsia"/>
          <w:sz w:val="24"/>
          <w:szCs w:val="24"/>
        </w:rPr>
      </w:pPr>
    </w:p>
    <w:p w14:paraId="2FC8CDB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5、【拓展】补充介绍客家文化和客家山歌</w:t>
      </w:r>
    </w:p>
    <w:p w14:paraId="4589CD5C" w14:textId="77777777" w:rsidR="00413444" w:rsidRPr="00413444" w:rsidRDefault="00413444" w:rsidP="00413444">
      <w:pPr>
        <w:rPr>
          <w:rFonts w:ascii="宋体" w:eastAsia="宋体" w:hAnsi="宋体" w:cs="Times New Roman" w:hint="eastAsia"/>
          <w:sz w:val="24"/>
          <w:szCs w:val="24"/>
        </w:rPr>
      </w:pPr>
    </w:p>
    <w:p w14:paraId="52982C5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【课后延伸】</w:t>
      </w:r>
    </w:p>
    <w:p w14:paraId="32EB0C35" w14:textId="77777777" w:rsidR="00413444" w:rsidRPr="00413444" w:rsidRDefault="00413444" w:rsidP="004747A7">
      <w:pPr>
        <w:numPr>
          <w:ilvl w:val="0"/>
          <w:numId w:val="3"/>
        </w:numPr>
        <w:rPr>
          <w:rFonts w:ascii="宋体" w:eastAsia="宋体" w:hAnsi="宋体" w:cs="Times New Roman" w:hint="eastAsia"/>
          <w:sz w:val="24"/>
          <w:szCs w:val="24"/>
        </w:rPr>
      </w:pPr>
      <w:r w:rsidRPr="00413444">
        <w:rPr>
          <w:rFonts w:ascii="宋体" w:eastAsia="宋体" w:hAnsi="宋体" w:cs="Times New Roman" w:hint="eastAsia"/>
          <w:sz w:val="24"/>
          <w:szCs w:val="24"/>
        </w:rPr>
        <w:t>以“思乡”为主题，介绍其他门类中的艺术作品。</w:t>
      </w:r>
    </w:p>
    <w:p w14:paraId="7E4022F8" w14:textId="77777777" w:rsidR="00413444" w:rsidRPr="00413444" w:rsidRDefault="00413444" w:rsidP="004747A7">
      <w:pPr>
        <w:numPr>
          <w:ilvl w:val="0"/>
          <w:numId w:val="3"/>
        </w:numPr>
        <w:rPr>
          <w:rFonts w:ascii="宋体" w:eastAsia="宋体" w:hAnsi="宋体" w:cs="Times New Roman" w:hint="eastAsia"/>
          <w:sz w:val="24"/>
          <w:szCs w:val="24"/>
        </w:rPr>
      </w:pPr>
      <w:r w:rsidRPr="00413444">
        <w:rPr>
          <w:rFonts w:ascii="宋体" w:eastAsia="宋体" w:hAnsi="宋体" w:cs="Times New Roman" w:hint="eastAsia"/>
          <w:sz w:val="24"/>
          <w:szCs w:val="24"/>
        </w:rPr>
        <w:t>以客家山歌和客家文化为立足点加以拓展。</w:t>
      </w:r>
    </w:p>
    <w:p w14:paraId="7D8A7C80" w14:textId="77777777" w:rsidR="00413444" w:rsidRPr="00413444" w:rsidRDefault="00413444" w:rsidP="00413444">
      <w:pPr>
        <w:rPr>
          <w:rFonts w:ascii="宋体" w:eastAsia="宋体" w:hAnsi="宋体" w:cs="Times New Roman" w:hint="eastAsia"/>
          <w:sz w:val="24"/>
          <w:szCs w:val="24"/>
        </w:rPr>
      </w:pPr>
    </w:p>
    <w:p w14:paraId="44D736C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lastRenderedPageBreak/>
        <w:t>【学有所获】</w:t>
      </w:r>
    </w:p>
    <w:p w14:paraId="0F5E63D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1、《教我如何不想他》</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的作品。</w:t>
      </w:r>
    </w:p>
    <w:p w14:paraId="3329E5C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2、《思乡曲》是一首</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独奏曲。此曲是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中的第二首，创作于1937年。音乐主题来源于内蒙民歌</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w:t>
      </w:r>
    </w:p>
    <w:p w14:paraId="6960207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3、下列哪首民歌表现了漂泊在外的青年对故乡和亲人的思念。（       ）</w:t>
      </w:r>
    </w:p>
    <w:p w14:paraId="27CA38A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A、《思乡曲》  B、《城墙上跑马》  C、《教我如何不想他》D、《客家之歌》</w:t>
      </w:r>
    </w:p>
    <w:p w14:paraId="13ECBDE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4、《客家之歌》选自交响诗篇</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第五乐章。</w:t>
      </w:r>
    </w:p>
    <w:p w14:paraId="7C3D3EB2" w14:textId="77777777" w:rsidR="00413444" w:rsidRPr="00413444" w:rsidRDefault="00413444" w:rsidP="00413444">
      <w:pPr>
        <w:rPr>
          <w:rFonts w:ascii="宋体" w:eastAsia="宋体" w:hAnsi="宋体" w:cs="Times New Roman" w:hint="eastAsia"/>
          <w:sz w:val="24"/>
          <w:szCs w:val="24"/>
        </w:rPr>
      </w:pPr>
    </w:p>
    <w:p w14:paraId="549B2A53" w14:textId="77777777" w:rsidR="00413444" w:rsidRPr="00413444" w:rsidRDefault="00413444" w:rsidP="00413444">
      <w:pPr>
        <w:rPr>
          <w:rFonts w:ascii="宋体" w:eastAsia="宋体" w:hAnsi="宋体" w:cs="Times New Roman" w:hint="eastAsia"/>
          <w:sz w:val="24"/>
          <w:szCs w:val="24"/>
        </w:rPr>
      </w:pPr>
    </w:p>
    <w:p w14:paraId="5FB38F23" w14:textId="0287714F" w:rsidR="00413444" w:rsidRPr="00413444" w:rsidRDefault="00DC53D8" w:rsidP="00413444">
      <w:pPr>
        <w:rPr>
          <w:rFonts w:ascii="宋体" w:eastAsia="宋体" w:hAnsi="宋体" w:cs="Times New Roman" w:hint="eastAsia"/>
          <w:sz w:val="24"/>
          <w:szCs w:val="24"/>
        </w:rPr>
      </w:pPr>
      <w:r>
        <w:rPr>
          <w:rFonts w:ascii="宋体" w:eastAsia="宋体" w:hAnsi="宋体" w:cs="Times New Roman" w:hint="eastAsia"/>
          <w:sz w:val="24"/>
          <w:szCs w:val="24"/>
        </w:rPr>
        <w:t>教案3：</w:t>
      </w:r>
    </w:p>
    <w:p w14:paraId="06871B84" w14:textId="206C33A0" w:rsidR="00413444" w:rsidRPr="00413444" w:rsidRDefault="00DC53D8" w:rsidP="00413444">
      <w:pPr>
        <w:jc w:val="center"/>
        <w:rPr>
          <w:rFonts w:ascii="宋体" w:eastAsia="宋体" w:hAnsi="宋体" w:cs="Times New Roman" w:hint="eastAsia"/>
          <w:b/>
          <w:sz w:val="24"/>
          <w:szCs w:val="24"/>
        </w:rPr>
      </w:pPr>
      <w:r>
        <w:rPr>
          <w:rFonts w:ascii="宋体" w:eastAsia="宋体" w:hAnsi="宋体" w:cs="Times New Roman" w:hint="eastAsia"/>
          <w:b/>
          <w:sz w:val="24"/>
          <w:szCs w:val="24"/>
        </w:rPr>
        <w:t>《</w:t>
      </w:r>
      <w:r w:rsidRPr="00413444">
        <w:rPr>
          <w:rFonts w:ascii="宋体" w:eastAsia="宋体" w:hAnsi="宋体" w:cs="Times New Roman" w:hint="eastAsia"/>
          <w:b/>
          <w:sz w:val="24"/>
          <w:szCs w:val="24"/>
        </w:rPr>
        <w:t>思乡曲</w:t>
      </w:r>
      <w:r>
        <w:rPr>
          <w:rFonts w:ascii="宋体" w:eastAsia="宋体" w:hAnsi="宋体" w:cs="Times New Roman" w:hint="eastAsia"/>
          <w:b/>
          <w:sz w:val="24"/>
          <w:szCs w:val="24"/>
        </w:rPr>
        <w:t>》教学设计</w:t>
      </w:r>
    </w:p>
    <w:p w14:paraId="2C4C517C" w14:textId="77777777" w:rsidR="00DC53D8" w:rsidRPr="00413444" w:rsidRDefault="00DC53D8" w:rsidP="00DC53D8">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06DECBC8" w14:textId="77777777" w:rsidR="00DC53D8" w:rsidRPr="00413444" w:rsidRDefault="00DC53D8" w:rsidP="00DC53D8">
      <w:pPr>
        <w:rPr>
          <w:rFonts w:ascii="宋体" w:eastAsia="宋体" w:hAnsi="宋体" w:cs="Times New Roman" w:hint="eastAsia"/>
          <w:sz w:val="24"/>
          <w:szCs w:val="24"/>
        </w:rPr>
      </w:pPr>
      <w:r w:rsidRPr="00413444">
        <w:rPr>
          <w:rFonts w:ascii="宋体" w:eastAsia="宋体" w:hAnsi="宋体" w:cs="Times New Roman" w:hint="eastAsia"/>
          <w:sz w:val="24"/>
          <w:szCs w:val="24"/>
        </w:rPr>
        <w:t>【教学目标】</w:t>
      </w:r>
    </w:p>
    <w:p w14:paraId="4EEC9014"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1、通过对“思乡”体裁的音乐作品赏析，能够感悟到无论时代如何变迁，思乡是中国人永恒的主题。</w:t>
      </w:r>
    </w:p>
    <w:p w14:paraId="64602090"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2、了解中国音乐创作中引用的民间音调素材的几种不同方式。</w:t>
      </w:r>
    </w:p>
    <w:p w14:paraId="56CE1139"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3、熟悉《教我如何不想他》、《思乡曲》、《土楼回响》的主题音乐。</w:t>
      </w:r>
    </w:p>
    <w:p w14:paraId="3A779A8A"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作品分析</w:t>
      </w:r>
    </w:p>
    <w:p w14:paraId="19706A04"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1、《教我如何不想他》</w:t>
      </w:r>
    </w:p>
    <w:p w14:paraId="089FD2AE"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教 我 如 何 不 想 他 </w:t>
      </w:r>
    </w:p>
    <w:p w14:paraId="76620BAA"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天上飘着些微云，</w:t>
      </w:r>
    </w:p>
    <w:p w14:paraId="2A666A47"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地上吹着些微风，</w:t>
      </w:r>
    </w:p>
    <w:p w14:paraId="3607E076"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月光恋爱着海洋，</w:t>
      </w:r>
    </w:p>
    <w:p w14:paraId="673AF152"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这般蜜也似的银夜，</w:t>
      </w:r>
    </w:p>
    <w:p w14:paraId="5B48CA8D"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教我如何不想他？</w:t>
      </w:r>
    </w:p>
    <w:p w14:paraId="128F756B"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这是一首独唱曲。由刘半农作词，赵元任作曲。歌曲反映了“五四”时代的青年在挣脱封建礼教的束缚、追求个性解放的潮流中，对执着而纯正的爱情的热情歌唱，并被传诵一时。赵元任以其优美隽永的音乐，通过对春夏秋冬各种自然景色富于诗情画意的描写，引人入胜地表现了情思萦绕的青年独自徘徊咏唱的动人情景，使刘半农的以韵节谐美著称的原诗，更增添了光彩。</w:t>
      </w:r>
    </w:p>
    <w:p w14:paraId="24983675"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t>歌曲问世后曾在知识分子中广为流传，至今仍不失为一首具有较高艺术价值、颇有借鉴意义的优秀歌曲。</w:t>
      </w:r>
    </w:p>
    <w:p w14:paraId="7E6DDCE6"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原名刘寿彭，改名刘复；字伴侬、瓣秾、半农，号曲庵。江苏江阴人，是我国“五四</w:t>
      </w:r>
      <w:r w:rsidRPr="00413444">
        <w:rPr>
          <w:rFonts w:ascii="宋体" w:eastAsia="宋体" w:hAnsi="宋体" w:cs="Arial" w:hint="eastAsia"/>
          <w:color w:val="000000"/>
          <w:spacing w:val="8"/>
          <w:kern w:val="0"/>
          <w:sz w:val="24"/>
          <w:szCs w:val="24"/>
        </w:rPr>
        <w:t>新文化运动</w:t>
      </w:r>
      <w:r w:rsidRPr="00413444">
        <w:rPr>
          <w:rFonts w:ascii="宋体" w:eastAsia="宋体" w:hAnsi="宋体" w:cs="Arial"/>
          <w:color w:val="000000"/>
          <w:spacing w:val="8"/>
          <w:kern w:val="0"/>
          <w:sz w:val="24"/>
          <w:szCs w:val="24"/>
        </w:rPr>
        <w:t>的先驱之一。著名的文学家</w:t>
      </w:r>
      <w:r w:rsidRPr="00413444">
        <w:rPr>
          <w:rFonts w:ascii="宋体" w:eastAsia="宋体" w:hAnsi="宋体" w:cs="Arial" w:hint="eastAsia"/>
          <w:color w:val="000000"/>
          <w:spacing w:val="8"/>
          <w:kern w:val="0"/>
          <w:sz w:val="24"/>
          <w:szCs w:val="24"/>
        </w:rPr>
        <w:t>、语言学家</w:t>
      </w:r>
      <w:r w:rsidRPr="00413444">
        <w:rPr>
          <w:rFonts w:ascii="宋体" w:eastAsia="宋体" w:hAnsi="宋体" w:cs="Arial"/>
          <w:color w:val="000000"/>
          <w:spacing w:val="8"/>
          <w:kern w:val="0"/>
          <w:sz w:val="24"/>
          <w:szCs w:val="24"/>
        </w:rPr>
        <w:t>、教育家。同时，他又是我国语言及摄影理论奠基人。他的《汉语字声实验录》荣获“康士坦丁语言学专奖”。是我国第一个获此国际大奖的语言学家。</w:t>
      </w:r>
    </w:p>
    <w:p w14:paraId="57C05ED0"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出生于知识分子家庭，1911年曾参</w:t>
      </w:r>
      <w:r w:rsidRPr="00413444">
        <w:rPr>
          <w:rFonts w:ascii="宋体" w:eastAsia="宋体" w:hAnsi="宋体" w:cs="Arial" w:hint="eastAsia"/>
          <w:color w:val="000000"/>
          <w:spacing w:val="8"/>
          <w:kern w:val="0"/>
          <w:sz w:val="24"/>
          <w:szCs w:val="24"/>
        </w:rPr>
        <w:t>加辛亥革命</w:t>
      </w:r>
      <w:r w:rsidRPr="00413444">
        <w:rPr>
          <w:rFonts w:ascii="宋体" w:eastAsia="宋体" w:hAnsi="宋体" w:cs="Arial"/>
          <w:color w:val="000000"/>
          <w:spacing w:val="8"/>
          <w:kern w:val="0"/>
          <w:sz w:val="24"/>
          <w:szCs w:val="24"/>
        </w:rPr>
        <w:t>，1912年后在上海以向</w:t>
      </w:r>
      <w:r w:rsidRPr="00413444">
        <w:rPr>
          <w:rFonts w:ascii="宋体" w:eastAsia="宋体" w:hAnsi="宋体" w:cs="Arial" w:hint="eastAsia"/>
          <w:color w:val="000000"/>
          <w:spacing w:val="8"/>
          <w:kern w:val="0"/>
          <w:sz w:val="24"/>
          <w:szCs w:val="24"/>
        </w:rPr>
        <w:t>鸳鸯蝴蝶派</w:t>
      </w:r>
      <w:r w:rsidRPr="00413444">
        <w:rPr>
          <w:rFonts w:ascii="宋体" w:eastAsia="宋体" w:hAnsi="宋体" w:cs="Arial"/>
          <w:color w:val="000000"/>
          <w:spacing w:val="8"/>
          <w:kern w:val="0"/>
          <w:sz w:val="24"/>
          <w:szCs w:val="24"/>
        </w:rPr>
        <w:t>报刊投稿为生。1917年到北京大学任法科预科教授，并参与</w:t>
      </w:r>
      <w:r w:rsidRPr="00413444">
        <w:rPr>
          <w:rFonts w:ascii="宋体" w:eastAsia="宋体" w:hAnsi="宋体" w:cs="Arial" w:hint="eastAsia"/>
          <w:color w:val="000000"/>
          <w:spacing w:val="8"/>
          <w:kern w:val="0"/>
          <w:sz w:val="24"/>
          <w:szCs w:val="24"/>
        </w:rPr>
        <w:t>《新青年</w:t>
      </w:r>
      <w:r w:rsidRPr="00413444">
        <w:rPr>
          <w:rFonts w:ascii="宋体" w:eastAsia="宋体" w:hAnsi="宋体" w:cs="Arial"/>
          <w:color w:val="000000"/>
          <w:spacing w:val="8"/>
          <w:kern w:val="0"/>
          <w:sz w:val="24"/>
          <w:szCs w:val="24"/>
        </w:rPr>
        <w:t>》杂志的编辑工作，积极投身文学革命</w:t>
      </w:r>
      <w:r w:rsidRPr="00413444">
        <w:rPr>
          <w:rFonts w:ascii="宋体" w:eastAsia="宋体" w:hAnsi="宋体" w:cs="Arial" w:hint="eastAsia"/>
          <w:color w:val="000000"/>
          <w:spacing w:val="8"/>
          <w:kern w:val="0"/>
          <w:sz w:val="24"/>
          <w:szCs w:val="24"/>
        </w:rPr>
        <w:t>，反对文言文</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提倡白话文</w:t>
      </w:r>
      <w:r w:rsidRPr="00413444">
        <w:rPr>
          <w:rFonts w:ascii="宋体" w:eastAsia="宋体" w:hAnsi="宋体" w:cs="Arial"/>
          <w:color w:val="000000"/>
          <w:spacing w:val="8"/>
          <w:kern w:val="0"/>
          <w:sz w:val="24"/>
          <w:szCs w:val="24"/>
        </w:rPr>
        <w:t>。1920年</w:t>
      </w:r>
      <w:r w:rsidRPr="00413444">
        <w:rPr>
          <w:rFonts w:ascii="宋体" w:eastAsia="宋体" w:hAnsi="宋体" w:cs="Arial" w:hint="eastAsia"/>
          <w:color w:val="000000"/>
          <w:spacing w:val="8"/>
          <w:kern w:val="0"/>
          <w:sz w:val="24"/>
          <w:szCs w:val="24"/>
        </w:rPr>
        <w:t>到英国伦敦大学</w:t>
      </w:r>
      <w:r w:rsidRPr="00413444">
        <w:rPr>
          <w:rFonts w:ascii="宋体" w:eastAsia="宋体" w:hAnsi="宋体" w:cs="Arial"/>
          <w:color w:val="000000"/>
          <w:spacing w:val="8"/>
          <w:kern w:val="0"/>
          <w:sz w:val="24"/>
          <w:szCs w:val="24"/>
        </w:rPr>
        <w:t>的大学院学习实验语音学，1921年夏转入法国巴黎大学学习。1925年获得法国国家文学博士学位，所著《汉语字声实验录》，荣获法国康士坦丁·伏尔内语言学专奖。1925年秋回国</w:t>
      </w:r>
      <w:r w:rsidRPr="00413444">
        <w:rPr>
          <w:rFonts w:ascii="宋体" w:eastAsia="宋体" w:hAnsi="宋体" w:cs="Arial" w:hint="eastAsia"/>
          <w:color w:val="000000"/>
          <w:spacing w:val="8"/>
          <w:kern w:val="0"/>
          <w:sz w:val="24"/>
          <w:szCs w:val="24"/>
        </w:rPr>
        <w:t>，认北京大学</w:t>
      </w:r>
      <w:r w:rsidRPr="00413444">
        <w:rPr>
          <w:rFonts w:ascii="宋体" w:eastAsia="宋体" w:hAnsi="宋体" w:cs="Arial"/>
          <w:color w:val="000000"/>
          <w:spacing w:val="8"/>
          <w:kern w:val="0"/>
          <w:sz w:val="24"/>
          <w:szCs w:val="24"/>
        </w:rPr>
        <w:t xml:space="preserve">国文系教授，讲授语音学。 </w:t>
      </w:r>
    </w:p>
    <w:p w14:paraId="0A0223C3"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lastRenderedPageBreak/>
        <w:t xml:space="preserve">　　1934年在北京病逝。病逝后</w:t>
      </w:r>
      <w:r w:rsidRPr="00413444">
        <w:rPr>
          <w:rFonts w:ascii="宋体" w:eastAsia="宋体" w:hAnsi="宋体" w:cs="Arial" w:hint="eastAsia"/>
          <w:color w:val="000000"/>
          <w:spacing w:val="8"/>
          <w:kern w:val="0"/>
          <w:sz w:val="24"/>
          <w:szCs w:val="24"/>
        </w:rPr>
        <w:t>，鲁迅</w:t>
      </w:r>
      <w:r w:rsidRPr="00413444">
        <w:rPr>
          <w:rFonts w:ascii="宋体" w:eastAsia="宋体" w:hAnsi="宋体" w:cs="Arial"/>
          <w:color w:val="000000"/>
          <w:spacing w:val="8"/>
          <w:kern w:val="0"/>
          <w:sz w:val="24"/>
          <w:szCs w:val="24"/>
        </w:rPr>
        <w:t>曾在《青年界》上发表《忆刘半农君》一文表示悼念。</w:t>
      </w:r>
    </w:p>
    <w:p w14:paraId="0F22AD49"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hint="eastAsia"/>
          <w:color w:val="000000"/>
          <w:spacing w:val="8"/>
          <w:kern w:val="0"/>
          <w:sz w:val="24"/>
          <w:szCs w:val="24"/>
        </w:rPr>
        <w:t>2、《思乡曲》</w:t>
      </w:r>
    </w:p>
    <w:p w14:paraId="405E7AE6"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思乡曲》是马思聪（1912-1987）于1937年所写《内蒙组曲》（又名《绥远组曲》）中的第二首（《塞外舞曲》是另一首，但《思乡曲》是他的代表作），主题音乐来自绥远民歌《城墙上跑马》。马思聪是我国著名小提琴演奏家、作曲家和音乐教育家，早年留学法国，1931年回国后主要从事音乐教育工作，解放后曾担任中央音乐学院首任院长，1967年在“文革”中被迫出走美国，1987年在美国费城逝世。 </w:t>
      </w:r>
    </w:p>
    <w:p w14:paraId="039D97EF"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t>《思乡曲》作于70年前的1937年。当年，日寇的铁蹄蹂躏了满蒙华北大地，东三省的学生唱着“我的家在东北松花江上”流亡关内。马思聪行脚北国之后折回广州，从一首绥远民歌中引发灵感，谱下了这首《思乡曲》，拨动了多少为抗日救亡而奋战的中华儿女的心弦，并且一直流传下来，引发了一代代爱国爱乡的炎黄子孙的共鸣，成为了中国现代民族音乐不朽的经典。《思乡曲》曾为中央人民广播电台对台湾和海外侨胞广播的开始曲，但是在文革期间，&lt;&lt;思乡曲&gt;&gt;被停播，改为&lt;&lt;东方红&gt;&gt;。此举使得马思聪在文革受批斗期间内的唯一对"中央"的希望破灭。</w:t>
      </w:r>
    </w:p>
    <w:p w14:paraId="4FDA5F26"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color w:val="000000"/>
          <w:spacing w:val="8"/>
          <w:sz w:val="24"/>
          <w:szCs w:val="24"/>
        </w:rPr>
        <w:t>《思乡曲》衷情于一场作曲家所熟悉的内蒙沃土。原是“马思聪1937年所作《绥远组曲》（现称《内蒙组曲》）中的第二首。慢板，以如歌似诉的旋律表现出远离家乡的人们对故乡所怀的思念之情。乐曲的主题直接采用内蒙民歌《城墙上跑马》的旋律，由四个短小、均等的乐句组成，每一乐句都呈波浪型线条而递次下降，加之商调式柔和的色彩，使旋律具有怀念和忧伤的情调。乐曲在使用传统的再现三部曲式的同时，运用了民间创作中最常用的变奏手法，体现出具有三部曲式与变奏曲式混合的结构原则。</w:t>
      </w:r>
    </w:p>
    <w:p w14:paraId="07811EE8" w14:textId="77777777" w:rsidR="00413444" w:rsidRPr="00413444" w:rsidRDefault="00413444" w:rsidP="00413444">
      <w:pPr>
        <w:rPr>
          <w:rFonts w:ascii="宋体" w:eastAsia="宋体" w:hAnsi="宋体" w:cs="Arial" w:hint="eastAsia"/>
          <w:color w:val="000000"/>
          <w:spacing w:val="8"/>
          <w:sz w:val="24"/>
          <w:szCs w:val="24"/>
        </w:rPr>
      </w:pPr>
      <w:r w:rsidRPr="00413444">
        <w:rPr>
          <w:rFonts w:ascii="宋体" w:eastAsia="宋体" w:hAnsi="宋体" w:cs="Arial" w:hint="eastAsia"/>
          <w:color w:val="000000"/>
          <w:spacing w:val="8"/>
          <w:sz w:val="24"/>
          <w:szCs w:val="24"/>
        </w:rPr>
        <w:t>3、《客家之歌》</w:t>
      </w:r>
    </w:p>
    <w:p w14:paraId="7F8B658C" w14:textId="77777777" w:rsidR="00413444" w:rsidRPr="00413444" w:rsidRDefault="00413444" w:rsidP="00413444">
      <w:pPr>
        <w:rPr>
          <w:rFonts w:ascii="宋体" w:eastAsia="宋体" w:hAnsi="宋体" w:cs="Arial"/>
          <w:color w:val="000000"/>
          <w:spacing w:val="8"/>
          <w:sz w:val="24"/>
          <w:szCs w:val="24"/>
        </w:rPr>
      </w:pPr>
      <w:r w:rsidRPr="00413444">
        <w:rPr>
          <w:rFonts w:ascii="宋体" w:eastAsia="宋体" w:hAnsi="宋体" w:cs="Arial" w:hint="eastAsia"/>
          <w:color w:val="000000"/>
          <w:spacing w:val="8"/>
          <w:sz w:val="24"/>
          <w:szCs w:val="24"/>
        </w:rPr>
        <w:t>刘</w:t>
      </w:r>
      <w:r w:rsidRPr="00413444">
        <w:rPr>
          <w:rFonts w:ascii="宋体" w:eastAsia="宋体" w:hAnsi="宋体" w:cs="Arial"/>
          <w:color w:val="000000"/>
          <w:spacing w:val="8"/>
          <w:kern w:val="0"/>
          <w:sz w:val="24"/>
          <w:szCs w:val="24"/>
        </w:rPr>
        <w:t>湲，1975年开始随郭祖荣教授学习作曲，1986年考入上海音乐学院作曲系，师从杨立青，赵晓生诸教授，1991年毕业，1991-1999先后任上海歌舞团及上海歌剧院驻团作曲家。2000年，考入中央音乐学院随吴祖强教授攻读博士学位，于2003年毕业，并留任作曲系教授。</w:t>
      </w:r>
    </w:p>
    <w:p w14:paraId="21C39FB3"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他的主要作品为：第一交响乐《交响狂想诗——为阿佤山的记忆》，交响诗篇《土楼回响》，《沙迪尔传奇——为大型民乐队》，《圭一》，《中山号舰——1922年》，《南词》，电影音乐《画魂》等，这些作品为他赢得了多项荣誉：“第十四届上海之春”大奖，“金鹰奖”及首届“金钟奖”金奖和银奖。</w:t>
      </w:r>
    </w:p>
    <w:p w14:paraId="68D268F9"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t>法国著名作曲家，音乐评论家IVO.MALEC教授曾评论说：“他的《圭一》是一部现代音乐的典范之作，无论是记谱还是音响都是如此出色”。1988年，美国环境戏剧大师R·SCHECKNER写道：“……这个作曲家是我所见到过活着的作曲家中，最杰出的”。</w:t>
      </w:r>
    </w:p>
    <w:p w14:paraId="6B11F537"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hint="eastAsia"/>
          <w:color w:val="000000"/>
          <w:spacing w:val="8"/>
          <w:kern w:val="0"/>
          <w:sz w:val="24"/>
          <w:szCs w:val="24"/>
        </w:rPr>
        <w:t>相关知识</w:t>
      </w:r>
    </w:p>
    <w:p w14:paraId="2AF93A3D" w14:textId="77777777" w:rsidR="00413444" w:rsidRPr="00413444" w:rsidRDefault="00413444" w:rsidP="00413444">
      <w:pPr>
        <w:rPr>
          <w:rFonts w:ascii="宋体" w:eastAsia="宋体" w:hAnsi="宋体" w:cs="Arial"/>
          <w:color w:val="000000"/>
          <w:spacing w:val="8"/>
          <w:kern w:val="0"/>
          <w:sz w:val="24"/>
          <w:szCs w:val="24"/>
        </w:rPr>
      </w:pPr>
      <w:r w:rsidRPr="00413444">
        <w:rPr>
          <w:rFonts w:ascii="宋体" w:eastAsia="宋体" w:hAnsi="宋体" w:cs="Arial" w:hint="eastAsia"/>
          <w:color w:val="000000"/>
          <w:spacing w:val="8"/>
          <w:kern w:val="0"/>
          <w:sz w:val="24"/>
          <w:szCs w:val="24"/>
        </w:rPr>
        <w:t>客家山歌：</w:t>
      </w:r>
      <w:r w:rsidRPr="00413444">
        <w:rPr>
          <w:rFonts w:ascii="宋体" w:eastAsia="宋体" w:hAnsi="宋体" w:cs="Arial"/>
          <w:color w:val="000000"/>
          <w:spacing w:val="8"/>
          <w:kern w:val="0"/>
          <w:sz w:val="24"/>
          <w:szCs w:val="24"/>
        </w:rPr>
        <w:t>客家山歌是用客家方言吟唱的山歌，它继承了《诗经》中的传统风格，受到唐诗律绝和竹枝词的重大影响，同时又吸取了南方各地民歌的优秀成分，千百年来，广泛流传，久唱不衰。</w:t>
      </w:r>
    </w:p>
    <w:p w14:paraId="363C085B"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客家山歌有劳动歌、劝世歌、行业歌、耍歌、逞歌、虚玄歌、拉翻歌、谜语歌和猜调、小调、竹板歌等。</w:t>
      </w:r>
    </w:p>
    <w:p w14:paraId="38196EDD"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lastRenderedPageBreak/>
        <w:t xml:space="preserve">　　各种歌词结构大致相同，每首四句，每句七字，逢一、二、四句多押平声韵。</w:t>
      </w:r>
    </w:p>
    <w:p w14:paraId="42BEEC07"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color w:val="000000"/>
          <w:spacing w:val="8"/>
          <w:kern w:val="0"/>
          <w:sz w:val="24"/>
          <w:szCs w:val="24"/>
        </w:rPr>
        <w:t xml:space="preserve">　　她曲调丰富，大致有号子山歌、正板山歌、四句八节山歌、快板山歌、叠板山歌、五句板山歌等。</w:t>
      </w:r>
    </w:p>
    <w:p w14:paraId="317196EB" w14:textId="77777777" w:rsidR="00413444" w:rsidRPr="00413444" w:rsidRDefault="00413444" w:rsidP="00413444">
      <w:pPr>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t>客家山歌旋律优美，几乎所有曲调中都有颤音、滑音、倚音等装饰音，因而使旋律变得回环曲折、委婉动听。客家山歌有多种唱腔，包括松口原板山歌、梅县山歌、兴宁罗岗山歌、蕉岭长潭山歌、大埔西河山歌等。</w:t>
      </w:r>
    </w:p>
    <w:p w14:paraId="121D8D64" w14:textId="77777777" w:rsidR="00D90DC4" w:rsidRDefault="00D90DC4" w:rsidP="00D90DC4">
      <w:pPr>
        <w:rPr>
          <w:rFonts w:ascii="宋体" w:eastAsia="宋体" w:hAnsi="宋体" w:cs="Times New Roman"/>
          <w:sz w:val="24"/>
          <w:szCs w:val="24"/>
        </w:rPr>
      </w:pPr>
    </w:p>
    <w:p w14:paraId="4EA62B51" w14:textId="77777777" w:rsidR="00D90DC4" w:rsidRDefault="00D90DC4" w:rsidP="00D90DC4">
      <w:pPr>
        <w:rPr>
          <w:rFonts w:ascii="宋体" w:eastAsia="宋体" w:hAnsi="宋体" w:cs="Times New Roman"/>
          <w:sz w:val="24"/>
          <w:szCs w:val="24"/>
        </w:rPr>
      </w:pPr>
    </w:p>
    <w:p w14:paraId="2C1DAC4F" w14:textId="77777777" w:rsidR="00D90DC4" w:rsidRDefault="00D90DC4" w:rsidP="00D90DC4">
      <w:pPr>
        <w:rPr>
          <w:rFonts w:ascii="宋体" w:eastAsia="宋体" w:hAnsi="宋体" w:cs="Times New Roman"/>
          <w:sz w:val="24"/>
          <w:szCs w:val="24"/>
        </w:rPr>
      </w:pPr>
    </w:p>
    <w:p w14:paraId="784E6C2B" w14:textId="77777777" w:rsidR="00D90DC4" w:rsidRDefault="00D90DC4" w:rsidP="00D90DC4">
      <w:pPr>
        <w:rPr>
          <w:rFonts w:ascii="宋体" w:eastAsia="宋体" w:hAnsi="宋体" w:cs="Times New Roman"/>
          <w:sz w:val="24"/>
          <w:szCs w:val="24"/>
        </w:rPr>
      </w:pPr>
    </w:p>
    <w:p w14:paraId="276C991A" w14:textId="59B3D96A" w:rsidR="00D90DC4" w:rsidRDefault="00D90DC4" w:rsidP="00150E55">
      <w:pPr>
        <w:rPr>
          <w:rFonts w:ascii="宋体" w:eastAsia="宋体" w:hAnsi="宋体" w:cs="Times New Roman"/>
          <w:b/>
          <w:sz w:val="24"/>
          <w:szCs w:val="24"/>
        </w:rPr>
      </w:pPr>
      <w:r>
        <w:rPr>
          <w:rFonts w:ascii="宋体" w:eastAsia="宋体" w:hAnsi="宋体" w:cs="Times New Roman" w:hint="eastAsia"/>
          <w:sz w:val="24"/>
          <w:szCs w:val="24"/>
        </w:rPr>
        <w:t>教案</w:t>
      </w:r>
      <w:r>
        <w:rPr>
          <w:rFonts w:ascii="宋体" w:eastAsia="宋体" w:hAnsi="宋体" w:cs="Times New Roman"/>
          <w:sz w:val="24"/>
          <w:szCs w:val="24"/>
        </w:rPr>
        <w:t>4</w:t>
      </w:r>
      <w:r>
        <w:rPr>
          <w:rFonts w:ascii="宋体" w:eastAsia="宋体" w:hAnsi="宋体" w:cs="Times New Roman" w:hint="eastAsia"/>
          <w:sz w:val="24"/>
          <w:szCs w:val="24"/>
        </w:rPr>
        <w:t>：</w:t>
      </w:r>
      <w:r w:rsidR="00150E55">
        <w:rPr>
          <w:rFonts w:ascii="宋体" w:eastAsia="宋体" w:hAnsi="宋体" w:cs="Times New Roman"/>
          <w:b/>
          <w:sz w:val="24"/>
          <w:szCs w:val="24"/>
        </w:rPr>
        <w:t xml:space="preserve"> </w:t>
      </w:r>
    </w:p>
    <w:p w14:paraId="1FCA7C20" w14:textId="2078E324" w:rsidR="00D90DC4" w:rsidRPr="00413444" w:rsidRDefault="00D90DC4" w:rsidP="00D90DC4">
      <w:pPr>
        <w:jc w:val="center"/>
        <w:rPr>
          <w:rFonts w:ascii="宋体" w:eastAsia="宋体" w:hAnsi="宋体" w:cs="Times New Roman" w:hint="eastAsia"/>
          <w:b/>
          <w:sz w:val="24"/>
          <w:szCs w:val="24"/>
        </w:rPr>
      </w:pPr>
      <w:r>
        <w:rPr>
          <w:rFonts w:ascii="宋体" w:eastAsia="宋体" w:hAnsi="宋体" w:cs="Times New Roman" w:hint="eastAsia"/>
          <w:b/>
          <w:sz w:val="24"/>
          <w:szCs w:val="24"/>
        </w:rPr>
        <w:t>《</w:t>
      </w:r>
      <w:r w:rsidRPr="00413444">
        <w:rPr>
          <w:rFonts w:ascii="宋体" w:eastAsia="宋体" w:hAnsi="宋体" w:cs="Times New Roman" w:hint="eastAsia"/>
          <w:b/>
          <w:sz w:val="24"/>
          <w:szCs w:val="24"/>
        </w:rPr>
        <w:t>红旗颂</w:t>
      </w:r>
      <w:r>
        <w:rPr>
          <w:rFonts w:ascii="宋体" w:eastAsia="宋体" w:hAnsi="宋体" w:cs="Times New Roman" w:hint="eastAsia"/>
          <w:b/>
          <w:sz w:val="24"/>
          <w:szCs w:val="24"/>
        </w:rPr>
        <w:t>》</w:t>
      </w:r>
      <w:r>
        <w:rPr>
          <w:rFonts w:ascii="宋体" w:eastAsia="宋体" w:hAnsi="宋体" w:cs="Times New Roman" w:hint="eastAsia"/>
          <w:b/>
          <w:sz w:val="24"/>
          <w:szCs w:val="24"/>
        </w:rPr>
        <w:t>教学设计</w:t>
      </w:r>
    </w:p>
    <w:p w14:paraId="3608A3AE" w14:textId="77777777" w:rsidR="00D90DC4" w:rsidRPr="00413444" w:rsidRDefault="00D90DC4" w:rsidP="00D90DC4">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6F54C9CB" w14:textId="77777777" w:rsidR="00107141" w:rsidRPr="00413444" w:rsidRDefault="00107141" w:rsidP="00107141">
      <w:pPr>
        <w:rPr>
          <w:rFonts w:ascii="宋体" w:eastAsia="宋体" w:hAnsi="宋体" w:cs="Times New Roman" w:hint="eastAsia"/>
          <w:sz w:val="24"/>
          <w:szCs w:val="24"/>
        </w:rPr>
      </w:pPr>
      <w:r w:rsidRPr="00413444">
        <w:rPr>
          <w:rFonts w:ascii="宋体" w:eastAsia="宋体" w:hAnsi="宋体" w:cs="Times New Roman" w:hint="eastAsia"/>
          <w:sz w:val="24"/>
          <w:szCs w:val="24"/>
        </w:rPr>
        <w:t>【教学目标】</w:t>
      </w:r>
    </w:p>
    <w:p w14:paraId="22CE5407" w14:textId="2FEB6E1A" w:rsidR="00107141" w:rsidRPr="00413444" w:rsidRDefault="00107141" w:rsidP="00107141">
      <w:pPr>
        <w:rPr>
          <w:rFonts w:ascii="宋体" w:eastAsia="宋体" w:hAnsi="宋体" w:cs="Times New Roman" w:hint="eastAsia"/>
          <w:sz w:val="24"/>
          <w:szCs w:val="24"/>
        </w:rPr>
      </w:pPr>
      <w:r w:rsidRPr="00413444">
        <w:rPr>
          <w:rFonts w:ascii="宋体" w:eastAsia="宋体" w:hAnsi="宋体" w:cs="Times New Roman" w:hint="eastAsia"/>
          <w:sz w:val="24"/>
          <w:szCs w:val="24"/>
        </w:rPr>
        <w:t>1</w:t>
      </w:r>
      <w:r>
        <w:rPr>
          <w:rFonts w:ascii="宋体" w:eastAsia="宋体" w:hAnsi="宋体" w:cs="Times New Roman" w:hint="eastAsia"/>
          <w:sz w:val="24"/>
          <w:szCs w:val="24"/>
        </w:rPr>
        <w:t>．</w:t>
      </w:r>
      <w:r w:rsidRPr="00413444">
        <w:rPr>
          <w:rFonts w:ascii="宋体" w:eastAsia="宋体" w:hAnsi="宋体" w:cs="Times New Roman" w:hint="eastAsia"/>
          <w:sz w:val="24"/>
          <w:szCs w:val="24"/>
        </w:rPr>
        <w:t>初步了解建国后30年我国音乐蓬勃发展的状况及时代主题对音乐的题材和创作方式的影响。</w:t>
      </w:r>
    </w:p>
    <w:p w14:paraId="607A5DF1" w14:textId="0EC722FF" w:rsidR="00107141" w:rsidRPr="00413444" w:rsidRDefault="00107141" w:rsidP="00107141">
      <w:pPr>
        <w:rPr>
          <w:rFonts w:ascii="宋体" w:eastAsia="宋体" w:hAnsi="宋体" w:cs="Times New Roman" w:hint="eastAsia"/>
          <w:sz w:val="24"/>
          <w:szCs w:val="24"/>
        </w:rPr>
      </w:pPr>
      <w:r w:rsidRPr="00413444">
        <w:rPr>
          <w:rFonts w:ascii="宋体" w:eastAsia="宋体" w:hAnsi="宋体" w:cs="Times New Roman" w:hint="eastAsia"/>
          <w:sz w:val="24"/>
          <w:szCs w:val="24"/>
        </w:rPr>
        <w:t>2</w:t>
      </w:r>
      <w:r>
        <w:rPr>
          <w:rFonts w:ascii="宋体" w:eastAsia="宋体" w:hAnsi="宋体" w:cs="Times New Roman" w:hint="eastAsia"/>
          <w:sz w:val="24"/>
          <w:szCs w:val="24"/>
        </w:rPr>
        <w:t>．</w:t>
      </w:r>
      <w:r w:rsidRPr="00413444">
        <w:rPr>
          <w:rFonts w:ascii="宋体" w:eastAsia="宋体" w:hAnsi="宋体" w:cs="Times New Roman" w:hint="eastAsia"/>
          <w:sz w:val="24"/>
          <w:szCs w:val="24"/>
        </w:rPr>
        <w:t>熟悉四个作品的主题音乐；记住《红旗颂》的主题旋律。</w:t>
      </w:r>
    </w:p>
    <w:p w14:paraId="5172D8BE" w14:textId="2C3ABAA2" w:rsidR="00107141" w:rsidRPr="00413444" w:rsidRDefault="00107141" w:rsidP="00107141">
      <w:pPr>
        <w:rPr>
          <w:rFonts w:ascii="宋体" w:eastAsia="宋体" w:hAnsi="宋体" w:cs="Times New Roman" w:hint="eastAsia"/>
          <w:sz w:val="24"/>
          <w:szCs w:val="24"/>
        </w:rPr>
      </w:pPr>
      <w:r w:rsidRPr="00413444">
        <w:rPr>
          <w:rFonts w:ascii="宋体" w:eastAsia="宋体" w:hAnsi="宋体" w:cs="Times New Roman" w:hint="eastAsia"/>
          <w:sz w:val="24"/>
          <w:szCs w:val="24"/>
        </w:rPr>
        <w:t>3</w:t>
      </w:r>
      <w:r>
        <w:rPr>
          <w:rFonts w:ascii="宋体" w:eastAsia="宋体" w:hAnsi="宋体" w:cs="Times New Roman" w:hint="eastAsia"/>
          <w:sz w:val="24"/>
          <w:szCs w:val="24"/>
        </w:rPr>
        <w:t>．</w:t>
      </w:r>
      <w:r w:rsidRPr="00413444">
        <w:rPr>
          <w:rFonts w:ascii="宋体" w:eastAsia="宋体" w:hAnsi="宋体" w:cs="Times New Roman" w:hint="eastAsia"/>
          <w:sz w:val="24"/>
          <w:szCs w:val="24"/>
        </w:rPr>
        <w:t>在评论作品中，学会理性思考：“时代主题对音乐的题材与创作方式的影响”、“音乐在时代变迁中所起的作用”。</w:t>
      </w:r>
    </w:p>
    <w:p w14:paraId="6DB78F0F" w14:textId="77777777" w:rsidR="00413444" w:rsidRPr="00413444" w:rsidRDefault="00413444" w:rsidP="00413444">
      <w:pPr>
        <w:rPr>
          <w:rFonts w:ascii="宋体" w:eastAsia="宋体" w:hAnsi="宋体" w:cs="Arial" w:hint="eastAsia"/>
          <w:color w:val="000000"/>
          <w:spacing w:val="8"/>
          <w:kern w:val="0"/>
          <w:sz w:val="24"/>
          <w:szCs w:val="24"/>
        </w:rPr>
      </w:pPr>
    </w:p>
    <w:p w14:paraId="0A6C087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1857A6E2" w14:textId="27C96DC6"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【教学重</w:t>
      </w:r>
      <w:r w:rsidR="00107141" w:rsidRPr="00413444">
        <w:rPr>
          <w:rFonts w:ascii="宋体" w:eastAsia="宋体" w:hAnsi="宋体" w:cs="Times New Roman" w:hint="eastAsia"/>
          <w:sz w:val="24"/>
          <w:szCs w:val="24"/>
        </w:rPr>
        <w:t>难</w:t>
      </w:r>
      <w:r w:rsidRPr="00413444">
        <w:rPr>
          <w:rFonts w:ascii="宋体" w:eastAsia="宋体" w:hAnsi="宋体" w:cs="Times New Roman" w:hint="eastAsia"/>
          <w:sz w:val="24"/>
          <w:szCs w:val="24"/>
        </w:rPr>
        <w:t>点】作品</w:t>
      </w:r>
      <w:r w:rsidR="009768A6">
        <w:rPr>
          <w:rFonts w:ascii="宋体" w:eastAsia="宋体" w:hAnsi="宋体" w:cs="Times New Roman" w:hint="eastAsia"/>
          <w:sz w:val="24"/>
          <w:szCs w:val="24"/>
        </w:rPr>
        <w:t>赏析与理解情感内涵</w:t>
      </w:r>
    </w:p>
    <w:p w14:paraId="12829E4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【预习导学】</w:t>
      </w:r>
    </w:p>
    <w:p w14:paraId="37FF330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一、《红旗颂》</w:t>
      </w:r>
    </w:p>
    <w:p w14:paraId="5456867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20世纪60年代中期，中国的社会主义建设取得了一系列的重要成就，中国在国际社会的地位也得到空前的提高。祖国日益昌盛、发展前景广阔而美好，作曲家吕其明由衷地欣喜和对祖国无限热爱的深情充溢于他所创作的这部音乐作品——管弦乐序曲《红旗颂》当中。这部作品创作于1965年春，同年5月，弦乐团联合首演。《红旗颂》成为一部具有鲜明时代特征和深刻思想感情内涵的优秀中国管弦乐作品。而这部作品自首演之后，常常成为重大音乐活动中必不可少的一个曲目。</w:t>
      </w:r>
    </w:p>
    <w:p w14:paraId="1670552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2003年，第六届北京国际音乐节暨北京首届交响乐演出节开幕式音乐会演出的第一个作品，就是由中国爱乐乐团在德国人克劳斯·韦瑟的指挥下演绎的“红色经典”——吕其明的《红旗颂》。</w:t>
      </w:r>
    </w:p>
    <w:p w14:paraId="6E8054B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吕其明】（1930——）安徽无为县人，作曲家。1955年后在上海电影制片厂任作曲。代表作品有：交响诗《铁道游击队》、序曲《红旗颂》、交响叙事诗《白求恩》等。还有《弹起我心爱的土琵琶》、《谁不说俺家乡好》等歌曲百余首。</w:t>
      </w:r>
    </w:p>
    <w:p w14:paraId="4C3E171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（二）《洪湖主题随想》</w:t>
      </w:r>
    </w:p>
    <w:p w14:paraId="0508B2E3"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Times New Roman" w:hint="eastAsia"/>
          <w:sz w:val="24"/>
          <w:szCs w:val="24"/>
        </w:rPr>
        <w:t>【背景搜寻】这首作品是二胡演奏家闵慧芬根据歌剧《洪湖赤卫队》中《看天下劳苦人民都解放》的唱段改编而成的。歌剧《洪湖赤卫队》由张敬安、欧阳谦叔作曲，是20世纪50年代最有代表性的中国歌剧作品之一。描写了土地革命时期，洪湖根据地的一支赤卫队在韩英、刘闯的带领下，同彭霸天等反动势力进行斗争，取得了胜利的故事。《看天下劳苦人民都解放》是剧中主要人物—韩英的</w:t>
      </w:r>
      <w:r w:rsidRPr="00413444">
        <w:rPr>
          <w:rFonts w:ascii="宋体" w:eastAsia="宋体" w:hAnsi="宋体" w:cs="Times New Roman" w:hint="eastAsia"/>
          <w:sz w:val="24"/>
          <w:szCs w:val="24"/>
        </w:rPr>
        <w:lastRenderedPageBreak/>
        <w:t>一段最精彩的唱段。歌剧中的情境是：敌人要杀害韩英，韩母心如刀绞。这段音乐中，韩英安慰母亲，回顾身世，展望未来，表现出共产党员的英雄气概。</w:t>
      </w:r>
    </w:p>
    <w:p w14:paraId="39C366A9"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Times New Roman" w:hint="eastAsia"/>
          <w:sz w:val="24"/>
          <w:szCs w:val="24"/>
        </w:rPr>
        <w:t>【音乐分析】</w:t>
      </w:r>
      <w:r w:rsidRPr="00413444">
        <w:rPr>
          <w:rFonts w:ascii="宋体" w:eastAsia="宋体" w:hAnsi="宋体" w:cs="Arial" w:hint="eastAsia"/>
          <w:sz w:val="24"/>
          <w:szCs w:val="24"/>
        </w:rPr>
        <w:t>在各种乐器中，弦乐器一般来说更为人性化。在聆听过这首作品后，不难发现用中国传统乐器二胡来重新演绎原来的歌剧作品，从音色、风格、韵味、表现力等几个方面来说都是非常适合的。二胡作品《洪湖主题随想》的音乐材料和音乐结构基本上保持了歌剧作品的样貌。但对于具体的旋律表现和处理，则更加器乐化，更多的挖掘了二胡自身的表现力。同时，因为没有了歌词的具象引导，对于音乐形象和情绪的想象空间就更为广阔。</w:t>
      </w:r>
    </w:p>
    <w:p w14:paraId="18464414"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（三）《保卫黄河》</w:t>
      </w:r>
    </w:p>
    <w:p w14:paraId="5AAE6F35"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背景搜寻】在文革期间，钢琴音乐文化被残酷的约束、限制和扼杀，钢琴被当作废品处理或者查封充公，钢琴艺术受到排挤，无论在乐团或是家里都不允许弹西洋作品。当时中央乐团的钢琴独奏演员殷承宗，这位国际大赛获奖者、中国当时屈指可数的几个著名年轻钢琴家之一，不甘心放弃自己的事业。他想出独特的方式——把钢琴搬到天安门广场，弹奏当时流行的革命歌曲。接着，他又将京剧曲调和钢琴表现手法结合起来进行演奏创作，竟写成几首京剧唱腔的钢琴小曲。试演后，这种“钢琴伴唱京剧”</w:t>
      </w:r>
    </w:p>
    <w:p w14:paraId="70ED2A14"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的艺术品种，被当局认识。于是钢琴伴唱《红灯记》被允许公演，深受大众欢迎，并被拍成电影，流传全国。接着，殷承宗、刘庄、储望华、盛礼洪、石淑诚等人于1969年12月集体完成了钢琴协奏曲《黄河》的改编，由殷承宗担任独奏，李德伦指挥，中央乐团1970年5月首演于北京。</w:t>
      </w:r>
    </w:p>
    <w:p w14:paraId="55743BB3"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 xml:space="preserve">    由钢琴伴唱《红灯记》和钢琴协奏曲《黄河》被推上当时的音乐舞台，文革后期“钢琴改编曲”这种形式在一定条件下被允许，并且成为这一时期中国钢琴音乐创作的唯一形式。成功的作品还有《夕阳箫鼓》、《二泉映月》《陕北民歌钢琴独奏曲四首》等。</w:t>
      </w:r>
    </w:p>
    <w:p w14:paraId="6723145F"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音乐分析】钢琴协奏曲《黄河》不仅保留了原《黄河大合唱》的艺术内容，并且运动钢琴技巧和协奏曲的手法，使原来的内容得以充分的展开，在音响上达到一个新的高度。整部协奏曲分为《黄河船夫曲》、《黄河颂》、《黄水谣》、《保卫黄河》四个乐章。第四乐章为整部协奏曲的最重头。</w:t>
      </w:r>
    </w:p>
    <w:p w14:paraId="47D1724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Arial" w:hint="eastAsia"/>
          <w:sz w:val="24"/>
          <w:szCs w:val="24"/>
        </w:rPr>
        <w:t>【冼星海】</w:t>
      </w:r>
      <w:r w:rsidRPr="00413444">
        <w:rPr>
          <w:rFonts w:ascii="宋体" w:eastAsia="宋体" w:hAnsi="宋体" w:cs="Times New Roman" w:hint="eastAsia"/>
          <w:sz w:val="24"/>
          <w:szCs w:val="24"/>
        </w:rPr>
        <w:t>（1912--1935）原名聂守信，云南玉溪人。从1932年到1935年，他曾为八部电影，三部话剧，一部舞台剧谱写了20首主题歌和插曲。聂耳的主要作品有《卖报歌》，《大陆歌》，《毕业歌》，《义勇军进行曲》，《码头工人歌》，《开路先锋》等鼓舞人心的群众歌曲和《新女性》，《梅娘曲》，《铁蹄下的歌女》等优美隽永的抒情歌曲。</w:t>
      </w:r>
    </w:p>
    <w:p w14:paraId="4918F71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聂耳的作品具有鲜明的民族风格和强烈的时代精神。他是我国第一个在歌曲中塑造无产阶级光辉形象的作曲家。他为我国无产阶级革命音乐开辟了道路，奠定了基础。</w:t>
      </w:r>
    </w:p>
    <w:p w14:paraId="5DCCE2A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（四）《祝酒歌》</w:t>
      </w:r>
    </w:p>
    <w:p w14:paraId="1820400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【背景搜寻】在漫长的十年文革经历中，歌曲创作也出现畸形发展的现象，直到1976年文革结束。当时能够站在时代的高度表现这一历史性胜利的歌</w:t>
      </w:r>
    </w:p>
    <w:p w14:paraId="2845A6E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曲并不多，人们只能频繁的采用历史歌曲重唱的办法来表达心中的喜悦。同时，一批新创作的歌曲作品开始出现，全国各地的词曲作家创作了一批优秀的歌曲作品，如施光南的《祝酒歌》、《周总理，您在哪里》，施万春的《送上我心头的思念》等。作曲家们开始重新体会到创作中真情流露的可能、可贵。《祝酒歌》创作于1977年，是其中最有代表性的一首，他表现在当时全中国人发自内心的喜</w:t>
      </w:r>
      <w:r w:rsidRPr="00413444">
        <w:rPr>
          <w:rFonts w:ascii="宋体" w:eastAsia="宋体" w:hAnsi="宋体" w:cs="Times New Roman" w:hint="eastAsia"/>
          <w:sz w:val="24"/>
          <w:szCs w:val="24"/>
        </w:rPr>
        <w:lastRenderedPageBreak/>
        <w:t>悦和昂扬的精神面貌，具有浓郁的时代气息。施光南说：“这是一首欢庆胜利的颂歌，但不能只单纯地谱成一般欢快的舞曲</w:t>
      </w:r>
      <w:r w:rsidRPr="00413444">
        <w:rPr>
          <w:rFonts w:ascii="宋体" w:eastAsia="宋体" w:hAnsi="宋体" w:cs="Times New Roman"/>
          <w:sz w:val="24"/>
          <w:szCs w:val="24"/>
        </w:rPr>
        <w:t>……</w:t>
      </w:r>
      <w:r w:rsidRPr="00413444">
        <w:rPr>
          <w:rFonts w:ascii="宋体" w:eastAsia="宋体" w:hAnsi="宋体" w:cs="Times New Roman" w:hint="eastAsia"/>
          <w:sz w:val="24"/>
          <w:szCs w:val="24"/>
        </w:rPr>
        <w:t>我力图使音乐在欢乐的基础上还有一些深沉的因素。”</w:t>
      </w:r>
    </w:p>
    <w:p w14:paraId="1320117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施光南】（1940——1990）作曲家。四川重庆人。自幼喜爱音乐，学生时代开始模仿民歌风格进行歌曲创作。曾先后在中央音乐学院附中、天津音乐学院作曲系学习。作品中流传最广的歌曲有《打起手鼓唱起歌》、《祝酒歌》、《周总理，您在哪里》、《洁白的羽毛寄深情》、《吐鲁番的葡萄熟了》、《在希望的田野上》等。另外，他还创作了根据鲁迅同名小说改编的歌剧《伤逝》的音乐。</w:t>
      </w:r>
    </w:p>
    <w:p w14:paraId="504B6C4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【相关知识】</w:t>
      </w:r>
    </w:p>
    <w:p w14:paraId="7886D74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复二部曲式]由两个部分组成，每个部分本身已经是单二部曲式或单三部曲式，或其中一个部分的乐段，另一部分是单二、单三部曲式。如：A（单二部曲式）+B（单二部曲式）；或A（单二部曲式）+B（乐段）等。带再现的复二部曲式，指B部分有再现的部分。</w:t>
      </w:r>
    </w:p>
    <w:p w14:paraId="67FCE08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【导学过程】</w:t>
      </w:r>
    </w:p>
    <w:p w14:paraId="6B3EAE6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【新课学习】</w:t>
      </w:r>
    </w:p>
    <w:p w14:paraId="5EB67073" w14:textId="77777777" w:rsidR="00413444" w:rsidRPr="00413444" w:rsidRDefault="00413444" w:rsidP="004747A7">
      <w:pPr>
        <w:numPr>
          <w:ilvl w:val="0"/>
          <w:numId w:val="4"/>
        </w:numPr>
        <w:rPr>
          <w:rFonts w:ascii="宋体" w:eastAsia="宋体" w:hAnsi="宋体" w:cs="Times New Roman" w:hint="eastAsia"/>
          <w:sz w:val="24"/>
          <w:szCs w:val="24"/>
        </w:rPr>
      </w:pPr>
      <w:r w:rsidRPr="00413444">
        <w:rPr>
          <w:rFonts w:ascii="宋体" w:eastAsia="宋体" w:hAnsi="宋体" w:cs="Times New Roman" w:hint="eastAsia"/>
          <w:sz w:val="24"/>
          <w:szCs w:val="24"/>
        </w:rPr>
        <w:t>《红旗颂》</w:t>
      </w:r>
    </w:p>
    <w:p w14:paraId="1804D88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1、【自主学习】作曲家：吕其明</w:t>
      </w:r>
    </w:p>
    <w:p w14:paraId="0CF26F7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2、【背景介绍】（自学阅读）</w:t>
      </w:r>
    </w:p>
    <w:p w14:paraId="4BAB986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3、【欣赏】播放第一部分音乐主题，哼唱并熟悉学生主题。</w:t>
      </w:r>
    </w:p>
    <w:p w14:paraId="11017AC9" w14:textId="77777777" w:rsidR="00413444" w:rsidRPr="00413444" w:rsidRDefault="00413444" w:rsidP="00413444">
      <w:pPr>
        <w:rPr>
          <w:rFonts w:ascii="宋体" w:eastAsia="宋体" w:hAnsi="宋体" w:cs="Times New Roman" w:hint="eastAsia"/>
          <w:sz w:val="24"/>
          <w:szCs w:val="24"/>
        </w:rPr>
      </w:pPr>
    </w:p>
    <w:p w14:paraId="00D037A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4、【欣赏、讨论】播放音乐片段</w:t>
      </w:r>
    </w:p>
    <w:p w14:paraId="4EF4CCB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设问：主题音乐在每部分出现几次？ 有什么特点？</w:t>
      </w:r>
    </w:p>
    <w:p w14:paraId="205DDB9A" w14:textId="77777777" w:rsidR="00413444" w:rsidRPr="00413444" w:rsidRDefault="00413444" w:rsidP="00413444">
      <w:pPr>
        <w:rPr>
          <w:rFonts w:ascii="宋体" w:eastAsia="宋体" w:hAnsi="宋体" w:cs="Times New Roman" w:hint="eastAsia"/>
          <w:sz w:val="24"/>
          <w:szCs w:val="24"/>
        </w:rPr>
      </w:pPr>
    </w:p>
    <w:p w14:paraId="4BBE697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思考：乐曲通过对红旗的赞颂，抒发了作者什么样的思想情感？</w:t>
      </w:r>
    </w:p>
    <w:p w14:paraId="62E05E0E" w14:textId="77777777" w:rsidR="00413444" w:rsidRPr="00413444" w:rsidRDefault="00413444" w:rsidP="00413444">
      <w:pPr>
        <w:rPr>
          <w:rFonts w:ascii="宋体" w:eastAsia="宋体" w:hAnsi="宋体" w:cs="Times New Roman" w:hint="eastAsia"/>
          <w:sz w:val="24"/>
          <w:szCs w:val="24"/>
        </w:rPr>
      </w:pPr>
    </w:p>
    <w:p w14:paraId="548533E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（二）《洪湖主题随想》</w:t>
      </w:r>
    </w:p>
    <w:p w14:paraId="1524DF3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1、【背景介绍】（自学阅读）</w:t>
      </w:r>
    </w:p>
    <w:p w14:paraId="4294009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2、【欣赏】了解剧情</w:t>
      </w:r>
    </w:p>
    <w:p w14:paraId="42E7A93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3、【分段赏析】听赏和感受二胡重新演绎的作品</w:t>
      </w:r>
    </w:p>
    <w:p w14:paraId="4C53E00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（三）《保卫黄河》</w:t>
      </w:r>
    </w:p>
    <w:p w14:paraId="48C62AB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1、【自主学习】了解作曲家冼星海</w:t>
      </w:r>
    </w:p>
    <w:p w14:paraId="75623EF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2、【背景介绍】（自学阅读）</w:t>
      </w:r>
    </w:p>
    <w:p w14:paraId="5517882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3、【欣赏】聆听音乐，分析作品的变奏和发展的方式</w:t>
      </w:r>
    </w:p>
    <w:p w14:paraId="02CF90B3" w14:textId="77777777" w:rsidR="00413444" w:rsidRPr="00413444" w:rsidRDefault="00413444" w:rsidP="00413444">
      <w:pPr>
        <w:rPr>
          <w:rFonts w:ascii="宋体" w:eastAsia="宋体" w:hAnsi="宋体" w:cs="Times New Roman" w:hint="eastAsia"/>
          <w:sz w:val="24"/>
          <w:szCs w:val="24"/>
        </w:rPr>
      </w:pPr>
    </w:p>
    <w:p w14:paraId="6FEEC38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4、【讨论】谈谈与合唱版本相比，有何不同感受，你喜欢那种演绎方式？为什么?</w:t>
      </w:r>
    </w:p>
    <w:p w14:paraId="35D0A54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(四)《祝酒歌》</w:t>
      </w:r>
    </w:p>
    <w:p w14:paraId="2060A5D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1、【自主学习】根据预习，了解作曲家：施光南</w:t>
      </w:r>
    </w:p>
    <w:p w14:paraId="36C6691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2、【背景介绍】（自学阅读）了解音乐创作的年代与背景，理解作者的创作意图。</w:t>
      </w:r>
    </w:p>
    <w:p w14:paraId="74BB791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3、【欣赏】体会和分辨音乐中最具特色的部分。</w:t>
      </w:r>
    </w:p>
    <w:p w14:paraId="57215559" w14:textId="77777777" w:rsidR="00413444" w:rsidRPr="00413444" w:rsidRDefault="00413444" w:rsidP="00413444">
      <w:pPr>
        <w:rPr>
          <w:rFonts w:ascii="宋体" w:eastAsia="宋体" w:hAnsi="宋体" w:cs="Times New Roman" w:hint="eastAsia"/>
          <w:sz w:val="24"/>
          <w:szCs w:val="24"/>
        </w:rPr>
      </w:pPr>
    </w:p>
    <w:p w14:paraId="34D42A0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4、分段展示和分析音乐特点。</w:t>
      </w:r>
    </w:p>
    <w:p w14:paraId="4A5DEBB8" w14:textId="77777777" w:rsidR="00413444" w:rsidRPr="00413444" w:rsidRDefault="00413444" w:rsidP="00413444">
      <w:pPr>
        <w:rPr>
          <w:rFonts w:ascii="宋体" w:eastAsia="宋体" w:hAnsi="宋体" w:cs="Times New Roman" w:hint="eastAsia"/>
          <w:sz w:val="24"/>
          <w:szCs w:val="24"/>
        </w:rPr>
      </w:pPr>
    </w:p>
    <w:p w14:paraId="1028D82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【课后延伸】评论“音乐在时代变迁中起到了什么作用？”</w:t>
      </w:r>
    </w:p>
    <w:p w14:paraId="09F7F4C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【拓展练习】</w:t>
      </w:r>
    </w:p>
    <w:p w14:paraId="0876562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lastRenderedPageBreak/>
        <w:t>1、中华人民共和国国歌的曲作者是（      ）</w:t>
      </w:r>
    </w:p>
    <w:p w14:paraId="3ED2EFA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A、贺绿汀   B、聂耳  C、冼星海  D、张寒晖</w:t>
      </w:r>
    </w:p>
    <w:p w14:paraId="3D41A8D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2、根据旋律，判断这是哪首音乐作品（      ）</w:t>
      </w:r>
    </w:p>
    <w:p w14:paraId="1AF66C7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1=G 2/4 </w:t>
      </w:r>
      <w:r w:rsidRPr="00413444">
        <w:rPr>
          <w:rFonts w:ascii="宋体" w:eastAsia="宋体" w:hAnsi="宋体" w:cs="Times New Roman" w:hint="eastAsia"/>
          <w:sz w:val="24"/>
          <w:szCs w:val="24"/>
          <w:u w:val="single"/>
        </w:rPr>
        <w:t>1·3</w:t>
      </w:r>
      <w:r w:rsidRPr="00413444">
        <w:rPr>
          <w:rFonts w:ascii="宋体" w:eastAsia="宋体" w:hAnsi="宋体" w:cs="Times New Roman" w:hint="eastAsia"/>
          <w:sz w:val="24"/>
          <w:szCs w:val="24"/>
        </w:rPr>
        <w:t xml:space="preserve"> </w:t>
      </w:r>
      <w:r w:rsidRPr="00413444">
        <w:rPr>
          <w:rFonts w:ascii="宋体" w:eastAsia="宋体" w:hAnsi="宋体" w:cs="Times New Roman" w:hint="eastAsia"/>
          <w:sz w:val="24"/>
          <w:szCs w:val="24"/>
          <w:u w:val="single"/>
        </w:rPr>
        <w:t xml:space="preserve"> 5 ·5</w:t>
      </w:r>
      <w:r w:rsidRPr="00413444">
        <w:rPr>
          <w:rFonts w:ascii="宋体" w:eastAsia="宋体" w:hAnsi="宋体" w:cs="Times New Roman" w:hint="eastAsia"/>
          <w:sz w:val="24"/>
          <w:szCs w:val="24"/>
        </w:rPr>
        <w:t xml:space="preserve"> |  6  5 | </w:t>
      </w:r>
      <w:r w:rsidRPr="00413444">
        <w:rPr>
          <w:rFonts w:ascii="宋体" w:eastAsia="宋体" w:hAnsi="宋体" w:cs="Times New Roman" w:hint="eastAsia"/>
          <w:sz w:val="24"/>
          <w:szCs w:val="24"/>
          <w:u w:val="single"/>
        </w:rPr>
        <w:t>3·1</w:t>
      </w:r>
      <w:r w:rsidRPr="00413444">
        <w:rPr>
          <w:rFonts w:ascii="宋体" w:eastAsia="宋体" w:hAnsi="宋体" w:cs="Times New Roman" w:hint="eastAsia"/>
          <w:sz w:val="24"/>
          <w:szCs w:val="24"/>
        </w:rPr>
        <w:t xml:space="preserve">  </w:t>
      </w:r>
      <w:r w:rsidRPr="00413444">
        <w:rPr>
          <w:rFonts w:ascii="宋体" w:eastAsia="宋体" w:hAnsi="宋体" w:cs="Times New Roman" w:hint="eastAsia"/>
          <w:sz w:val="24"/>
          <w:szCs w:val="24"/>
          <w:u w:val="single"/>
        </w:rPr>
        <w:t>555</w:t>
      </w:r>
      <w:r w:rsidRPr="00413444">
        <w:rPr>
          <w:rFonts w:ascii="宋体" w:eastAsia="宋体" w:hAnsi="宋体" w:cs="Times New Roman" w:hint="eastAsia"/>
          <w:sz w:val="24"/>
          <w:szCs w:val="24"/>
        </w:rPr>
        <w:t xml:space="preserve"> | 3  1|</w:t>
      </w:r>
      <w:r w:rsidRPr="00413444">
        <w:rPr>
          <w:rFonts w:ascii="宋体" w:eastAsia="宋体" w:hAnsi="宋体" w:cs="Times New Roman"/>
          <w:sz w:val="24"/>
          <w:szCs w:val="24"/>
        </w:rPr>
        <w:t>…</w:t>
      </w:r>
    </w:p>
    <w:p w14:paraId="7AACB5F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A、《黄河大合唱》 B、《毕业歌》 C、《义勇军进行曲》 D、《松花江上？</w:t>
      </w:r>
    </w:p>
    <w:p w14:paraId="4ECE04F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3、《黄河大合唱》的词曲作者是（      ）</w:t>
      </w:r>
    </w:p>
    <w:p w14:paraId="50A2881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A、光未然  冼星海 B、田汉、冼星海 C、光未然 贺绿汀 D、乔羽 张寒晖</w:t>
      </w:r>
    </w:p>
    <w:p w14:paraId="064B07C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4、1=G 2/4  1  </w:t>
      </w:r>
      <w:r w:rsidRPr="00413444">
        <w:rPr>
          <w:rFonts w:ascii="宋体" w:eastAsia="宋体" w:hAnsi="宋体" w:cs="Times New Roman" w:hint="eastAsia"/>
          <w:sz w:val="24"/>
          <w:szCs w:val="24"/>
          <w:u w:val="single"/>
        </w:rPr>
        <w:t>13</w:t>
      </w:r>
      <w:r w:rsidRPr="00413444">
        <w:rPr>
          <w:rFonts w:ascii="宋体" w:eastAsia="宋体" w:hAnsi="宋体" w:cs="Times New Roman" w:hint="eastAsia"/>
          <w:sz w:val="24"/>
          <w:szCs w:val="24"/>
        </w:rPr>
        <w:t xml:space="preserve"> | 5 — | 1  </w:t>
      </w:r>
      <w:r w:rsidRPr="00413444">
        <w:rPr>
          <w:rFonts w:ascii="宋体" w:eastAsia="宋体" w:hAnsi="宋体" w:cs="Times New Roman" w:hint="eastAsia"/>
          <w:sz w:val="24"/>
          <w:szCs w:val="24"/>
          <w:u w:val="single"/>
        </w:rPr>
        <w:t>13</w:t>
      </w:r>
      <w:r w:rsidRPr="00413444">
        <w:rPr>
          <w:rFonts w:ascii="宋体" w:eastAsia="宋体" w:hAnsi="宋体" w:cs="Times New Roman" w:hint="eastAsia"/>
          <w:sz w:val="24"/>
          <w:szCs w:val="24"/>
        </w:rPr>
        <w:t xml:space="preserve"> |5—|</w:t>
      </w:r>
      <w:r w:rsidRPr="00413444">
        <w:rPr>
          <w:rFonts w:ascii="宋体" w:eastAsia="宋体" w:hAnsi="宋体" w:cs="Times New Roman"/>
          <w:sz w:val="24"/>
          <w:szCs w:val="24"/>
        </w:rPr>
        <w:t>……</w:t>
      </w:r>
    </w:p>
    <w:p w14:paraId="07767D6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这是《黄河大合唱》中的某一个乐章的旋律，这个乐章是（   ）</w:t>
      </w:r>
    </w:p>
    <w:p w14:paraId="67B62BB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A、《黄河颂》  B、《黄水谣》 C、《保卫黄河》 D、《怒吼吧，黄河》</w:t>
      </w:r>
    </w:p>
    <w:p w14:paraId="52B7EE0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5、下列作品中不属于冼星海作品的是（     ）</w:t>
      </w:r>
    </w:p>
    <w:p w14:paraId="7532BD7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A、《生产大合唱》 B、《在太行山上》 C、《松花江上》 D、《到敌人后方去》</w:t>
      </w:r>
    </w:p>
    <w:p w14:paraId="369B1F9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6、根据提示选择：</w:t>
      </w:r>
      <w:r w:rsidRPr="00413444">
        <w:rPr>
          <w:rFonts w:ascii="宋体" w:eastAsia="宋体" w:hAnsi="宋体" w:cs="Times New Roman" w:hint="eastAsia"/>
          <w:sz w:val="24"/>
          <w:szCs w:val="24"/>
          <w:lang w:val="en-US" w:eastAsia="zh-CN"/>
        </w:rPr>
        <w:t>①</w:t>
      </w:r>
      <w:r w:rsidRPr="00413444">
        <w:rPr>
          <w:rFonts w:ascii="宋体" w:eastAsia="宋体" w:hAnsi="宋体" w:cs="Times New Roman" w:hint="eastAsia"/>
          <w:sz w:val="24"/>
          <w:szCs w:val="24"/>
        </w:rPr>
        <w:t>电影《风云儿女》的主题曲；</w:t>
      </w:r>
      <w:r w:rsidRPr="00413444">
        <w:rPr>
          <w:rFonts w:ascii="宋体" w:eastAsia="宋体" w:hAnsi="宋体" w:cs="Times New Roman" w:hint="eastAsia"/>
          <w:sz w:val="24"/>
          <w:szCs w:val="24"/>
          <w:lang w:val="en-US" w:eastAsia="zh-CN"/>
        </w:rPr>
        <w:t>②</w:t>
      </w:r>
      <w:r w:rsidRPr="00413444">
        <w:rPr>
          <w:rFonts w:ascii="宋体" w:eastAsia="宋体" w:hAnsi="宋体" w:cs="Times New Roman" w:hint="eastAsia"/>
          <w:sz w:val="24"/>
          <w:szCs w:val="24"/>
        </w:rPr>
        <w:t>它的词作者是田汉，这首作品是（      ）</w:t>
      </w:r>
    </w:p>
    <w:p w14:paraId="78171DC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A、《黄河大合唱》 B、《义勇军进行曲》 C、《歌唱祖国》 D、《长江之歌》7、下列哪首音乐作品表现了粉碎“四人帮”之后举国欢庆十月胜利的喜悦心情？（      ）</w:t>
      </w:r>
    </w:p>
    <w:p w14:paraId="29DEFB5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A、《红旗颂》 B、《保卫黄河》 C、《玫瑰三愿》 D、《祝酒歌》</w:t>
      </w:r>
    </w:p>
    <w:p w14:paraId="73253AE2" w14:textId="77777777" w:rsidR="00413444" w:rsidRPr="00413444" w:rsidRDefault="00413444" w:rsidP="00413444">
      <w:pPr>
        <w:rPr>
          <w:rFonts w:ascii="宋体" w:eastAsia="宋体" w:hAnsi="宋体" w:cs="Arial" w:hint="eastAsia"/>
          <w:color w:val="000000"/>
          <w:spacing w:val="8"/>
          <w:sz w:val="24"/>
          <w:szCs w:val="24"/>
        </w:rPr>
      </w:pPr>
    </w:p>
    <w:p w14:paraId="176DD120" w14:textId="77777777" w:rsidR="00413444" w:rsidRPr="00413444" w:rsidRDefault="00413444" w:rsidP="00413444">
      <w:pPr>
        <w:rPr>
          <w:rFonts w:ascii="宋体" w:eastAsia="宋体" w:hAnsi="宋体" w:cs="Arial" w:hint="eastAsia"/>
          <w:color w:val="000000"/>
          <w:spacing w:val="8"/>
          <w:sz w:val="24"/>
          <w:szCs w:val="24"/>
        </w:rPr>
      </w:pPr>
    </w:p>
    <w:p w14:paraId="5157242B" w14:textId="77777777" w:rsidR="00F21F88" w:rsidRPr="00F21F88" w:rsidRDefault="00F21F88" w:rsidP="00F21F88">
      <w:pPr>
        <w:rPr>
          <w:rFonts w:ascii="宋体" w:eastAsia="宋体" w:hAnsi="宋体" w:cs="Times New Roman"/>
          <w:bCs/>
          <w:sz w:val="24"/>
          <w:szCs w:val="24"/>
        </w:rPr>
      </w:pPr>
      <w:r w:rsidRPr="00F21F88">
        <w:rPr>
          <w:rFonts w:ascii="宋体" w:eastAsia="宋体" w:hAnsi="宋体" w:cs="Times New Roman" w:hint="eastAsia"/>
          <w:bCs/>
          <w:sz w:val="24"/>
          <w:szCs w:val="24"/>
        </w:rPr>
        <w:t>教案5：</w:t>
      </w:r>
    </w:p>
    <w:p w14:paraId="6AFC6A4D" w14:textId="56F06ED5" w:rsidR="00413444" w:rsidRPr="00413444" w:rsidRDefault="00F21F88" w:rsidP="00413444">
      <w:pPr>
        <w:jc w:val="center"/>
        <w:rPr>
          <w:rFonts w:ascii="宋体" w:eastAsia="宋体" w:hAnsi="宋体" w:cs="Times New Roman" w:hint="eastAsia"/>
          <w:b/>
          <w:sz w:val="24"/>
          <w:szCs w:val="24"/>
        </w:rPr>
      </w:pPr>
      <w:r>
        <w:rPr>
          <w:rFonts w:ascii="宋体" w:eastAsia="宋体" w:hAnsi="宋体" w:cs="Times New Roman" w:hint="eastAsia"/>
          <w:b/>
          <w:sz w:val="24"/>
          <w:szCs w:val="24"/>
        </w:rPr>
        <w:t>《</w:t>
      </w:r>
      <w:r w:rsidRPr="00413444">
        <w:rPr>
          <w:rFonts w:ascii="宋体" w:eastAsia="宋体" w:hAnsi="宋体" w:cs="Times New Roman" w:hint="eastAsia"/>
          <w:b/>
          <w:sz w:val="24"/>
          <w:szCs w:val="24"/>
        </w:rPr>
        <w:t>走进新时代</w:t>
      </w:r>
      <w:r>
        <w:rPr>
          <w:rFonts w:ascii="宋体" w:eastAsia="宋体" w:hAnsi="宋体" w:cs="Times New Roman" w:hint="eastAsia"/>
          <w:b/>
          <w:sz w:val="24"/>
          <w:szCs w:val="24"/>
        </w:rPr>
        <w:t>》教学设计</w:t>
      </w:r>
    </w:p>
    <w:p w14:paraId="7086F63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04A0B21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【教学目标】</w:t>
      </w:r>
    </w:p>
    <w:p w14:paraId="23DBE30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1、主动了解中国20世纪80年代以来音乐作品在题材、体裁、创作方式等方面的多元化发展特征，并能作出简要的概述。</w:t>
      </w:r>
    </w:p>
    <w:p w14:paraId="45A288B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2、认识几位当代作曲家，了解其主要作品。</w:t>
      </w:r>
    </w:p>
    <w:p w14:paraId="0763E59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3、熟悉音乐作品中出现的音乐主题。</w:t>
      </w:r>
    </w:p>
    <w:p w14:paraId="1E6CB20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4、感受了解中国新音乐的多样性风格，并能进一步关注中国新音乐的发展。</w:t>
      </w:r>
    </w:p>
    <w:p w14:paraId="4AF6389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【教学重点】认识当代作曲家及作品、音乐主题</w:t>
      </w:r>
    </w:p>
    <w:p w14:paraId="62E4E8D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【教学难点】作品的多样性风格及多元化发展特征</w:t>
      </w:r>
    </w:p>
    <w:p w14:paraId="02C57BF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【预习导学】</w:t>
      </w:r>
    </w:p>
    <w:p w14:paraId="6D316FD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一、《百年沧桑》之《南海渔歌》</w:t>
      </w:r>
    </w:p>
    <w:p w14:paraId="1C9DA03F"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Times New Roman" w:hint="eastAsia"/>
          <w:sz w:val="24"/>
          <w:szCs w:val="24"/>
        </w:rPr>
        <w:t>【背景搜寻】</w:t>
      </w:r>
      <w:r w:rsidRPr="00413444">
        <w:rPr>
          <w:rFonts w:ascii="宋体" w:eastAsia="宋体" w:hAnsi="宋体" w:cs="Arial" w:hint="eastAsia"/>
          <w:sz w:val="24"/>
          <w:szCs w:val="24"/>
        </w:rPr>
        <w:t>1997年7月1日，中国政府对香港恢复行使主权。在经历了百年风云之后，香港终于又回到了祖国的怀抱。朱践耳的交响诗《百年沧桑》就是为这一重大的历史事件而创作的。它完成于1996年，同年获得了中华人民共和国文化部等单位主办的“迎接97香港回归音乐作品征集活动“的金奖。</w:t>
      </w:r>
    </w:p>
    <w:p w14:paraId="66196062"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作曲家在总谱的首页上写下这样的题记：帝国主义的炮舰轰开了古老中国的大门，给中国人带来了屈辱和困难，由此，激发了人民的觉醒。一代又一代人，前赴后继、坚持斗争，走过了一条从斗争到最后胜利的漫长道路</w:t>
      </w:r>
      <w:r w:rsidRPr="00413444">
        <w:rPr>
          <w:rFonts w:ascii="宋体" w:eastAsia="宋体" w:hAnsi="宋体" w:cs="Arial"/>
          <w:sz w:val="24"/>
          <w:szCs w:val="24"/>
        </w:rPr>
        <w:t>……</w:t>
      </w:r>
      <w:r w:rsidRPr="00413444">
        <w:rPr>
          <w:rFonts w:ascii="宋体" w:eastAsia="宋体" w:hAnsi="宋体" w:cs="Arial" w:hint="eastAsia"/>
          <w:sz w:val="24"/>
          <w:szCs w:val="24"/>
        </w:rPr>
        <w:t>中华民族艰苦奋斗、自强不息的精神永存！</w:t>
      </w:r>
    </w:p>
    <w:p w14:paraId="7693851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这段文字，为我们听赏和理解这部长达22分钟的大型作品，提供了线索和依据。根据音乐的结构和情绪的转换，可以分为入侵—苦难—觉醒—</w:t>
      </w:r>
    </w:p>
    <w:p w14:paraId="14659601"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抗争—胜利、欢庆五个段落。整部作品，用交响音乐的艺术形式，高度地概括了</w:t>
      </w:r>
      <w:r w:rsidRPr="00413444">
        <w:rPr>
          <w:rFonts w:ascii="宋体" w:eastAsia="宋体" w:hAnsi="宋体" w:cs="Arial" w:hint="eastAsia"/>
          <w:sz w:val="24"/>
          <w:szCs w:val="24"/>
        </w:rPr>
        <w:lastRenderedPageBreak/>
        <w:t>中国近一百多年近现代历史的基本脉络。</w:t>
      </w:r>
    </w:p>
    <w:p w14:paraId="1838655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Arial" w:hint="eastAsia"/>
          <w:sz w:val="24"/>
          <w:szCs w:val="24"/>
        </w:rPr>
        <w:t>【音乐分析】这一部分分为引子、呈示部、中段、再现段、尾声</w:t>
      </w:r>
      <w:r w:rsidRPr="00413444">
        <w:rPr>
          <w:rFonts w:ascii="宋体" w:eastAsia="宋体" w:hAnsi="宋体" w:cs="Times New Roman" w:hint="eastAsia"/>
          <w:sz w:val="24"/>
          <w:szCs w:val="24"/>
        </w:rPr>
        <w:t>。</w:t>
      </w:r>
    </w:p>
    <w:p w14:paraId="46940D8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引子：富于东南沿海音乐特点的十面锣在钟琴、钢琴、竖琴等配合下，敲响了欢庆的节奏，音乐显得清新秀丽。经过浴血斗争取得胜利的中国人民，心中洋溢的喜悦之情表达的真切而美好。</w:t>
      </w:r>
    </w:p>
    <w:p w14:paraId="38D6B40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呈示段：乐队激情的演奏出明亮、优美的《南海渔歌》主题。</w:t>
      </w:r>
    </w:p>
    <w:p w14:paraId="1FC44F4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中段：仿佛是对过去的再一次追忆，曲调抒情。</w:t>
      </w:r>
    </w:p>
    <w:p w14:paraId="4922F4A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再现段：是第一段的移调再现，情绪更为饱满。</w:t>
      </w:r>
    </w:p>
    <w:p w14:paraId="5D10363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尾声：打击乐器奏出行进式的节奏，管弦乐奏出了号角般的不断上升的音调，仿佛象征着中国人民迈着有力的步伐，向着统一和更加繁荣富强的美好明天不断前进。</w:t>
      </w:r>
    </w:p>
    <w:p w14:paraId="51FC680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二、《东方红日》</w:t>
      </w:r>
    </w:p>
    <w:p w14:paraId="5B30513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在广东省委宣传部精心策划下，作为向党的“十六大”的大型交响曲《东方红日》，被委约由中央音乐学院郭文景教授创作。2002年10月17日在北京保利剧院举办的《东方红日》大型交响音乐会上，由余隆指挥中国爱乐乐团和广州交响乐团首演此作品。郭文景认为，他写的是一部“中国20世纪风云激荡的革命斗争史”。他说，在很多人心里都有很强的“英雄情结”。都充满了对英雄的向往、崇敬和赞美，对改变本民族历史和国家命运的英雄尤其如此。这部作品以交响乐的艺术表现手法，描述了中国共产党为人民解放、国家富强和人民幸福所走过的80多年的奋斗历程和取得的光辉业绩，表达了中国人民拥护中国共产党的坚定信念，抒发了人民群众热爱中国共产党的深厚感情，表现了各族人民团结一致在中</w:t>
      </w:r>
    </w:p>
    <w:p w14:paraId="67A7FE3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国共产党的领导下为中华民族的伟大复兴努力奋斗的豪迈精神。 </w:t>
      </w:r>
    </w:p>
    <w:p w14:paraId="32D1A63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音乐分析】这部交响曲，在采用《东方红》、《春天的故事》、《走进新时代》、《国歌》作为素材进行交响乐处理的同时，按照中国人的欣赏趣味，尽量保持乐曲旋律的完整性。交响乐本身是从西方传进来的，是西方音乐的陈述方式。它的特征是以短小的创作动机，如同一枚石子激起水中的涟漪一样，不断的重复、变换、走行向纵深。中国人的欣赏习惯与之不同，中国的乐曲是线性的。这部交响乐中有意表留了乐曲的完整形式，而没有将之揉碎，同时还补充写作了一些别的主题作为扩充，以增加交响乐的厚度及丰富感。</w:t>
      </w:r>
    </w:p>
    <w:p w14:paraId="2FE2FC2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前面三个乐章主要的是歌颂三代领导人。第四乐章还有一个更重要的 歌颂对象，那就是中国人民。第一乐章《日出》用《东方红》的旋律来歌颂毛泽东；第二乐章《春天》用《春天的故事》的旋律来讴歌邓小平；第三乐章《新时代》用的则是《走进新时代》的旋律来颂扬江泽民；而第四乐章《伟大复兴》，用的则是《国歌》的旋律，以此来表现中国人民的精神。第四乐章在用《国歌》的旋律时做了改变，选择了古典音乐中的经典形式——帕萨卡利亚，把二拍子的《国歌》写成了三拍子的庄严地萨拉班，像巨人的脚步一样。</w:t>
      </w:r>
    </w:p>
    <w:p w14:paraId="31EF3789"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三、《大漠之夜》</w:t>
      </w:r>
    </w:p>
    <w:p w14:paraId="4132496D" w14:textId="77777777" w:rsidR="00413444" w:rsidRPr="00413444" w:rsidRDefault="00413444" w:rsidP="00413444">
      <w:pPr>
        <w:rPr>
          <w:rFonts w:ascii="宋体" w:eastAsia="宋体" w:hAnsi="宋体" w:cs="Arial" w:hint="eastAsia"/>
          <w:sz w:val="24"/>
          <w:szCs w:val="24"/>
        </w:rPr>
      </w:pPr>
      <w:r w:rsidRPr="00413444">
        <w:rPr>
          <w:rFonts w:ascii="宋体" w:eastAsia="宋体" w:hAnsi="宋体" w:cs="Arial" w:hint="eastAsia"/>
          <w:sz w:val="24"/>
          <w:szCs w:val="24"/>
        </w:rPr>
        <w:t>【背景搜寻】在首届中国音乐“金钟奖”优秀音乐作品评奖中，我国著名作曲家、吉林艺术学院教授尚德义创作的混声四部合唱《大漠之夜》（邵永强词）在声乐作品中一举夺魁。</w:t>
      </w:r>
    </w:p>
    <w:p w14:paraId="4137BF7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【音乐分析】作品以被誉为“沙漠之舟”的骆驼作为艺术形象，刻画了在无边的沙漠的夜晚，一队骆驼在穿行的景象。音乐在钢琴由弱渐强的</w:t>
      </w:r>
    </w:p>
    <w:p w14:paraId="12B88B5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背景下，在驼铃碰撞的节奏中，在女声低沉的哼唱中展示出茫茫沙漠夜幕下宁静、</w:t>
      </w:r>
      <w:r w:rsidRPr="00413444">
        <w:rPr>
          <w:rFonts w:ascii="宋体" w:eastAsia="宋体" w:hAnsi="宋体" w:cs="Times New Roman" w:hint="eastAsia"/>
          <w:sz w:val="24"/>
          <w:szCs w:val="24"/>
        </w:rPr>
        <w:lastRenderedPageBreak/>
        <w:t>苍凉而又壮美的画卷。作品通过合唱声部的分分合合，用各种不同的音色和旋律线条，歌颂骆驼的高尚精神，体现驼队夜行的动人意境，令人不能忘怀。</w:t>
      </w:r>
    </w:p>
    <w:p w14:paraId="4CC6B6B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2/2节拍的行板，贯穿到底，一小节两个音符，这大概是骆驼行进的速度，始终给人以骆驼行进的真实感。</w:t>
      </w:r>
    </w:p>
    <w:p w14:paraId="7E5D4F9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钢琴模仿驼铃、或单音、或不同音位的小二度，清脆悦耳，形成不可或缺的音响、意境背景，给人留下深刻而美好的印象。</w:t>
      </w:r>
    </w:p>
    <w:p w14:paraId="5CC3596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引子部分中，女高音悠长连贯的“啊”，男高音唱答句，仿佛漫漫长夜。四个声部混声唱空五度和四度的长音，表现出沙漠的空旷辽远。</w:t>
      </w:r>
    </w:p>
    <w:p w14:paraId="4D48AC1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呈示段：男声部轻声开始，然后各个声部逐渐的加入，音色、音响逐渐的加浓，体现出驼队由远而近的意境。</w:t>
      </w:r>
    </w:p>
    <w:p w14:paraId="77FEBDA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中段：这一段是骆驼的颂歌，钢琴左右手轮流演奏琶音，仍然伴有驼铃声，歌唱的旋律很有光彩，热情的歌颂了骆驼的品质，实际上是借此比喻社会的建设者。女声部演唱空六度或空五度“啊”，男声部唱答句，是沙漠里闪烁的光芒，是对骆驼精神的由衷赞扬。</w:t>
      </w:r>
    </w:p>
    <w:p w14:paraId="02BDAA1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再现段：再现了呈示段的主题。之后，合唱队分六个声部唱空五度和空四度的长音“啊”，音响逐渐减弱，驼队由近而远。</w:t>
      </w:r>
    </w:p>
    <w:p w14:paraId="413253A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四、《多耶二号》</w:t>
      </w:r>
    </w:p>
    <w:p w14:paraId="42BEE7D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多耶”是一种古老的广西侗族传统舞蹈形式，由领唱者喊唱出现编的歌词（曲调与节奏都是即兴的），其他人围成圈慢步舞蹈，并且一齐唱和“呀多耶”。1980年陈怡随中央音乐学院作曲系师生到广西采风，受到侗族同胞跳多耶舞的欢迎，萌生了创作的契机。1984年，陈怡创作了钢琴曲</w:t>
      </w:r>
    </w:p>
    <w:p w14:paraId="30D1BF6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多耶》，1985年获得全国第四届音乐作品比赛的一等奖，并被选为1994年中国国际钢琴比赛曲目。1985年又创作室内管弦乐《多耶》。1987年，应中央乐团指挥陈佐湟的委约，取原素材再作大型管弦乐队版的《多耶第二号》，色彩更为丰富，气氛更热烈。</w:t>
      </w:r>
    </w:p>
    <w:p w14:paraId="79A7F1F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三部作品在国内首演之后，多次被美国钢琴家、香港交响乐团、英国BBC爱乐乐团等在各地进行演奏，并且获得听众的好评。美国报纸称赞陈怡的大型管弦乐队版的《多耶第二号》“是一部经过深思熟虑与琢磨的充满朝气与表情的作品”；“是远离于怯弱的音乐，它将明快的信息由一条感官的热线传递给每一位热烈响应着的音乐家”；“成功在于它的幽默，创作性和它的无拘无束的自由”。</w:t>
      </w:r>
    </w:p>
    <w:p w14:paraId="3AFB332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五、《水调歌头》</w:t>
      </w:r>
    </w:p>
    <w:p w14:paraId="51E63A8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背景搜寻】是陈其钢1991年应荷兰新音乐团委约而作的一首男声与室内乐队的作品。作品中的男声唱词全部来自宋朝苏轼为中秋而作的名篇《水调歌头》，因此，很多时候国内的听众习惯把这首音乐作品叫做《水调歌头》。作曲家在对自己作品的诠释中说，他并不是在用他的音乐再现宋词的情境，而只是借这篇词抒发作曲家个人在当时特殊的生活遭遇中的一些特殊感受。尽管如此，仍然让人感到，这首以鲜明的现代作曲手法创作的音乐表现出的情境与苏轼的词竟然如此相似。</w:t>
      </w:r>
    </w:p>
    <w:p w14:paraId="085F50D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【练习】</w:t>
      </w:r>
    </w:p>
    <w:p w14:paraId="4BAC0F4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1、《百年沧桑》这首作品的体裁是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，是为</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而作。</w:t>
      </w:r>
    </w:p>
    <w:p w14:paraId="22D22CB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2、《东方红日》的曲作家是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，作品体裁是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w:t>
      </w:r>
    </w:p>
    <w:p w14:paraId="74097AB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3、《水调歌头》是宋朝诗人</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词，作品的体裁是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w:t>
      </w:r>
    </w:p>
    <w:p w14:paraId="2AB56DFD"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【导学过程】</w:t>
      </w:r>
    </w:p>
    <w:p w14:paraId="0D493CA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【课前准备】</w:t>
      </w:r>
    </w:p>
    <w:p w14:paraId="4DA9BAC6" w14:textId="77777777" w:rsidR="00413444" w:rsidRPr="00413444" w:rsidRDefault="00413444" w:rsidP="004747A7">
      <w:pPr>
        <w:numPr>
          <w:ilvl w:val="0"/>
          <w:numId w:val="5"/>
        </w:numPr>
        <w:rPr>
          <w:rFonts w:ascii="宋体" w:eastAsia="宋体" w:hAnsi="宋体" w:cs="Times New Roman" w:hint="eastAsia"/>
          <w:sz w:val="24"/>
          <w:szCs w:val="24"/>
        </w:rPr>
      </w:pPr>
      <w:r w:rsidRPr="00413444">
        <w:rPr>
          <w:rFonts w:ascii="宋体" w:eastAsia="宋体" w:hAnsi="宋体" w:cs="Times New Roman" w:hint="eastAsia"/>
          <w:sz w:val="24"/>
          <w:szCs w:val="24"/>
        </w:rPr>
        <w:lastRenderedPageBreak/>
        <w:t>收集有关苏轼及其词作《水调歌头》的相关资料以及不同版本的音乐作品。</w:t>
      </w:r>
    </w:p>
    <w:p w14:paraId="036F166D" w14:textId="77777777" w:rsidR="00413444" w:rsidRPr="00413444" w:rsidRDefault="00413444" w:rsidP="004747A7">
      <w:pPr>
        <w:numPr>
          <w:ilvl w:val="0"/>
          <w:numId w:val="5"/>
        </w:numPr>
        <w:rPr>
          <w:rFonts w:ascii="宋体" w:eastAsia="宋体" w:hAnsi="宋体" w:cs="Times New Roman" w:hint="eastAsia"/>
          <w:sz w:val="24"/>
          <w:szCs w:val="24"/>
        </w:rPr>
      </w:pPr>
      <w:r w:rsidRPr="00413444">
        <w:rPr>
          <w:rFonts w:ascii="宋体" w:eastAsia="宋体" w:hAnsi="宋体" w:cs="Times New Roman" w:hint="eastAsia"/>
          <w:sz w:val="24"/>
          <w:szCs w:val="24"/>
        </w:rPr>
        <w:t>寻找一首新时代特色的歌（乐）曲，与老师分享。</w:t>
      </w:r>
    </w:p>
    <w:p w14:paraId="57BBF49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【新课学习】</w:t>
      </w:r>
    </w:p>
    <w:p w14:paraId="60A2358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（一）《南海渔歌》</w:t>
      </w:r>
    </w:p>
    <w:p w14:paraId="49EBF6C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1、【自主学习】根据预习，了解作曲家及作品的创作背景。</w:t>
      </w:r>
    </w:p>
    <w:p w14:paraId="7C67D4E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2、【欣赏讨论】播放音乐</w:t>
      </w:r>
    </w:p>
    <w:p w14:paraId="365EEE1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1、《南海渔歌》音乐大致分为几部分？</w:t>
      </w:r>
    </w:p>
    <w:p w14:paraId="72DFE7B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2、乐曲中你最喜欢那段音乐，为什么？</w:t>
      </w:r>
    </w:p>
    <w:p w14:paraId="12C8C2F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3、乐曲运用了那些乐器来演奏？</w:t>
      </w:r>
    </w:p>
    <w:p w14:paraId="3AEBC71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4、乐曲反映了什么题材内容？</w:t>
      </w:r>
    </w:p>
    <w:p w14:paraId="0242470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3、【哼唱音乐主题】哼唱南海渔歌主题</w:t>
      </w:r>
    </w:p>
    <w:p w14:paraId="43AC9B4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（二</w:t>
      </w:r>
      <w:r w:rsidRPr="00413444">
        <w:rPr>
          <w:rFonts w:ascii="宋体" w:eastAsia="宋体" w:hAnsi="宋体" w:cs="Times New Roman"/>
          <w:sz w:val="24"/>
          <w:szCs w:val="24"/>
        </w:rPr>
        <w:t>）</w:t>
      </w:r>
      <w:r w:rsidRPr="00413444">
        <w:rPr>
          <w:rFonts w:ascii="宋体" w:eastAsia="宋体" w:hAnsi="宋体" w:cs="Times New Roman" w:hint="eastAsia"/>
          <w:sz w:val="24"/>
          <w:szCs w:val="24"/>
        </w:rPr>
        <w:t>《东方红日》</w:t>
      </w:r>
    </w:p>
    <w:p w14:paraId="4FCEFA8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1、【自主学习】根据预习，了解作曲家及作品的创作背景。</w:t>
      </w:r>
    </w:p>
    <w:p w14:paraId="526DA27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2、【欣赏讨论】播放音乐</w:t>
      </w:r>
    </w:p>
    <w:p w14:paraId="52FED3D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1、作品中各乐章选用的歌曲的曲名是什么？</w:t>
      </w:r>
    </w:p>
    <w:p w14:paraId="1512082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2、思考：作者的创作意图？</w:t>
      </w:r>
    </w:p>
    <w:p w14:paraId="6FCF44E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（三）《大漠之夜》</w:t>
      </w:r>
    </w:p>
    <w:p w14:paraId="7D92A34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1、【自主学习】根据预习，了解作曲家及作品的创作背景。</w:t>
      </w:r>
    </w:p>
    <w:p w14:paraId="7D900EC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2、【欣赏讨论】播放音乐</w:t>
      </w:r>
    </w:p>
    <w:p w14:paraId="1A94A71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1、听辨合唱的形式</w:t>
      </w:r>
    </w:p>
    <w:p w14:paraId="53DBD8E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2、找出合唱中最喜欢的一段</w:t>
      </w:r>
    </w:p>
    <w:p w14:paraId="341C054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3、讨论：《大漠之夜》在合唱与伴奏上有什么特点？</w:t>
      </w:r>
    </w:p>
    <w:p w14:paraId="32046BC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3、【学唱】学唱一段自己最喜欢的片段</w:t>
      </w:r>
    </w:p>
    <w:p w14:paraId="6EA8C24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（四）《多耶》</w:t>
      </w:r>
    </w:p>
    <w:p w14:paraId="5B332FE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1、【自主学习】根据预习，了解作曲家及作品的创作背景。</w:t>
      </w:r>
    </w:p>
    <w:p w14:paraId="55C2B89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2、【欣赏讨论】播放音乐</w:t>
      </w:r>
    </w:p>
    <w:p w14:paraId="2A2F7D3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1、谈谈对音乐的印象</w:t>
      </w:r>
    </w:p>
    <w:p w14:paraId="7AE3D8C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2、乐曲中运用了哪些乐器演奏？</w:t>
      </w:r>
    </w:p>
    <w:p w14:paraId="1200722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3、讨论：乐曲表现了什么？</w:t>
      </w:r>
    </w:p>
    <w:p w14:paraId="3627576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4、评论：这部音乐作品为什么会走出国门受到外国人民的好评和喜爱？</w:t>
      </w:r>
    </w:p>
    <w:p w14:paraId="1E509DC0" w14:textId="77777777" w:rsidR="00413444" w:rsidRPr="00413444" w:rsidRDefault="00413444" w:rsidP="00413444">
      <w:pPr>
        <w:rPr>
          <w:rFonts w:ascii="宋体" w:eastAsia="宋体" w:hAnsi="宋体" w:cs="Times New Roman"/>
          <w:sz w:val="24"/>
          <w:szCs w:val="24"/>
        </w:rPr>
      </w:pPr>
      <w:r w:rsidRPr="00413444">
        <w:rPr>
          <w:rFonts w:ascii="宋体" w:eastAsia="宋体" w:hAnsi="宋体" w:cs="Times New Roman" w:hint="eastAsia"/>
          <w:sz w:val="24"/>
          <w:szCs w:val="24"/>
        </w:rPr>
        <w:t>（五）《水调歌头》</w:t>
      </w:r>
    </w:p>
    <w:p w14:paraId="15C0A35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1、【自主学习】根据预习，了解作曲家及作品的创作背景。</w:t>
      </w:r>
    </w:p>
    <w:p w14:paraId="1A47439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2、【欣赏讨论】播放音乐</w:t>
      </w:r>
    </w:p>
    <w:p w14:paraId="3AF8721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1、听辨：这首歌曲有什么重要的特色？</w:t>
      </w:r>
    </w:p>
    <w:p w14:paraId="683D905B"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2、谈谈自己对词作的理解，想象出苏轼创作时的心境与情境</w:t>
      </w:r>
    </w:p>
    <w:p w14:paraId="1CD7CF2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3、【完整欣赏】聆听体现特色的片段</w:t>
      </w:r>
    </w:p>
    <w:p w14:paraId="1E32A15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1、模仿歌曲中最感动你的一句，进一步感受、体验音乐</w:t>
      </w:r>
    </w:p>
    <w:p w14:paraId="1764A42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2、引导评论：“吟诵式”的作品表现了作曲家的个性与哪些方面的创新？</w:t>
      </w:r>
    </w:p>
    <w:p w14:paraId="0AFB522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3、谈谈你对词作和三个音乐版本演绎的看法。</w:t>
      </w:r>
    </w:p>
    <w:p w14:paraId="668C5D8A" w14:textId="77777777" w:rsidR="00413444" w:rsidRPr="00413444" w:rsidRDefault="00413444" w:rsidP="00413444">
      <w:pPr>
        <w:rPr>
          <w:rFonts w:ascii="宋体" w:eastAsia="宋体" w:hAnsi="宋体" w:cs="Times New Roman" w:hint="eastAsia"/>
          <w:sz w:val="24"/>
          <w:szCs w:val="24"/>
        </w:rPr>
      </w:pPr>
    </w:p>
    <w:p w14:paraId="31ED652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【活动与创编】</w:t>
      </w:r>
    </w:p>
    <w:p w14:paraId="7B4D6F5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试比较《多耶》中的主题音调在乐曲中的不同音乐性格。</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828"/>
        <w:gridCol w:w="7155"/>
      </w:tblGrid>
      <w:tr w:rsidR="00413444" w:rsidRPr="00413444" w14:paraId="494FA6FC" w14:textId="77777777" w:rsidTr="006B65AF">
        <w:tc>
          <w:tcPr>
            <w:tcW w:w="828" w:type="dxa"/>
          </w:tcPr>
          <w:p w14:paraId="64B539F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侗歌</w:t>
            </w:r>
          </w:p>
        </w:tc>
        <w:tc>
          <w:tcPr>
            <w:tcW w:w="7155" w:type="dxa"/>
          </w:tcPr>
          <w:p w14:paraId="177D9F29" w14:textId="77777777" w:rsidR="00413444" w:rsidRPr="00413444" w:rsidRDefault="00413444" w:rsidP="00413444">
            <w:pPr>
              <w:rPr>
                <w:rFonts w:ascii="宋体" w:eastAsia="宋体" w:hAnsi="宋体" w:cs="Times New Roman" w:hint="eastAsia"/>
                <w:sz w:val="24"/>
                <w:szCs w:val="24"/>
              </w:rPr>
            </w:pPr>
          </w:p>
        </w:tc>
      </w:tr>
      <w:tr w:rsidR="00413444" w:rsidRPr="00413444" w14:paraId="789F0BE2" w14:textId="77777777" w:rsidTr="006B65AF">
        <w:tc>
          <w:tcPr>
            <w:tcW w:w="828" w:type="dxa"/>
          </w:tcPr>
          <w:p w14:paraId="0FC5E92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lastRenderedPageBreak/>
              <w:t>京调</w:t>
            </w:r>
          </w:p>
        </w:tc>
        <w:tc>
          <w:tcPr>
            <w:tcW w:w="7155" w:type="dxa"/>
          </w:tcPr>
          <w:p w14:paraId="368DCA84" w14:textId="77777777" w:rsidR="00413444" w:rsidRPr="00413444" w:rsidRDefault="00413444" w:rsidP="00413444">
            <w:pPr>
              <w:rPr>
                <w:rFonts w:ascii="宋体" w:eastAsia="宋体" w:hAnsi="宋体" w:cs="Times New Roman" w:hint="eastAsia"/>
                <w:sz w:val="24"/>
                <w:szCs w:val="24"/>
              </w:rPr>
            </w:pPr>
          </w:p>
        </w:tc>
      </w:tr>
    </w:tbl>
    <w:p w14:paraId="0897C67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【布置作业】</w:t>
      </w:r>
    </w:p>
    <w:p w14:paraId="41A5129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通过本单元学习，请就音乐与时代的关系，写下你的理解和体会。</w:t>
      </w:r>
    </w:p>
    <w:p w14:paraId="74FB751A" w14:textId="77777777" w:rsidR="00670514" w:rsidRDefault="00670514" w:rsidP="00670514">
      <w:pPr>
        <w:rPr>
          <w:rFonts w:ascii="Times New Roman" w:eastAsia="宋体" w:hAnsi="Times New Roman" w:cs="Times New Roman"/>
          <w:b/>
          <w:sz w:val="24"/>
          <w:szCs w:val="24"/>
        </w:rPr>
      </w:pPr>
    </w:p>
    <w:p w14:paraId="48EC47D7" w14:textId="7833C437" w:rsidR="00F21F88" w:rsidRDefault="00F21F88" w:rsidP="00670514">
      <w:pPr>
        <w:rPr>
          <w:rFonts w:ascii="Times New Roman" w:eastAsia="宋体" w:hAnsi="Times New Roman" w:cs="Times New Roman"/>
          <w:bCs/>
          <w:sz w:val="24"/>
          <w:szCs w:val="24"/>
        </w:rPr>
      </w:pPr>
      <w:r w:rsidRPr="00F21F88">
        <w:rPr>
          <w:rFonts w:ascii="Times New Roman" w:eastAsia="宋体" w:hAnsi="Times New Roman" w:cs="Times New Roman" w:hint="eastAsia"/>
          <w:bCs/>
          <w:sz w:val="24"/>
          <w:szCs w:val="24"/>
        </w:rPr>
        <w:t>教案</w:t>
      </w:r>
      <w:r w:rsidRPr="00F21F88">
        <w:rPr>
          <w:rFonts w:ascii="Times New Roman" w:eastAsia="宋体" w:hAnsi="Times New Roman" w:cs="Times New Roman" w:hint="eastAsia"/>
          <w:bCs/>
          <w:sz w:val="24"/>
          <w:szCs w:val="24"/>
        </w:rPr>
        <w:t>6</w:t>
      </w:r>
      <w:r w:rsidRPr="00F21F88">
        <w:rPr>
          <w:rFonts w:ascii="Times New Roman" w:eastAsia="宋体" w:hAnsi="Times New Roman" w:cs="Times New Roman" w:hint="eastAsia"/>
          <w:bCs/>
          <w:sz w:val="24"/>
          <w:szCs w:val="24"/>
        </w:rPr>
        <w:t>：</w:t>
      </w:r>
    </w:p>
    <w:p w14:paraId="23F4C410" w14:textId="5A7EAE29" w:rsidR="00413444" w:rsidRPr="00413444" w:rsidRDefault="00413444" w:rsidP="00413444">
      <w:pPr>
        <w:jc w:val="center"/>
        <w:rPr>
          <w:rFonts w:ascii="Times New Roman" w:eastAsia="宋体" w:hAnsi="Times New Roman" w:cs="Times New Roman"/>
          <w:b/>
          <w:sz w:val="24"/>
          <w:szCs w:val="24"/>
        </w:rPr>
      </w:pPr>
      <w:r w:rsidRPr="00413444">
        <w:rPr>
          <w:rFonts w:ascii="Times New Roman" w:eastAsia="宋体" w:hAnsi="Times New Roman" w:cs="Times New Roman"/>
          <w:b/>
          <w:sz w:val="24"/>
          <w:szCs w:val="24"/>
        </w:rPr>
        <w:t>第四单元</w:t>
      </w:r>
      <w:r w:rsidRPr="00413444">
        <w:rPr>
          <w:rFonts w:ascii="Times New Roman" w:eastAsia="宋体" w:hAnsi="Times New Roman" w:cs="Times New Roman"/>
          <w:b/>
          <w:sz w:val="24"/>
          <w:szCs w:val="24"/>
        </w:rPr>
        <w:t xml:space="preserve"> </w:t>
      </w:r>
      <w:r w:rsidRPr="00413444">
        <w:rPr>
          <w:rFonts w:ascii="Times New Roman" w:eastAsia="宋体" w:hAnsi="Times New Roman" w:cs="Times New Roman"/>
          <w:b/>
          <w:sz w:val="24"/>
          <w:szCs w:val="24"/>
        </w:rPr>
        <w:t>音乐与社会</w:t>
      </w:r>
    </w:p>
    <w:p w14:paraId="00126652" w14:textId="77777777" w:rsidR="00413444" w:rsidRPr="00413444" w:rsidRDefault="00413444" w:rsidP="004747A7">
      <w:pPr>
        <w:numPr>
          <w:ilvl w:val="1"/>
          <w:numId w:val="1"/>
        </w:numPr>
        <w:jc w:val="center"/>
        <w:rPr>
          <w:rFonts w:ascii="宋体" w:eastAsia="宋体" w:hAnsi="宋体" w:cs="Times New Roman" w:hint="eastAsia"/>
          <w:b/>
          <w:sz w:val="24"/>
          <w:szCs w:val="24"/>
        </w:rPr>
      </w:pPr>
      <w:r w:rsidRPr="00413444">
        <w:rPr>
          <w:rFonts w:ascii="宋体" w:eastAsia="宋体" w:hAnsi="宋体" w:cs="Times New Roman" w:hint="eastAsia"/>
          <w:b/>
          <w:sz w:val="24"/>
          <w:szCs w:val="24"/>
        </w:rPr>
        <w:t>音乐的传播与交融</w:t>
      </w:r>
    </w:p>
    <w:p w14:paraId="5DE0FED8" w14:textId="4DBC6C85" w:rsidR="00670514" w:rsidRPr="00413444" w:rsidRDefault="00670514" w:rsidP="00670514">
      <w:pPr>
        <w:jc w:val="center"/>
        <w:rPr>
          <w:rFonts w:ascii="宋体" w:eastAsia="宋体" w:hAnsi="宋体" w:cs="Times New Roman" w:hint="eastAsia"/>
          <w:b/>
          <w:sz w:val="24"/>
          <w:szCs w:val="24"/>
        </w:rPr>
      </w:pPr>
      <w:r>
        <w:rPr>
          <w:rFonts w:ascii="宋体" w:eastAsia="宋体" w:hAnsi="宋体" w:cs="Times New Roman" w:hint="eastAsia"/>
          <w:b/>
          <w:sz w:val="24"/>
          <w:szCs w:val="24"/>
        </w:rPr>
        <w:t>《</w:t>
      </w:r>
      <w:r w:rsidRPr="00413444">
        <w:rPr>
          <w:rFonts w:ascii="宋体" w:eastAsia="宋体" w:hAnsi="宋体" w:cs="Times New Roman" w:hint="eastAsia"/>
          <w:b/>
          <w:sz w:val="24"/>
          <w:szCs w:val="24"/>
        </w:rPr>
        <w:t>新年音乐会</w:t>
      </w:r>
      <w:r>
        <w:rPr>
          <w:rFonts w:ascii="宋体" w:eastAsia="宋体" w:hAnsi="宋体" w:cs="Times New Roman" w:hint="eastAsia"/>
          <w:b/>
          <w:sz w:val="24"/>
          <w:szCs w:val="24"/>
        </w:rPr>
        <w:t>》教学设计</w:t>
      </w:r>
    </w:p>
    <w:p w14:paraId="63570575"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1C793F6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【教学目标】</w:t>
      </w:r>
    </w:p>
    <w:p w14:paraId="728253D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1、了解新年音乐会的历史与传统，并能作总结或概述。</w:t>
      </w:r>
    </w:p>
    <w:p w14:paraId="0CD66D5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2、掌握圆舞曲、波尔卡、进行曲的音乐特点。</w:t>
      </w:r>
    </w:p>
    <w:p w14:paraId="192E6D1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3、熟悉各音乐主题，分辨出《春之声圆舞曲》的各段音乐主题。</w:t>
      </w:r>
    </w:p>
    <w:p w14:paraId="251CD3B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4、今后能进一步关注和了解“新年音乐会”的举行。</w:t>
      </w:r>
    </w:p>
    <w:p w14:paraId="5DF20531" w14:textId="77777777" w:rsidR="00413444" w:rsidRPr="00413444" w:rsidRDefault="00413444" w:rsidP="00413444">
      <w:pPr>
        <w:widowControl/>
        <w:rPr>
          <w:rFonts w:ascii="宋体" w:eastAsia="宋体" w:hAnsi="宋体" w:cs="Times New Roman" w:hint="eastAsia"/>
          <w:sz w:val="24"/>
          <w:szCs w:val="24"/>
        </w:rPr>
      </w:pPr>
      <w:r w:rsidRPr="00413444">
        <w:rPr>
          <w:rFonts w:ascii="宋体" w:eastAsia="宋体" w:hAnsi="宋体" w:cs="Times New Roman" w:hint="eastAsia"/>
          <w:sz w:val="24"/>
          <w:szCs w:val="24"/>
        </w:rPr>
        <w:t>【教学重点】</w:t>
      </w:r>
    </w:p>
    <w:p w14:paraId="28BE051D" w14:textId="77777777" w:rsidR="00413444" w:rsidRPr="00413444" w:rsidRDefault="00413444" w:rsidP="00413444">
      <w:pPr>
        <w:widowControl/>
        <w:rPr>
          <w:rFonts w:ascii="宋体" w:eastAsia="宋体" w:hAnsi="宋体" w:cs="宋体" w:hint="eastAsia"/>
          <w:color w:val="000000"/>
          <w:kern w:val="0"/>
          <w:sz w:val="24"/>
          <w:szCs w:val="24"/>
        </w:rPr>
      </w:pPr>
      <w:r w:rsidRPr="00413444">
        <w:rPr>
          <w:rFonts w:ascii="宋体" w:eastAsia="宋体" w:hAnsi="宋体" w:cs="Times New Roman" w:hint="eastAsia"/>
          <w:sz w:val="24"/>
          <w:szCs w:val="24"/>
        </w:rPr>
        <w:t>1、</w:t>
      </w:r>
      <w:r w:rsidRPr="00413444">
        <w:rPr>
          <w:rFonts w:ascii="宋体" w:eastAsia="宋体" w:hAnsi="宋体" w:cs="宋体" w:hint="eastAsia"/>
          <w:color w:val="000000"/>
          <w:kern w:val="0"/>
          <w:sz w:val="24"/>
          <w:szCs w:val="24"/>
        </w:rPr>
        <w:t>欣赏《春之声圆舞曲》、《拨弦波尔卡》、《拉德茨基进行曲》；</w:t>
      </w:r>
    </w:p>
    <w:p w14:paraId="1CD6FAFC" w14:textId="77777777" w:rsidR="00413444" w:rsidRPr="00413444" w:rsidRDefault="00413444" w:rsidP="00413444">
      <w:pPr>
        <w:widowControl/>
        <w:rPr>
          <w:rFonts w:ascii="宋体" w:eastAsia="宋体" w:hAnsi="宋体" w:cs="宋体" w:hint="eastAsia"/>
          <w:color w:val="000000"/>
          <w:kern w:val="0"/>
          <w:sz w:val="24"/>
          <w:szCs w:val="24"/>
        </w:rPr>
      </w:pPr>
      <w:r w:rsidRPr="00413444">
        <w:rPr>
          <w:rFonts w:ascii="宋体" w:eastAsia="宋体" w:hAnsi="宋体" w:cs="宋体" w:hint="eastAsia"/>
          <w:color w:val="000000"/>
          <w:kern w:val="0"/>
          <w:sz w:val="24"/>
          <w:szCs w:val="24"/>
        </w:rPr>
        <w:t>2、掌握</w:t>
      </w:r>
      <w:r w:rsidRPr="00413444">
        <w:rPr>
          <w:rFonts w:ascii="宋体" w:eastAsia="宋体" w:hAnsi="宋体" w:cs="Times New Roman" w:hint="eastAsia"/>
          <w:sz w:val="24"/>
          <w:szCs w:val="24"/>
        </w:rPr>
        <w:t>圆舞曲、波尔卡、进行曲的音乐特点。</w:t>
      </w:r>
    </w:p>
    <w:p w14:paraId="7E675A07" w14:textId="77777777" w:rsidR="00413444" w:rsidRPr="00413444" w:rsidRDefault="00413444" w:rsidP="00413444">
      <w:pPr>
        <w:rPr>
          <w:rFonts w:ascii="宋体" w:eastAsia="宋体" w:hAnsi="宋体" w:cs="宋体" w:hint="eastAsia"/>
          <w:color w:val="000000"/>
          <w:kern w:val="0"/>
          <w:sz w:val="24"/>
          <w:szCs w:val="24"/>
        </w:rPr>
      </w:pPr>
      <w:r w:rsidRPr="00413444">
        <w:rPr>
          <w:rFonts w:ascii="宋体" w:eastAsia="宋体" w:hAnsi="宋体" w:cs="Times New Roman" w:hint="eastAsia"/>
          <w:sz w:val="24"/>
          <w:szCs w:val="24"/>
        </w:rPr>
        <w:t>【教学难点】</w:t>
      </w:r>
      <w:r w:rsidRPr="00413444">
        <w:rPr>
          <w:rFonts w:ascii="宋体" w:eastAsia="宋体" w:hAnsi="宋体" w:cs="宋体" w:hint="eastAsia"/>
          <w:color w:val="000000"/>
          <w:kern w:val="0"/>
          <w:sz w:val="24"/>
          <w:szCs w:val="24"/>
        </w:rPr>
        <w:t>启发学生思考</w:t>
      </w:r>
      <w:r w:rsidRPr="00413444">
        <w:rPr>
          <w:rFonts w:ascii="宋体" w:eastAsia="宋体" w:hAnsi="宋体" w:cs="Times New Roman"/>
          <w:color w:val="000000"/>
          <w:kern w:val="0"/>
          <w:sz w:val="24"/>
          <w:szCs w:val="24"/>
        </w:rPr>
        <w:t xml:space="preserve"> </w:t>
      </w:r>
      <w:r w:rsidRPr="00413444">
        <w:rPr>
          <w:rFonts w:ascii="宋体" w:eastAsia="宋体" w:hAnsi="宋体" w:cs="宋体" w:hint="eastAsia"/>
          <w:color w:val="000000"/>
          <w:kern w:val="0"/>
          <w:sz w:val="24"/>
          <w:szCs w:val="24"/>
        </w:rPr>
        <w:t>“音乐无国界”的深刻含义，感受音乐的社会价值，体会音乐是可以在传播和交融中得以发展的。</w:t>
      </w:r>
    </w:p>
    <w:p w14:paraId="5DF5BF7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【导学过程】</w:t>
      </w:r>
    </w:p>
    <w:p w14:paraId="37C035D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【预习导学】</w:t>
      </w:r>
    </w:p>
    <w:p w14:paraId="63DE569D" w14:textId="77777777" w:rsidR="00413444" w:rsidRPr="00413444" w:rsidRDefault="00413444" w:rsidP="00413444">
      <w:pPr>
        <w:widowControl/>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1、音乐常识了解</w:t>
      </w:r>
    </w:p>
    <w:p w14:paraId="63ADB93F" w14:textId="77777777" w:rsidR="00413444" w:rsidRPr="00413444" w:rsidRDefault="00413444" w:rsidP="00413444">
      <w:pPr>
        <w:widowControl/>
        <w:rPr>
          <w:rFonts w:ascii="宋体" w:eastAsia="宋体" w:hAnsi="宋体" w:cs="宋体" w:hint="eastAsia"/>
          <w:color w:val="000000"/>
          <w:kern w:val="0"/>
          <w:sz w:val="24"/>
          <w:szCs w:val="24"/>
          <w:u w:val="single"/>
        </w:rPr>
      </w:pPr>
      <w:r w:rsidRPr="00413444">
        <w:rPr>
          <w:rFonts w:ascii="宋体" w:eastAsia="宋体" w:hAnsi="宋体" w:cs="宋体" w:hint="eastAsia"/>
          <w:color w:val="000000"/>
          <w:kern w:val="0"/>
          <w:sz w:val="24"/>
          <w:szCs w:val="24"/>
        </w:rPr>
        <w:t>（1）维也纳新年音乐会：这是世界音乐生活的一件音乐盛事。于每年的</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宋体" w:hint="eastAsia"/>
          <w:color w:val="000000"/>
          <w:kern w:val="0"/>
          <w:sz w:val="24"/>
          <w:szCs w:val="24"/>
        </w:rPr>
        <w:t>月</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宋体" w:hint="eastAsia"/>
          <w:color w:val="000000"/>
          <w:kern w:val="0"/>
          <w:sz w:val="24"/>
          <w:szCs w:val="24"/>
        </w:rPr>
        <w:t xml:space="preserve">　　　　　　　　</w:t>
      </w:r>
      <w:r w:rsidRPr="00413444">
        <w:rPr>
          <w:rFonts w:ascii="宋体" w:eastAsia="宋体" w:hAnsi="宋体" w:cs="宋体" w:hint="eastAsia"/>
          <w:color w:val="000000"/>
          <w:kern w:val="0"/>
          <w:sz w:val="24"/>
          <w:szCs w:val="24"/>
          <w:u w:val="single"/>
        </w:rPr>
        <w:t xml:space="preserve">　　</w:t>
      </w:r>
    </w:p>
    <w:p w14:paraId="1AA89B87" w14:textId="77777777" w:rsidR="00413444" w:rsidRPr="00413444" w:rsidRDefault="00413444" w:rsidP="00413444">
      <w:pPr>
        <w:widowControl/>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日在维也纳</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宋体" w:hint="eastAsia"/>
          <w:color w:val="000000"/>
          <w:kern w:val="0"/>
          <w:sz w:val="24"/>
          <w:szCs w:val="24"/>
        </w:rPr>
        <w:t>举行，由维也纳爱乐乐团演奏。音乐会的最初宗旨是展示与推广施特劳斯家族的音乐作品。</w:t>
      </w:r>
    </w:p>
    <w:p w14:paraId="51634443" w14:textId="77777777" w:rsidR="00413444" w:rsidRPr="00413444" w:rsidRDefault="00413444" w:rsidP="00413444">
      <w:pPr>
        <w:widowControl/>
        <w:rPr>
          <w:rFonts w:ascii="宋体" w:eastAsia="宋体" w:hAnsi="宋体" w:cs="宋体" w:hint="eastAsia"/>
          <w:color w:val="000000"/>
          <w:kern w:val="0"/>
          <w:sz w:val="24"/>
          <w:szCs w:val="24"/>
        </w:rPr>
      </w:pPr>
      <w:r w:rsidRPr="00413444">
        <w:rPr>
          <w:rFonts w:ascii="宋体" w:eastAsia="宋体" w:hAnsi="宋体" w:cs="宋体" w:hint="eastAsia"/>
          <w:color w:val="000000"/>
          <w:kern w:val="0"/>
          <w:sz w:val="24"/>
          <w:szCs w:val="24"/>
        </w:rPr>
        <w:t>（2）金色大厅：金色大厅是维也纳最古老、最现代化的音乐厅，是每年举行</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维也纳新年音乐会</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的法定场所。它落成</w:t>
      </w:r>
      <w:r w:rsidRPr="00413444">
        <w:rPr>
          <w:rFonts w:ascii="宋体" w:eastAsia="宋体" w:hAnsi="宋体" w:cs="Times New Roman"/>
          <w:color w:val="000000"/>
          <w:kern w:val="0"/>
          <w:sz w:val="24"/>
          <w:szCs w:val="24"/>
        </w:rPr>
        <w:t>1870</w:t>
      </w:r>
      <w:r w:rsidRPr="00413444">
        <w:rPr>
          <w:rFonts w:ascii="宋体" w:eastAsia="宋体" w:hAnsi="宋体" w:cs="宋体" w:hint="eastAsia"/>
          <w:color w:val="000000"/>
          <w:kern w:val="0"/>
          <w:sz w:val="24"/>
          <w:szCs w:val="24"/>
        </w:rPr>
        <w:t>年，正式名称叫</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音乐协会大厅</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，因其金碧辉煌的建筑风格和华丽璀璨的音响效果而得以</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金色</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的美称。其内部细节处理突出了美学与声学效果的和谐统一。</w:t>
      </w:r>
    </w:p>
    <w:p w14:paraId="683E9D59" w14:textId="77777777" w:rsidR="00413444" w:rsidRPr="00413444" w:rsidRDefault="00413444" w:rsidP="00413444">
      <w:pPr>
        <w:widowControl/>
        <w:rPr>
          <w:rFonts w:ascii="宋体" w:eastAsia="宋体" w:hAnsi="宋体" w:cs="宋体" w:hint="eastAsia"/>
          <w:color w:val="000000"/>
          <w:kern w:val="0"/>
          <w:sz w:val="24"/>
          <w:szCs w:val="24"/>
        </w:rPr>
      </w:pPr>
      <w:r w:rsidRPr="00413444">
        <w:rPr>
          <w:rFonts w:ascii="宋体" w:eastAsia="宋体" w:hAnsi="宋体" w:cs="宋体" w:hint="eastAsia"/>
          <w:color w:val="000000"/>
          <w:kern w:val="0"/>
          <w:sz w:val="24"/>
          <w:szCs w:val="24"/>
        </w:rPr>
        <w:t>2、作曲家：约翰·施特劳斯</w:t>
      </w:r>
    </w:p>
    <w:p w14:paraId="45274576" w14:textId="77777777" w:rsidR="00413444" w:rsidRPr="00413444" w:rsidRDefault="00413444" w:rsidP="00413444">
      <w:pPr>
        <w:widowControl/>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 xml:space="preserve"> 奥地利作曲家，指挥家，小提琴家，施特劳斯家族中最杰出的代表。他创造了典型的</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结构，被誉为</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 xml:space="preserve"> </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。主要作品有：《艺术家的生涯》、</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宋体" w:hint="eastAsia"/>
          <w:color w:val="000000"/>
          <w:kern w:val="0"/>
          <w:sz w:val="24"/>
          <w:szCs w:val="24"/>
        </w:rPr>
        <w:t>、</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宋体" w:hint="eastAsia"/>
          <w:color w:val="000000"/>
          <w:kern w:val="0"/>
          <w:sz w:val="24"/>
          <w:szCs w:val="24"/>
        </w:rPr>
        <w:t>、</w:t>
      </w:r>
      <w:r w:rsidRPr="00413444">
        <w:rPr>
          <w:rFonts w:ascii="宋体" w:eastAsia="宋体" w:hAnsi="宋体" w:cs="宋体" w:hint="eastAsia"/>
          <w:color w:val="000000"/>
          <w:kern w:val="0"/>
          <w:sz w:val="24"/>
          <w:szCs w:val="24"/>
          <w:u w:val="single"/>
        </w:rPr>
        <w:t xml:space="preserve">                   </w:t>
      </w:r>
      <w:r w:rsidRPr="00413444">
        <w:rPr>
          <w:rFonts w:ascii="宋体" w:eastAsia="宋体" w:hAnsi="宋体" w:cs="宋体" w:hint="eastAsia"/>
          <w:color w:val="000000"/>
          <w:kern w:val="0"/>
          <w:sz w:val="24"/>
          <w:szCs w:val="24"/>
        </w:rPr>
        <w:t>其音乐保存了奥地利民间音乐的魅力，兼备了维也纳城市音乐的强烈感情，旋律酣畅、节奏自由、生机盎然。</w:t>
      </w:r>
    </w:p>
    <w:p w14:paraId="0EA0897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3、《春之声圆舞曲》曲式结构</w:t>
      </w:r>
      <w:r w:rsidRPr="00413444">
        <w:rPr>
          <w:rFonts w:ascii="宋体" w:eastAsia="宋体" w:hAnsi="宋体" w:cs="Times New Roman" w:hint="eastAsia"/>
          <w:sz w:val="24"/>
          <w:szCs w:val="24"/>
          <w:u w:val="single"/>
        </w:rPr>
        <w:t xml:space="preserve">                     </w:t>
      </w:r>
    </w:p>
    <w:p w14:paraId="3FC5C27D"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 xml:space="preserve">（1）、回旋曲：起源于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民间的轮舞曲。它以一个主题与若干个不同的</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插段</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交替出现为原则：A+B+A+C+A+D</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 xml:space="preserve">这种曲式适合于表现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的情景。</w:t>
      </w:r>
    </w:p>
    <w:p w14:paraId="20C31AB7"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（2）、圆舞曲：又称</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 xml:space="preserve">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。起源于</w:t>
      </w:r>
      <w:r w:rsidRPr="00413444">
        <w:rPr>
          <w:rFonts w:ascii="宋体" w:eastAsia="宋体" w:hAnsi="宋体" w:cs="Times New Roman" w:hint="eastAsia"/>
          <w:bCs/>
          <w:sz w:val="24"/>
          <w:szCs w:val="24"/>
          <w:u w:val="single"/>
        </w:rPr>
        <w:t>奥地利</w:t>
      </w:r>
      <w:r w:rsidRPr="00413444">
        <w:rPr>
          <w:rFonts w:ascii="宋体" w:eastAsia="宋体" w:hAnsi="宋体" w:cs="Times New Roman" w:hint="eastAsia"/>
          <w:bCs/>
          <w:sz w:val="24"/>
          <w:szCs w:val="24"/>
        </w:rPr>
        <w:t xml:space="preserve">的一种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的舞蹈。舞时双人成对的旋转。音乐特点：第一拍重音较为突出，节奏鲜明，旋律流畅，常伴以</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 xml:space="preserve">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的节奏伴奏。现在常听到的圆舞曲，大多是维也纳的圆舞曲。</w:t>
      </w:r>
    </w:p>
    <w:p w14:paraId="77E4A822"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4、《拨弦波尔卡》</w:t>
      </w:r>
    </w:p>
    <w:p w14:paraId="1A130F66" w14:textId="77777777" w:rsidR="00413444" w:rsidRPr="00413444" w:rsidRDefault="00413444" w:rsidP="00413444">
      <w:pPr>
        <w:rPr>
          <w:rFonts w:ascii="宋体" w:eastAsia="宋体" w:hAnsi="宋体" w:cs="Times New Roman" w:hint="eastAsia"/>
          <w:bCs/>
          <w:sz w:val="24"/>
          <w:szCs w:val="24"/>
          <w:u w:val="single"/>
        </w:rPr>
      </w:pPr>
      <w:r w:rsidRPr="00413444">
        <w:rPr>
          <w:rFonts w:ascii="宋体" w:eastAsia="宋体" w:hAnsi="宋体" w:cs="Times New Roman" w:hint="eastAsia"/>
          <w:bCs/>
          <w:sz w:val="24"/>
          <w:szCs w:val="24"/>
        </w:rPr>
        <w:lastRenderedPageBreak/>
        <w:t>（1）列举你知道的弦乐器</w:t>
      </w:r>
      <w:r w:rsidRPr="00413444">
        <w:rPr>
          <w:rFonts w:ascii="宋体" w:eastAsia="宋体" w:hAnsi="宋体" w:cs="Times New Roman" w:hint="eastAsia"/>
          <w:bCs/>
          <w:sz w:val="24"/>
          <w:szCs w:val="24"/>
          <w:u w:val="single"/>
        </w:rPr>
        <w:t xml:space="preserve">                                               </w:t>
      </w:r>
    </w:p>
    <w:p w14:paraId="68427705" w14:textId="77777777" w:rsidR="00413444" w:rsidRPr="00413444" w:rsidRDefault="00413444" w:rsidP="00413444">
      <w:pPr>
        <w:rPr>
          <w:rFonts w:ascii="宋体" w:eastAsia="宋体" w:hAnsi="宋体" w:cs="Times New Roman"/>
          <w:bCs/>
          <w:sz w:val="24"/>
          <w:szCs w:val="24"/>
        </w:rPr>
      </w:pPr>
      <w:r w:rsidRPr="00413444">
        <w:rPr>
          <w:rFonts w:ascii="宋体" w:eastAsia="宋体" w:hAnsi="宋体" w:cs="Times New Roman" w:hint="eastAsia"/>
          <w:bCs/>
          <w:sz w:val="24"/>
          <w:szCs w:val="24"/>
        </w:rPr>
        <w:t>（2）作品运用了哪种独特的演奏方式？</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 </w:t>
      </w:r>
    </w:p>
    <w:p w14:paraId="58DCF925"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（3）波尔卡：</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的一种民间舞蹈，以男女对舞为主，其基本动作有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踏步组成。音乐特点：快速跳跃的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w:t>
      </w:r>
    </w:p>
    <w:p w14:paraId="304EE3B9"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5、作曲家：老约翰·施特劳斯</w:t>
      </w:r>
    </w:p>
    <w:p w14:paraId="5D82FD88"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为约翰</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施特劳斯之父。一生写过150多首圆舞曲。他与作曲家约瑟夫</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兰纳共同奠定了维也纳圆舞曲的基础，因此人们称他为</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 xml:space="preserve">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bCs/>
          <w:sz w:val="24"/>
          <w:szCs w:val="24"/>
        </w:rPr>
        <w:t>”</w:t>
      </w:r>
      <w:r w:rsidRPr="00413444">
        <w:rPr>
          <w:rFonts w:ascii="宋体" w:eastAsia="宋体" w:hAnsi="宋体" w:cs="Times New Roman" w:hint="eastAsia"/>
          <w:bCs/>
          <w:sz w:val="24"/>
          <w:szCs w:val="24"/>
        </w:rPr>
        <w:t xml:space="preserve">。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是其影响最大、流传最广的作品。</w:t>
      </w:r>
    </w:p>
    <w:p w14:paraId="054535A2"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6、《拉德茨基进行曲》</w:t>
      </w:r>
    </w:p>
    <w:p w14:paraId="4B27388E" w14:textId="77777777" w:rsidR="00413444"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 xml:space="preserve">（1）进行曲：由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写成的声乐曲或器乐曲。进行曲的目的是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，同时也可以创造一定的情绪气氛。节奏坚定鲜明，强拍清楚突出，结构方整，有清晰的周期性，伴奏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 xml:space="preserve">，常采用 </w:t>
      </w:r>
      <w:r w:rsidRPr="00413444">
        <w:rPr>
          <w:rFonts w:ascii="宋体" w:eastAsia="宋体" w:hAnsi="宋体" w:cs="Times New Roman" w:hint="eastAsia"/>
          <w:bCs/>
          <w:sz w:val="24"/>
          <w:szCs w:val="24"/>
          <w:u w:val="single"/>
        </w:rPr>
        <w:t xml:space="preserve">      </w:t>
      </w:r>
      <w:r w:rsidRPr="00413444">
        <w:rPr>
          <w:rFonts w:ascii="宋体" w:eastAsia="宋体" w:hAnsi="宋体" w:cs="Times New Roman" w:hint="eastAsia"/>
          <w:bCs/>
          <w:sz w:val="24"/>
          <w:szCs w:val="24"/>
        </w:rPr>
        <w:t>和其他打击乐器。进行曲常用于奏鸣曲、交响曲、歌剧之中，因此，常作为单独作品在音乐会上演奏。如：《土耳其进行曲》《军队进行曲》《凯旋进行曲》等。</w:t>
      </w:r>
    </w:p>
    <w:p w14:paraId="3AB17BF9" w14:textId="77777777" w:rsidR="00413444" w:rsidRPr="00413444" w:rsidRDefault="00413444" w:rsidP="00413444">
      <w:pPr>
        <w:rPr>
          <w:rFonts w:ascii="宋体" w:eastAsia="宋体" w:hAnsi="宋体" w:cs="Times New Roman" w:hint="eastAsia"/>
          <w:bCs/>
          <w:sz w:val="24"/>
          <w:szCs w:val="24"/>
        </w:rPr>
      </w:pPr>
    </w:p>
    <w:p w14:paraId="3250F8DC" w14:textId="6767EBDB" w:rsidR="00F6367B" w:rsidRPr="00413444" w:rsidRDefault="00413444" w:rsidP="00413444">
      <w:pPr>
        <w:rPr>
          <w:rFonts w:ascii="宋体" w:eastAsia="宋体" w:hAnsi="宋体" w:cs="Times New Roman" w:hint="eastAsia"/>
          <w:bCs/>
          <w:sz w:val="24"/>
          <w:szCs w:val="24"/>
        </w:rPr>
      </w:pPr>
      <w:r w:rsidRPr="00413444">
        <w:rPr>
          <w:rFonts w:ascii="宋体" w:eastAsia="宋体" w:hAnsi="宋体" w:cs="Times New Roman" w:hint="eastAsia"/>
          <w:bCs/>
          <w:sz w:val="24"/>
          <w:szCs w:val="24"/>
        </w:rPr>
        <w:t>（2）列举你知道的进行曲</w:t>
      </w:r>
    </w:p>
    <w:p w14:paraId="6432F924" w14:textId="77777777" w:rsidR="00413444" w:rsidRPr="00413444" w:rsidRDefault="00413444" w:rsidP="00413444">
      <w:pPr>
        <w:rPr>
          <w:rFonts w:ascii="宋体" w:eastAsia="宋体" w:hAnsi="宋体" w:cs="Times New Roman" w:hint="eastAsia"/>
          <w:sz w:val="24"/>
          <w:szCs w:val="24"/>
        </w:rPr>
      </w:pPr>
    </w:p>
    <w:p w14:paraId="128CBDBC" w14:textId="6FDDE012" w:rsidR="00413444" w:rsidRPr="00413444" w:rsidRDefault="00F6367B" w:rsidP="00F6367B">
      <w:pPr>
        <w:jc w:val="left"/>
        <w:rPr>
          <w:rFonts w:ascii="宋体" w:eastAsia="宋体" w:hAnsi="宋体" w:cs="Times New Roman" w:hint="eastAsia"/>
          <w:sz w:val="24"/>
          <w:szCs w:val="24"/>
        </w:rPr>
      </w:pPr>
      <w:bookmarkStart w:id="1" w:name="_Hlk92982918"/>
      <w:r w:rsidRPr="00413444">
        <w:rPr>
          <w:rFonts w:ascii="宋体" w:eastAsia="宋体" w:hAnsi="宋体" w:cs="Times New Roman" w:hint="eastAsia"/>
          <w:sz w:val="24"/>
          <w:szCs w:val="24"/>
        </w:rPr>
        <w:t>【课堂限时检测】</w:t>
      </w:r>
    </w:p>
    <w:bookmarkEnd w:id="1"/>
    <w:p w14:paraId="3C579F1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1、下列不属于约翰·施特劳斯作品的是（    ）</w:t>
      </w:r>
    </w:p>
    <w:p w14:paraId="087F7F1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A、《维也纳森林的故事》    B、《春之声圆舞曲》</w:t>
      </w:r>
    </w:p>
    <w:p w14:paraId="1E3A61C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C、《匈牙利狂想曲》        D、《蓝色的多瑙河》</w:t>
      </w:r>
    </w:p>
    <w:p w14:paraId="40C4F3E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2、圆舞曲起源于（        ）</w:t>
      </w:r>
    </w:p>
    <w:p w14:paraId="5ECD564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A、奥地利     B、匈牙利      C、俄罗斯      D、波兰</w:t>
      </w:r>
    </w:p>
    <w:p w14:paraId="0674DE6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3、圆舞曲（    ）拍重音较为突出</w:t>
      </w:r>
    </w:p>
    <w:p w14:paraId="4C85F19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A、第一拍     B、 第二拍     C、 第三拍      D、第四拍 </w:t>
      </w:r>
    </w:p>
    <w:p w14:paraId="4992CABC"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4、圆舞曲的节奏为（     ）</w:t>
      </w:r>
    </w:p>
    <w:p w14:paraId="1F7858B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A、X    X    X              B、 X  ·  </w:t>
      </w:r>
      <w:r w:rsidRPr="00413444">
        <w:rPr>
          <w:rFonts w:ascii="宋体" w:eastAsia="宋体" w:hAnsi="宋体" w:cs="Times New Roman" w:hint="eastAsia"/>
          <w:sz w:val="24"/>
          <w:szCs w:val="24"/>
          <w:u w:val="single"/>
        </w:rPr>
        <w:t>X</w:t>
      </w:r>
      <w:r w:rsidRPr="00413444">
        <w:rPr>
          <w:rFonts w:ascii="宋体" w:eastAsia="宋体" w:hAnsi="宋体" w:cs="Times New Roman" w:hint="eastAsia"/>
          <w:sz w:val="24"/>
          <w:szCs w:val="24"/>
        </w:rPr>
        <w:t xml:space="preserve">  </w:t>
      </w:r>
      <w:r w:rsidRPr="00413444">
        <w:rPr>
          <w:rFonts w:ascii="宋体" w:eastAsia="宋体" w:hAnsi="宋体" w:cs="Times New Roman" w:hint="eastAsia"/>
          <w:sz w:val="24"/>
          <w:szCs w:val="24"/>
          <w:u w:val="single"/>
        </w:rPr>
        <w:t>XX</w:t>
      </w:r>
      <w:r w:rsidRPr="00413444">
        <w:rPr>
          <w:rFonts w:ascii="宋体" w:eastAsia="宋体" w:hAnsi="宋体" w:cs="Times New Roman" w:hint="eastAsia"/>
          <w:sz w:val="24"/>
          <w:szCs w:val="24"/>
        </w:rPr>
        <w:t xml:space="preserve">  X  </w:t>
      </w:r>
    </w:p>
    <w:p w14:paraId="66EFB30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C、X   </w:t>
      </w:r>
      <w:r w:rsidRPr="00413444">
        <w:rPr>
          <w:rFonts w:ascii="宋体" w:eastAsia="宋体" w:hAnsi="宋体" w:cs="Times New Roman" w:hint="eastAsia"/>
          <w:sz w:val="24"/>
          <w:szCs w:val="24"/>
          <w:u w:val="single"/>
        </w:rPr>
        <w:t xml:space="preserve">XX  </w:t>
      </w:r>
      <w:r w:rsidRPr="00413444">
        <w:rPr>
          <w:rFonts w:ascii="宋体" w:eastAsia="宋体" w:hAnsi="宋体" w:cs="Times New Roman" w:hint="eastAsia"/>
          <w:sz w:val="24"/>
          <w:szCs w:val="24"/>
        </w:rPr>
        <w:t xml:space="preserve"> X     </w:t>
      </w:r>
      <w:r w:rsidRPr="00413444">
        <w:rPr>
          <w:rFonts w:ascii="宋体" w:eastAsia="宋体" w:hAnsi="宋体" w:cs="Times New Roman" w:hint="eastAsia"/>
          <w:sz w:val="24"/>
          <w:szCs w:val="24"/>
          <w:u w:val="single"/>
        </w:rPr>
        <w:t>XX</w:t>
      </w:r>
      <w:r w:rsidRPr="00413444">
        <w:rPr>
          <w:rFonts w:ascii="宋体" w:eastAsia="宋体" w:hAnsi="宋体" w:cs="Times New Roman" w:hint="eastAsia"/>
          <w:sz w:val="24"/>
          <w:szCs w:val="24"/>
        </w:rPr>
        <w:t xml:space="preserve">        D、 X    X </w:t>
      </w:r>
    </w:p>
    <w:p w14:paraId="14B3F1E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bCs/>
          <w:sz w:val="24"/>
          <w:szCs w:val="24"/>
        </w:rPr>
        <w:t>5、波尔卡是（      ）的一种民间舞蹈</w:t>
      </w:r>
    </w:p>
    <w:p w14:paraId="5653128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A、波兰   B、新疆   C、捷克    D、芬兰 </w:t>
      </w:r>
    </w:p>
    <w:p w14:paraId="4BFA1A4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6、波尔卡</w:t>
      </w:r>
      <w:r w:rsidRPr="00413444">
        <w:rPr>
          <w:rFonts w:ascii="宋体" w:eastAsia="宋体" w:hAnsi="宋体" w:cs="宋体" w:hint="eastAsia"/>
          <w:bCs/>
          <w:color w:val="000000"/>
          <w:kern w:val="0"/>
          <w:sz w:val="24"/>
          <w:szCs w:val="24"/>
        </w:rPr>
        <w:t>基本动作有（      ）个踏步组成</w:t>
      </w:r>
    </w:p>
    <w:p w14:paraId="54CE3AA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A、一     B、二      C、三     D、四</w:t>
      </w:r>
    </w:p>
    <w:p w14:paraId="06AE03D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7、进行曲伴奏乐器常采用（        ）和其它打击乐器</w:t>
      </w:r>
    </w:p>
    <w:p w14:paraId="5CD65F1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A、古筝   B、军鼓  C、扬琴  D、琵琶</w:t>
      </w:r>
    </w:p>
    <w:p w14:paraId="270BE01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8、</w:t>
      </w:r>
      <w:r w:rsidRPr="00413444">
        <w:rPr>
          <w:rFonts w:ascii="宋体" w:eastAsia="宋体" w:hAnsi="宋体" w:cs="Times New Roman" w:hint="eastAsia"/>
          <w:bCs/>
          <w:sz w:val="24"/>
          <w:szCs w:val="24"/>
        </w:rPr>
        <w:t>回旋曲起源于 （         ）民间的轮舞曲</w:t>
      </w:r>
    </w:p>
    <w:p w14:paraId="0DA06BD6"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A、欧洲     B、亚洲     C、美国      D、波兰</w:t>
      </w:r>
    </w:p>
    <w:p w14:paraId="5E559AED" w14:textId="77777777" w:rsidR="00413444" w:rsidRPr="00413444" w:rsidRDefault="00413444" w:rsidP="00413444">
      <w:pPr>
        <w:rPr>
          <w:rFonts w:ascii="宋体" w:eastAsia="宋体" w:hAnsi="宋体" w:cs="Times New Roman" w:hint="eastAsia"/>
          <w:sz w:val="24"/>
          <w:szCs w:val="24"/>
        </w:rPr>
      </w:pPr>
    </w:p>
    <w:p w14:paraId="15255A0E" w14:textId="77777777" w:rsidR="00413444" w:rsidRPr="00413444" w:rsidRDefault="00413444" w:rsidP="00413444">
      <w:pPr>
        <w:rPr>
          <w:rFonts w:ascii="宋体" w:eastAsia="宋体" w:hAnsi="宋体" w:cs="Times New Roman" w:hint="eastAsia"/>
          <w:sz w:val="24"/>
          <w:szCs w:val="24"/>
        </w:rPr>
      </w:pPr>
    </w:p>
    <w:p w14:paraId="54FC8A66" w14:textId="77777777" w:rsidR="00413444" w:rsidRPr="00413444" w:rsidRDefault="00413444" w:rsidP="00413444">
      <w:pPr>
        <w:jc w:val="center"/>
        <w:rPr>
          <w:rFonts w:ascii="宋体" w:eastAsia="宋体" w:hAnsi="宋体" w:cs="Times New Roman" w:hint="eastAsia"/>
          <w:b/>
          <w:sz w:val="24"/>
          <w:szCs w:val="24"/>
        </w:rPr>
      </w:pPr>
      <w:r w:rsidRPr="00413444">
        <w:rPr>
          <w:rFonts w:ascii="宋体" w:eastAsia="宋体" w:hAnsi="宋体" w:cs="Times New Roman" w:hint="eastAsia"/>
          <w:b/>
          <w:sz w:val="24"/>
          <w:szCs w:val="24"/>
        </w:rPr>
        <w:t>音乐的传播与交融（新年音乐会）</w:t>
      </w:r>
    </w:p>
    <w:p w14:paraId="1B8DDBC4" w14:textId="77777777" w:rsidR="00E53E78" w:rsidRPr="00413444" w:rsidRDefault="00E53E78" w:rsidP="00E53E78">
      <w:pPr>
        <w:rPr>
          <w:rFonts w:ascii="宋体" w:eastAsia="宋体" w:hAnsi="宋体" w:cs="Times New Roman" w:hint="eastAsia"/>
          <w:sz w:val="24"/>
          <w:szCs w:val="24"/>
        </w:rPr>
      </w:pPr>
      <w:bookmarkStart w:id="2" w:name="_Hlk92982701"/>
      <w:r w:rsidRPr="00413444">
        <w:rPr>
          <w:rFonts w:ascii="宋体" w:eastAsia="宋体" w:hAnsi="宋体" w:cs="Times New Roman" w:hint="eastAsia"/>
          <w:sz w:val="24"/>
          <w:szCs w:val="24"/>
        </w:rPr>
        <w:t>【学    时】</w:t>
      </w:r>
      <w:bookmarkEnd w:id="2"/>
      <w:r w:rsidRPr="00413444">
        <w:rPr>
          <w:rFonts w:ascii="宋体" w:eastAsia="宋体" w:hAnsi="宋体" w:cs="Times New Roman" w:hint="eastAsia"/>
          <w:sz w:val="24"/>
          <w:szCs w:val="24"/>
        </w:rPr>
        <w:t>1学时</w:t>
      </w:r>
    </w:p>
    <w:p w14:paraId="7756578C" w14:textId="77777777" w:rsidR="00413444" w:rsidRPr="00413444" w:rsidRDefault="00413444" w:rsidP="00413444">
      <w:pPr>
        <w:jc w:val="center"/>
        <w:rPr>
          <w:rFonts w:ascii="宋体" w:eastAsia="宋体" w:hAnsi="宋体" w:cs="Times New Roman" w:hint="eastAsia"/>
          <w:sz w:val="24"/>
          <w:szCs w:val="24"/>
        </w:rPr>
      </w:pPr>
    </w:p>
    <w:p w14:paraId="466996A9" w14:textId="34CDECBC" w:rsidR="00413444" w:rsidRPr="00413444" w:rsidRDefault="00E53E78" w:rsidP="004747A7">
      <w:pPr>
        <w:numPr>
          <w:ilvl w:val="0"/>
          <w:numId w:val="6"/>
        </w:numPr>
        <w:rPr>
          <w:rFonts w:ascii="宋体" w:eastAsia="宋体" w:hAnsi="宋体" w:cs="Times New Roman" w:hint="eastAsia"/>
          <w:sz w:val="24"/>
          <w:szCs w:val="24"/>
        </w:rPr>
      </w:pPr>
      <w:bookmarkStart w:id="3" w:name="_Hlk92982732"/>
      <w:r w:rsidRPr="00413444">
        <w:rPr>
          <w:rFonts w:ascii="宋体" w:eastAsia="宋体" w:hAnsi="宋体" w:cs="Times New Roman" w:hint="eastAsia"/>
          <w:sz w:val="24"/>
          <w:szCs w:val="24"/>
        </w:rPr>
        <w:t>【教学目标】</w:t>
      </w:r>
    </w:p>
    <w:bookmarkEnd w:id="3"/>
    <w:p w14:paraId="5BC5B486" w14:textId="1CDF3765" w:rsidR="00413444" w:rsidRPr="00413444" w:rsidRDefault="00E53E78" w:rsidP="00E53E78">
      <w:pPr>
        <w:ind w:left="720"/>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w:t>
      </w:r>
      <w:r w:rsidR="00413444" w:rsidRPr="00413444">
        <w:rPr>
          <w:rFonts w:ascii="宋体" w:eastAsia="宋体" w:hAnsi="宋体" w:cs="Times New Roman" w:hint="eastAsia"/>
          <w:sz w:val="24"/>
          <w:szCs w:val="24"/>
        </w:rPr>
        <w:t>了解新年音乐会的历史与传统，并能作出总结与概述。</w:t>
      </w:r>
    </w:p>
    <w:p w14:paraId="4AAB5E6F" w14:textId="17F357B9" w:rsidR="00413444" w:rsidRPr="00413444" w:rsidRDefault="00E53E78" w:rsidP="00E53E78">
      <w:pPr>
        <w:ind w:left="720"/>
        <w:rPr>
          <w:rFonts w:ascii="宋体" w:eastAsia="宋体" w:hAnsi="宋体" w:cs="Times New Roman" w:hint="eastAsia"/>
          <w:sz w:val="24"/>
          <w:szCs w:val="24"/>
        </w:rPr>
      </w:pPr>
      <w:r>
        <w:rPr>
          <w:rFonts w:ascii="宋体" w:eastAsia="宋体" w:hAnsi="宋体" w:cs="Times New Roman" w:hint="eastAsia"/>
          <w:sz w:val="24"/>
          <w:szCs w:val="24"/>
        </w:rPr>
        <w:t>2</w:t>
      </w:r>
      <w:r>
        <w:rPr>
          <w:rFonts w:ascii="宋体" w:eastAsia="宋体" w:hAnsi="宋体" w:cs="Times New Roman"/>
          <w:sz w:val="24"/>
          <w:szCs w:val="24"/>
        </w:rPr>
        <w:t>.</w:t>
      </w:r>
      <w:r w:rsidR="00413444" w:rsidRPr="00413444">
        <w:rPr>
          <w:rFonts w:ascii="宋体" w:eastAsia="宋体" w:hAnsi="宋体" w:cs="Times New Roman" w:hint="eastAsia"/>
          <w:sz w:val="24"/>
          <w:szCs w:val="24"/>
        </w:rPr>
        <w:t>掌握圆舞曲、波尔卡、进行曲的音乐特点。</w:t>
      </w:r>
    </w:p>
    <w:p w14:paraId="2B52956D" w14:textId="5A7B6FF7" w:rsidR="00413444" w:rsidRPr="00413444" w:rsidRDefault="00E53E78" w:rsidP="00E53E78">
      <w:pPr>
        <w:ind w:left="720"/>
        <w:rPr>
          <w:rFonts w:ascii="宋体" w:eastAsia="宋体" w:hAnsi="宋体" w:cs="Times New Roman" w:hint="eastAsia"/>
          <w:sz w:val="24"/>
          <w:szCs w:val="24"/>
        </w:rPr>
      </w:pPr>
      <w:r>
        <w:rPr>
          <w:rFonts w:ascii="宋体" w:eastAsia="宋体" w:hAnsi="宋体" w:cs="Times New Roman" w:hint="eastAsia"/>
          <w:sz w:val="24"/>
          <w:szCs w:val="24"/>
        </w:rPr>
        <w:lastRenderedPageBreak/>
        <w:t>3</w:t>
      </w:r>
      <w:r>
        <w:rPr>
          <w:rFonts w:ascii="宋体" w:eastAsia="宋体" w:hAnsi="宋体" w:cs="Times New Roman"/>
          <w:sz w:val="24"/>
          <w:szCs w:val="24"/>
        </w:rPr>
        <w:t>.</w:t>
      </w:r>
      <w:r w:rsidR="00413444" w:rsidRPr="00413444">
        <w:rPr>
          <w:rFonts w:ascii="宋体" w:eastAsia="宋体" w:hAnsi="宋体" w:cs="Times New Roman" w:hint="eastAsia"/>
          <w:sz w:val="24"/>
          <w:szCs w:val="24"/>
        </w:rPr>
        <w:t>熟悉各音乐主题，分辨出《春之声圆舞曲》的各段音乐主题。</w:t>
      </w:r>
    </w:p>
    <w:p w14:paraId="1A3B4CEB" w14:textId="610A95C7" w:rsidR="00413444" w:rsidRPr="00413444" w:rsidRDefault="00E53E78" w:rsidP="00E53E78">
      <w:pPr>
        <w:ind w:left="720"/>
        <w:rPr>
          <w:rFonts w:ascii="宋体" w:eastAsia="宋体" w:hAnsi="宋体" w:cs="Times New Roman" w:hint="eastAsia"/>
          <w:sz w:val="24"/>
          <w:szCs w:val="24"/>
        </w:rPr>
      </w:pPr>
      <w:r>
        <w:rPr>
          <w:rFonts w:ascii="宋体" w:eastAsia="宋体" w:hAnsi="宋体" w:cs="Times New Roman" w:hint="eastAsia"/>
          <w:sz w:val="24"/>
          <w:szCs w:val="24"/>
        </w:rPr>
        <w:t>4</w:t>
      </w:r>
      <w:r>
        <w:rPr>
          <w:rFonts w:ascii="宋体" w:eastAsia="宋体" w:hAnsi="宋体" w:cs="Times New Roman"/>
          <w:sz w:val="24"/>
          <w:szCs w:val="24"/>
        </w:rPr>
        <w:t>.</w:t>
      </w:r>
      <w:r w:rsidR="00413444" w:rsidRPr="00413444">
        <w:rPr>
          <w:rFonts w:ascii="宋体" w:eastAsia="宋体" w:hAnsi="宋体" w:cs="Times New Roman" w:hint="eastAsia"/>
          <w:sz w:val="24"/>
          <w:szCs w:val="24"/>
        </w:rPr>
        <w:t>今后能进一步的关注和了解新年音乐会的举行。</w:t>
      </w:r>
    </w:p>
    <w:p w14:paraId="59520C87" w14:textId="1AECECC4" w:rsidR="00E53E78" w:rsidRPr="00413444" w:rsidRDefault="00E53E78" w:rsidP="004747A7">
      <w:pPr>
        <w:numPr>
          <w:ilvl w:val="0"/>
          <w:numId w:val="6"/>
        </w:numPr>
        <w:rPr>
          <w:rFonts w:ascii="宋体" w:eastAsia="宋体" w:hAnsi="宋体" w:cs="Times New Roman" w:hint="eastAsia"/>
          <w:sz w:val="24"/>
          <w:szCs w:val="24"/>
        </w:rPr>
      </w:pPr>
      <w:r w:rsidRPr="00413444">
        <w:rPr>
          <w:rFonts w:ascii="宋体" w:eastAsia="宋体" w:hAnsi="宋体" w:cs="Times New Roman" w:hint="eastAsia"/>
          <w:sz w:val="24"/>
          <w:szCs w:val="24"/>
        </w:rPr>
        <w:t>【预习导学】</w:t>
      </w:r>
    </w:p>
    <w:p w14:paraId="2D6BF3F4" w14:textId="77777777" w:rsidR="00413444" w:rsidRPr="00413444" w:rsidRDefault="00413444" w:rsidP="004747A7">
      <w:pPr>
        <w:numPr>
          <w:ilvl w:val="0"/>
          <w:numId w:val="7"/>
        </w:numPr>
        <w:rPr>
          <w:rFonts w:ascii="宋体" w:eastAsia="宋体" w:hAnsi="宋体" w:cs="Times New Roman" w:hint="eastAsia"/>
          <w:sz w:val="24"/>
          <w:szCs w:val="24"/>
        </w:rPr>
      </w:pPr>
      <w:r w:rsidRPr="00413444">
        <w:rPr>
          <w:rFonts w:ascii="宋体" w:eastAsia="宋体" w:hAnsi="宋体" w:cs="Times New Roman" w:hint="eastAsia"/>
          <w:sz w:val="24"/>
          <w:szCs w:val="24"/>
        </w:rPr>
        <w:t>阅读资料</w:t>
      </w:r>
    </w:p>
    <w:p w14:paraId="217A9469"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约翰.施特劳斯</w:t>
      </w:r>
    </w:p>
    <w:p w14:paraId="769C3F88"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奥地利作曲家，指挥家，小提琴家，施特劳斯家族的最杰出的代表。作品共有500首左右，主要是一些生活舞蹈性音乐，包括圆舞曲、波尔卡舞曲、进行曲等。他创作了典型的“维也纳圆舞曲”结构，被誉为“圆舞曲之王”。</w:t>
      </w:r>
    </w:p>
    <w:p w14:paraId="633E37DE"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维也纳新年音乐会 </w:t>
      </w:r>
    </w:p>
    <w:p w14:paraId="64F23C6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 xml:space="preserve">   维也纳新年音乐会是世界音乐生活的一件音乐盛事。于每年的一月一日在维也纳金色大厅举行，由维也纳爱乐乐团演奏。这个音乐会最初宗旨是展示与推广施特劳斯家族的音乐作品。1929年8月11日，一位施特劳斯作品的狂热拥护者——克莱门斯.克劳斯在维也纳萨而茨堡，指挥维也纳爱乐乐团演奏了一场全部由施特劳斯家族作品组成的系列音乐会。由于音乐会获得巨大的成功，直到1933年间，他每年都举行类似的音乐会，这就是新年会的雏形。</w:t>
      </w:r>
    </w:p>
    <w:p w14:paraId="3C0425D1"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当今世界最著名的维也纳新年音乐会的诞生是不同寻常的。它开始于乐团灰暗的年代——1939年，当时在欧洲爆发的战争演化成了第二次世界大战。由于局势变化很快，乐团出现了很多派别，各持自己的主张。就在这个紧要关头，乐团举行了一场全部由施特劳斯家族作品的音乐会，仍由克莱门斯.克劳斯指挥，他向外界发布一个信息，表明了维也纳爱乐协会和维也纳爱乐乐团对奥地利的忠诚。这场音乐会与1939年12月30日举行了公开的排练，31日举行了正式演出，这次演出成了维也纳丰厚的文化传统的一部分。</w:t>
      </w:r>
    </w:p>
    <w:p w14:paraId="062B9A12"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现在一年一度的维也纳爱乐乐团新年音乐会已成为维也纳音乐文化的一道特殊景观，也是维也纳爱乐乐团最为脍炙人口的节目，这不是一般意义上的音乐会，它蕴涵着一段历史，延续着一个传统，沉淀着一种文化。</w:t>
      </w:r>
    </w:p>
    <w:p w14:paraId="51C26188"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圆舞曲</w:t>
      </w:r>
    </w:p>
    <w:p w14:paraId="292472B4"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又称“华尔兹”。起源于奥地利的一种三拍子的舞蹈。舞时双人成对地旋转。其音乐特点为：第一拍重音较为突出，节奏明确，旋律流畅，常伴以“XXX”的节奏伴奏。现在常听到的圆舞曲，大多是维也纳式的圆舞曲。</w:t>
      </w:r>
    </w:p>
    <w:p w14:paraId="76512420"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波尔卡</w:t>
      </w:r>
    </w:p>
    <w:p w14:paraId="21E3DD6F"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捷克的一种民间舞蹈，以男女对舞为主，其基本动作由两个踏步组成。其音乐特点为：快速跳跃的两拍子。</w:t>
      </w:r>
    </w:p>
    <w:p w14:paraId="3DB29DE7"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进行曲</w:t>
      </w:r>
    </w:p>
    <w:p w14:paraId="086071B3"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由步伐节奏写成的声乐曲或者器乐曲。进行曲的目的是统一行进着的队列的步伐和速度，同时也可以创造一种一定的情绪气氛。</w:t>
      </w:r>
    </w:p>
    <w:p w14:paraId="76F69E24" w14:textId="77777777" w:rsidR="00413444" w:rsidRPr="00413444" w:rsidRDefault="00413444" w:rsidP="004747A7">
      <w:pPr>
        <w:numPr>
          <w:ilvl w:val="0"/>
          <w:numId w:val="7"/>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基础训练</w:t>
      </w:r>
    </w:p>
    <w:p w14:paraId="6E1DBB2B" w14:textId="77777777" w:rsidR="00413444" w:rsidRPr="00413444" w:rsidRDefault="00413444" w:rsidP="004747A7">
      <w:pPr>
        <w:numPr>
          <w:ilvl w:val="0"/>
          <w:numId w:val="8"/>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约翰.施特劳斯_____国作曲家，被誉为_______。</w:t>
      </w:r>
    </w:p>
    <w:p w14:paraId="05A256A3" w14:textId="77777777" w:rsidR="00413444" w:rsidRPr="00413444" w:rsidRDefault="00413444" w:rsidP="004747A7">
      <w:pPr>
        <w:numPr>
          <w:ilvl w:val="0"/>
          <w:numId w:val="8"/>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约翰.施特劳斯作品主要包括_______、_________、________等。</w:t>
      </w:r>
    </w:p>
    <w:p w14:paraId="3FE261FD" w14:textId="77777777" w:rsidR="00413444" w:rsidRPr="00413444" w:rsidRDefault="00413444" w:rsidP="004747A7">
      <w:pPr>
        <w:numPr>
          <w:ilvl w:val="0"/>
          <w:numId w:val="8"/>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维也纳新年音乐会于每年的___月____号在维也纳_____举行，由</w:t>
      </w:r>
      <w:r w:rsidRPr="00413444">
        <w:rPr>
          <w:rFonts w:ascii="宋体" w:eastAsia="宋体" w:hAnsi="宋体" w:cs="Times New Roman" w:hint="cs"/>
          <w:sz w:val="24"/>
          <w:szCs w:val="24"/>
          <w:cs/>
        </w:rPr>
        <w:t> </w:t>
      </w:r>
      <w:r w:rsidRPr="00413444">
        <w:rPr>
          <w:rFonts w:ascii="宋体" w:eastAsia="宋体" w:hAnsi="宋体" w:cs="Times New Roman" w:hint="eastAsia"/>
          <w:sz w:val="24"/>
          <w:szCs w:val="24"/>
        </w:rPr>
        <w:t>________演奏。</w:t>
      </w:r>
    </w:p>
    <w:p w14:paraId="6AD5F848" w14:textId="77777777" w:rsidR="00413444" w:rsidRPr="00413444" w:rsidRDefault="00413444" w:rsidP="004747A7">
      <w:pPr>
        <w:numPr>
          <w:ilvl w:val="0"/>
          <w:numId w:val="8"/>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圆舞曲又称______,是起源于奥地利的_____拍子舞蹈。</w:t>
      </w:r>
    </w:p>
    <w:p w14:paraId="7310D915" w14:textId="77777777" w:rsidR="00F6367B" w:rsidRDefault="00F6367B" w:rsidP="00F6367B">
      <w:pPr>
        <w:ind w:left="900"/>
        <w:jc w:val="left"/>
        <w:rPr>
          <w:rFonts w:ascii="宋体" w:eastAsia="宋体" w:hAnsi="宋体" w:cs="Times New Roman"/>
          <w:sz w:val="24"/>
          <w:szCs w:val="24"/>
        </w:rPr>
      </w:pPr>
    </w:p>
    <w:p w14:paraId="5E42C780" w14:textId="7B81C7B8" w:rsidR="00D4419C" w:rsidRPr="00F6367B" w:rsidRDefault="00D4419C" w:rsidP="004747A7">
      <w:pPr>
        <w:pStyle w:val="ab"/>
        <w:numPr>
          <w:ilvl w:val="0"/>
          <w:numId w:val="6"/>
        </w:numPr>
        <w:ind w:firstLineChars="0"/>
        <w:jc w:val="left"/>
        <w:rPr>
          <w:rFonts w:ascii="宋体" w:eastAsia="宋体" w:hAnsi="宋体" w:cs="Times New Roman" w:hint="eastAsia"/>
          <w:sz w:val="24"/>
          <w:szCs w:val="24"/>
        </w:rPr>
      </w:pPr>
      <w:r w:rsidRPr="00F6367B">
        <w:rPr>
          <w:rFonts w:ascii="宋体" w:eastAsia="宋体" w:hAnsi="宋体" w:cs="Times New Roman" w:hint="eastAsia"/>
          <w:sz w:val="24"/>
          <w:szCs w:val="24"/>
        </w:rPr>
        <w:t>【导学过程】</w:t>
      </w:r>
    </w:p>
    <w:p w14:paraId="5894260D" w14:textId="7EA064CE" w:rsidR="00413444" w:rsidRPr="00413444" w:rsidRDefault="00177BFC" w:rsidP="00177BFC">
      <w:pPr>
        <w:ind w:left="720"/>
        <w:jc w:val="left"/>
        <w:rPr>
          <w:rFonts w:ascii="宋体" w:eastAsia="宋体" w:hAnsi="宋体" w:cs="Times New Roman" w:hint="eastAsia"/>
          <w:sz w:val="24"/>
          <w:szCs w:val="24"/>
        </w:rPr>
      </w:pPr>
      <w:r>
        <w:rPr>
          <w:rFonts w:ascii="宋体" w:eastAsia="宋体" w:hAnsi="宋体" w:cs="Times New Roman" w:hint="eastAsia"/>
          <w:sz w:val="24"/>
          <w:szCs w:val="24"/>
        </w:rPr>
        <w:t>1</w:t>
      </w:r>
      <w:r>
        <w:rPr>
          <w:rFonts w:ascii="宋体" w:eastAsia="宋体" w:hAnsi="宋体" w:cs="Times New Roman"/>
          <w:sz w:val="24"/>
          <w:szCs w:val="24"/>
        </w:rPr>
        <w:t>.</w:t>
      </w:r>
      <w:r w:rsidR="00413444" w:rsidRPr="00413444">
        <w:rPr>
          <w:rFonts w:ascii="宋体" w:eastAsia="宋体" w:hAnsi="宋体" w:cs="Times New Roman" w:hint="eastAsia"/>
          <w:sz w:val="24"/>
          <w:szCs w:val="24"/>
        </w:rPr>
        <w:t>基础训练反馈</w:t>
      </w:r>
    </w:p>
    <w:p w14:paraId="4684B84F" w14:textId="6D652931" w:rsidR="00413444" w:rsidRPr="00413444" w:rsidRDefault="00177BFC" w:rsidP="00177BFC">
      <w:pPr>
        <w:ind w:left="720"/>
        <w:jc w:val="left"/>
        <w:rPr>
          <w:rFonts w:ascii="宋体" w:eastAsia="宋体" w:hAnsi="宋体" w:cs="Times New Roman" w:hint="eastAsia"/>
          <w:sz w:val="24"/>
          <w:szCs w:val="24"/>
        </w:rPr>
      </w:pPr>
      <w:r>
        <w:rPr>
          <w:rFonts w:ascii="宋体" w:eastAsia="宋体" w:hAnsi="宋体" w:cs="Times New Roman" w:hint="eastAsia"/>
          <w:sz w:val="24"/>
          <w:szCs w:val="24"/>
        </w:rPr>
        <w:lastRenderedPageBreak/>
        <w:t>2</w:t>
      </w:r>
      <w:r>
        <w:rPr>
          <w:rFonts w:ascii="宋体" w:eastAsia="宋体" w:hAnsi="宋体" w:cs="Times New Roman"/>
          <w:sz w:val="24"/>
          <w:szCs w:val="24"/>
        </w:rPr>
        <w:t>.</w:t>
      </w:r>
      <w:r w:rsidR="00413444" w:rsidRPr="00413444">
        <w:rPr>
          <w:rFonts w:ascii="宋体" w:eastAsia="宋体" w:hAnsi="宋体" w:cs="Times New Roman" w:hint="eastAsia"/>
          <w:sz w:val="24"/>
          <w:szCs w:val="24"/>
        </w:rPr>
        <w:t>听音乐谈感受</w:t>
      </w:r>
    </w:p>
    <w:p w14:paraId="3EB06E88" w14:textId="1C39BA54"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《春之声圆舞曲》并不是典型的维也纳圆舞曲体裁。节奏自由、充满变化，旋律生动连贯，具有较强的欣赏性，曲中结构带有回旋曲的特征。</w:t>
      </w:r>
    </w:p>
    <w:p w14:paraId="118D2110"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《拨弦波尔卡》</w:t>
      </w:r>
    </w:p>
    <w:p w14:paraId="6E3A2B7E"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乐曲短小，节奏形式新鲜，情绪轻快，许多有名的交响乐团都喜欢把它作为加演的节目，因为它能吸引听众，鼓动人心，取得很好的演出效果。</w:t>
      </w:r>
    </w:p>
    <w:p w14:paraId="48A361F5"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《拉德茨基进行曲》</w:t>
      </w:r>
    </w:p>
    <w:p w14:paraId="3EF1BE1C"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音乐生机勃勃、意气风发，能唤起人们欢乐的情绪，高潮部分雄壮、热烈。</w:t>
      </w:r>
    </w:p>
    <w:p w14:paraId="5B17044C" w14:textId="77777777" w:rsidR="00413444" w:rsidRPr="00413444" w:rsidRDefault="00413444" w:rsidP="004747A7">
      <w:pPr>
        <w:numPr>
          <w:ilvl w:val="0"/>
          <w:numId w:val="9"/>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巩固练习</w:t>
      </w:r>
    </w:p>
    <w:p w14:paraId="1D0CC66E"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1&gt;  《春之声圆舞曲》的结构是___________________。采用_______的表现形式，由________来演唱。</w:t>
      </w:r>
    </w:p>
    <w:p w14:paraId="0E25363E" w14:textId="77777777" w:rsidR="00413444" w:rsidRPr="00413444" w:rsidRDefault="00413444" w:rsidP="00413444">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2&gt;   《拨弦波尔卡》是________曲式。其中采用了_____的特殊演奏效果，让人听而忘返，是维也纳新年音乐会通常选用的曲目</w:t>
      </w:r>
    </w:p>
    <w:p w14:paraId="449E988D" w14:textId="77777777" w:rsidR="00413444" w:rsidRPr="00413444" w:rsidRDefault="00413444" w:rsidP="004747A7">
      <w:pPr>
        <w:numPr>
          <w:ilvl w:val="1"/>
          <w:numId w:val="6"/>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《拉德茨基进行曲》为_____的作品，作为每年新年音乐的______曲。</w:t>
      </w:r>
    </w:p>
    <w:p w14:paraId="77E59F02" w14:textId="77777777" w:rsidR="00F6367B" w:rsidRDefault="00F6367B" w:rsidP="00F6367B">
      <w:pPr>
        <w:jc w:val="left"/>
        <w:rPr>
          <w:rFonts w:ascii="宋体" w:eastAsia="宋体" w:hAnsi="宋体" w:cs="Times New Roman"/>
          <w:sz w:val="24"/>
          <w:szCs w:val="24"/>
        </w:rPr>
      </w:pPr>
    </w:p>
    <w:p w14:paraId="4DB764E4" w14:textId="551B1444" w:rsidR="00F6367B" w:rsidRPr="00F6367B" w:rsidRDefault="00F6367B" w:rsidP="004747A7">
      <w:pPr>
        <w:pStyle w:val="ab"/>
        <w:numPr>
          <w:ilvl w:val="0"/>
          <w:numId w:val="6"/>
        </w:numPr>
        <w:ind w:firstLineChars="0"/>
        <w:jc w:val="left"/>
        <w:rPr>
          <w:rFonts w:ascii="宋体" w:eastAsia="宋体" w:hAnsi="宋体" w:cs="Times New Roman" w:hint="eastAsia"/>
          <w:sz w:val="24"/>
          <w:szCs w:val="24"/>
        </w:rPr>
      </w:pPr>
      <w:r w:rsidRPr="00F6367B">
        <w:rPr>
          <w:rFonts w:ascii="宋体" w:eastAsia="宋体" w:hAnsi="宋体" w:cs="Times New Roman" w:hint="eastAsia"/>
          <w:sz w:val="24"/>
          <w:szCs w:val="24"/>
        </w:rPr>
        <w:t>【思考与探究】</w:t>
      </w:r>
    </w:p>
    <w:p w14:paraId="62E201E7" w14:textId="77777777" w:rsidR="00413444" w:rsidRPr="00413444" w:rsidRDefault="00413444" w:rsidP="004747A7">
      <w:pPr>
        <w:numPr>
          <w:ilvl w:val="0"/>
          <w:numId w:val="10"/>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简要评述新年音乐会有哪些特点？主要演奏哪些音乐作品？并列举一些你所熟悉的乐曲。</w:t>
      </w:r>
    </w:p>
    <w:p w14:paraId="136FDE47" w14:textId="77777777" w:rsidR="00413444" w:rsidRPr="00413444" w:rsidRDefault="00413444" w:rsidP="004747A7">
      <w:pPr>
        <w:numPr>
          <w:ilvl w:val="0"/>
          <w:numId w:val="10"/>
        </w:numPr>
        <w:jc w:val="left"/>
        <w:rPr>
          <w:rFonts w:ascii="宋体" w:eastAsia="宋体" w:hAnsi="宋体" w:cs="Times New Roman" w:hint="eastAsia"/>
          <w:sz w:val="24"/>
          <w:szCs w:val="24"/>
        </w:rPr>
      </w:pPr>
      <w:r w:rsidRPr="00413444">
        <w:rPr>
          <w:rFonts w:ascii="宋体" w:eastAsia="宋体" w:hAnsi="宋体" w:cs="Times New Roman" w:hint="eastAsia"/>
          <w:sz w:val="24"/>
          <w:szCs w:val="24"/>
        </w:rPr>
        <w:t>你听过新年音乐会吗？有何感受？你对这一文化现象有何认识。</w:t>
      </w:r>
    </w:p>
    <w:p w14:paraId="45AEF7B9" w14:textId="77777777" w:rsidR="00413444" w:rsidRPr="00413444" w:rsidRDefault="00413444" w:rsidP="00413444">
      <w:pPr>
        <w:jc w:val="left"/>
        <w:rPr>
          <w:rFonts w:ascii="宋体" w:eastAsia="宋体" w:hAnsi="宋体" w:cs="Times New Roman" w:hint="eastAsia"/>
          <w:sz w:val="24"/>
          <w:szCs w:val="24"/>
        </w:rPr>
      </w:pPr>
    </w:p>
    <w:p w14:paraId="64625B4E" w14:textId="77777777" w:rsidR="00413444" w:rsidRPr="00413444" w:rsidRDefault="00413444" w:rsidP="00413444">
      <w:pPr>
        <w:jc w:val="left"/>
        <w:rPr>
          <w:rFonts w:ascii="宋体" w:eastAsia="宋体" w:hAnsi="宋体" w:cs="Times New Roman" w:hint="eastAsia"/>
          <w:sz w:val="24"/>
          <w:szCs w:val="24"/>
        </w:rPr>
      </w:pPr>
    </w:p>
    <w:p w14:paraId="2C55BD24" w14:textId="77777777" w:rsidR="00413444" w:rsidRPr="00413444" w:rsidRDefault="00413444" w:rsidP="00413444">
      <w:pPr>
        <w:widowControl/>
        <w:jc w:val="center"/>
        <w:textAlignment w:val="baseline"/>
        <w:rPr>
          <w:rFonts w:ascii="宋体" w:eastAsia="宋体" w:hAnsi="宋体" w:cs="宋体" w:hint="eastAsia"/>
          <w:kern w:val="0"/>
          <w:sz w:val="24"/>
          <w:szCs w:val="24"/>
        </w:rPr>
      </w:pPr>
    </w:p>
    <w:p w14:paraId="5A1745BE" w14:textId="77777777" w:rsidR="00F61A39" w:rsidRPr="00F61A39" w:rsidRDefault="00F61A39" w:rsidP="00F61A39">
      <w:pPr>
        <w:widowControl/>
        <w:textAlignment w:val="baseline"/>
        <w:rPr>
          <w:rFonts w:ascii="宋体" w:eastAsia="宋体" w:hAnsi="宋体" w:cs="宋体"/>
          <w:bCs/>
          <w:kern w:val="0"/>
          <w:sz w:val="24"/>
          <w:szCs w:val="24"/>
        </w:rPr>
      </w:pPr>
      <w:r w:rsidRPr="00F61A39">
        <w:rPr>
          <w:rFonts w:ascii="宋体" w:eastAsia="宋体" w:hAnsi="宋体" w:cs="宋体" w:hint="eastAsia"/>
          <w:bCs/>
          <w:kern w:val="0"/>
          <w:sz w:val="24"/>
          <w:szCs w:val="24"/>
        </w:rPr>
        <w:t>教案7：</w:t>
      </w:r>
    </w:p>
    <w:p w14:paraId="7045E6F1" w14:textId="0BE48D8E" w:rsidR="00413444" w:rsidRPr="00413444" w:rsidRDefault="00F61A39" w:rsidP="00413444">
      <w:pPr>
        <w:widowControl/>
        <w:jc w:val="center"/>
        <w:textAlignment w:val="baseline"/>
        <w:rPr>
          <w:rFonts w:ascii="宋体" w:eastAsia="宋体" w:hAnsi="宋体" w:cs="宋体" w:hint="eastAsia"/>
          <w:b/>
          <w:kern w:val="0"/>
          <w:sz w:val="24"/>
          <w:szCs w:val="24"/>
        </w:rPr>
      </w:pPr>
      <w:r>
        <w:rPr>
          <w:rFonts w:ascii="宋体" w:eastAsia="宋体" w:hAnsi="宋体" w:cs="宋体" w:hint="eastAsia"/>
          <w:b/>
          <w:kern w:val="0"/>
          <w:sz w:val="24"/>
          <w:szCs w:val="24"/>
        </w:rPr>
        <w:t>《</w:t>
      </w:r>
      <w:r w:rsidRPr="00413444">
        <w:rPr>
          <w:rFonts w:ascii="宋体" w:eastAsia="宋体" w:hAnsi="宋体" w:cs="宋体" w:hint="eastAsia"/>
          <w:b/>
          <w:kern w:val="0"/>
          <w:sz w:val="24"/>
          <w:szCs w:val="24"/>
        </w:rPr>
        <w:t>走进金色大厅</w:t>
      </w:r>
      <w:r>
        <w:rPr>
          <w:rFonts w:ascii="宋体" w:eastAsia="宋体" w:hAnsi="宋体" w:cs="宋体" w:hint="eastAsia"/>
          <w:b/>
          <w:kern w:val="0"/>
          <w:sz w:val="24"/>
          <w:szCs w:val="24"/>
        </w:rPr>
        <w:t>》</w:t>
      </w:r>
      <w:r w:rsidR="00413444" w:rsidRPr="00413444">
        <w:rPr>
          <w:rFonts w:ascii="宋体" w:eastAsia="宋体" w:hAnsi="宋体" w:cs="宋体" w:hint="eastAsia"/>
          <w:b/>
          <w:kern w:val="0"/>
          <w:sz w:val="24"/>
          <w:szCs w:val="24"/>
        </w:rPr>
        <w:t> </w:t>
      </w:r>
      <w:r>
        <w:rPr>
          <w:rFonts w:ascii="宋体" w:eastAsia="宋体" w:hAnsi="宋体" w:cs="宋体" w:hint="eastAsia"/>
          <w:b/>
          <w:kern w:val="0"/>
          <w:sz w:val="24"/>
          <w:szCs w:val="24"/>
        </w:rPr>
        <w:t>教学设计</w:t>
      </w:r>
    </w:p>
    <w:p w14:paraId="44B995B9" w14:textId="2350F9BA" w:rsidR="00413444" w:rsidRPr="00413444" w:rsidRDefault="00F6367B"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一、</w:t>
      </w:r>
      <w:r w:rsidR="00413444" w:rsidRPr="00413444">
        <w:rPr>
          <w:rFonts w:ascii="宋体" w:eastAsia="宋体" w:hAnsi="宋体" w:cs="宋体" w:hint="eastAsia"/>
          <w:kern w:val="0"/>
          <w:sz w:val="24"/>
          <w:szCs w:val="24"/>
        </w:rPr>
        <w:t xml:space="preserve">【教学目标】 </w:t>
      </w:r>
    </w:p>
    <w:p w14:paraId="1EB1C2E2" w14:textId="38B79669" w:rsidR="00413444" w:rsidRPr="00413444" w:rsidRDefault="00010E4A"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1</w:t>
      </w:r>
      <w:r>
        <w:rPr>
          <w:rFonts w:ascii="宋体" w:eastAsia="宋体" w:hAnsi="宋体" w:cs="宋体"/>
          <w:kern w:val="0"/>
          <w:sz w:val="24"/>
          <w:szCs w:val="24"/>
        </w:rPr>
        <w:t>.</w:t>
      </w:r>
      <w:r w:rsidR="00413444" w:rsidRPr="00413444">
        <w:rPr>
          <w:rFonts w:ascii="宋体" w:eastAsia="宋体" w:hAnsi="宋体" w:cs="宋体" w:hint="eastAsia"/>
          <w:kern w:val="0"/>
          <w:sz w:val="24"/>
          <w:szCs w:val="24"/>
        </w:rPr>
        <w:t xml:space="preserve">知识目标：了解“金色大厅”认识并理解中国民族走进“金色大厅”的意义。 </w:t>
      </w:r>
    </w:p>
    <w:p w14:paraId="248E286D" w14:textId="4F994EAC" w:rsidR="00413444" w:rsidRPr="00413444" w:rsidRDefault="00010E4A"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2</w:t>
      </w:r>
      <w:r>
        <w:rPr>
          <w:rFonts w:ascii="宋体" w:eastAsia="宋体" w:hAnsi="宋体" w:cs="宋体"/>
          <w:kern w:val="0"/>
          <w:sz w:val="24"/>
          <w:szCs w:val="24"/>
        </w:rPr>
        <w:t>.</w:t>
      </w:r>
      <w:r w:rsidR="00413444" w:rsidRPr="00413444">
        <w:rPr>
          <w:rFonts w:ascii="宋体" w:eastAsia="宋体" w:hAnsi="宋体" w:cs="宋体" w:hint="eastAsia"/>
          <w:kern w:val="0"/>
          <w:sz w:val="24"/>
          <w:szCs w:val="24"/>
        </w:rPr>
        <w:t xml:space="preserve">能力目标：熟悉《娱乐升平》、《花好月圆》的音乐主题 。 </w:t>
      </w:r>
    </w:p>
    <w:p w14:paraId="7CB1ACA5" w14:textId="476C02C3" w:rsidR="00413444" w:rsidRPr="00413444" w:rsidRDefault="00010E4A"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3</w:t>
      </w:r>
      <w:r>
        <w:rPr>
          <w:rFonts w:ascii="宋体" w:eastAsia="宋体" w:hAnsi="宋体" w:cs="宋体"/>
          <w:kern w:val="0"/>
          <w:sz w:val="24"/>
          <w:szCs w:val="24"/>
        </w:rPr>
        <w:t>.</w:t>
      </w:r>
      <w:r w:rsidR="00413444" w:rsidRPr="00413444">
        <w:rPr>
          <w:rFonts w:ascii="宋体" w:eastAsia="宋体" w:hAnsi="宋体" w:cs="宋体" w:hint="eastAsia"/>
          <w:kern w:val="0"/>
          <w:sz w:val="24"/>
          <w:szCs w:val="24"/>
        </w:rPr>
        <w:t>情感目标：1</w:t>
      </w:r>
      <w:r>
        <w:rPr>
          <w:rFonts w:ascii="宋体" w:eastAsia="宋体" w:hAnsi="宋体" w:cs="宋体" w:hint="eastAsia"/>
          <w:kern w:val="0"/>
          <w:sz w:val="24"/>
          <w:szCs w:val="24"/>
        </w:rPr>
        <w:t>）</w:t>
      </w:r>
      <w:r w:rsidR="00413444" w:rsidRPr="00413444">
        <w:rPr>
          <w:rFonts w:ascii="宋体" w:eastAsia="宋体" w:hAnsi="宋体" w:cs="宋体" w:hint="eastAsia"/>
          <w:kern w:val="0"/>
          <w:sz w:val="24"/>
          <w:szCs w:val="24"/>
        </w:rPr>
        <w:t xml:space="preserve">了解并喜爱中国的民族乐器。 </w:t>
      </w:r>
    </w:p>
    <w:p w14:paraId="473927FB" w14:textId="0709E4E5"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            2</w:t>
      </w:r>
      <w:r w:rsidR="00010E4A">
        <w:rPr>
          <w:rFonts w:ascii="宋体" w:eastAsia="宋体" w:hAnsi="宋体" w:cs="宋体" w:hint="eastAsia"/>
          <w:kern w:val="0"/>
          <w:sz w:val="24"/>
          <w:szCs w:val="24"/>
        </w:rPr>
        <w:t>）</w:t>
      </w:r>
      <w:r w:rsidRPr="00413444">
        <w:rPr>
          <w:rFonts w:ascii="宋体" w:eastAsia="宋体" w:hAnsi="宋体" w:cs="宋体" w:hint="eastAsia"/>
          <w:kern w:val="0"/>
          <w:sz w:val="24"/>
          <w:szCs w:val="24"/>
        </w:rPr>
        <w:t xml:space="preserve">认识琴、埙、萧三种中国古代乐器，并感受中国古代音乐的韵味。 </w:t>
      </w:r>
    </w:p>
    <w:p w14:paraId="519A6C1F" w14:textId="77777777" w:rsidR="00F6367B" w:rsidRDefault="00F6367B" w:rsidP="00413444">
      <w:pPr>
        <w:widowControl/>
        <w:jc w:val="left"/>
        <w:textAlignment w:val="baseline"/>
        <w:rPr>
          <w:rFonts w:ascii="宋体" w:eastAsia="宋体" w:hAnsi="宋体" w:cs="宋体"/>
          <w:kern w:val="0"/>
          <w:sz w:val="24"/>
          <w:szCs w:val="24"/>
        </w:rPr>
      </w:pPr>
    </w:p>
    <w:p w14:paraId="76BFB3B4" w14:textId="6C1A8CDA" w:rsidR="00413444" w:rsidRPr="00413444" w:rsidRDefault="00F6367B"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二、</w:t>
      </w:r>
      <w:r w:rsidR="00413444" w:rsidRPr="00413444">
        <w:rPr>
          <w:rFonts w:ascii="宋体" w:eastAsia="宋体" w:hAnsi="宋体" w:cs="宋体" w:hint="eastAsia"/>
          <w:kern w:val="0"/>
          <w:sz w:val="24"/>
          <w:szCs w:val="24"/>
        </w:rPr>
        <w:t xml:space="preserve">【教学难点】 西洋管弦乐队和民族管弦乐队的演奏风格。 </w:t>
      </w:r>
    </w:p>
    <w:p w14:paraId="5617DA32" w14:textId="77777777" w:rsidR="00F6367B" w:rsidRDefault="00F6367B" w:rsidP="00413444">
      <w:pPr>
        <w:widowControl/>
        <w:jc w:val="left"/>
        <w:textAlignment w:val="baseline"/>
        <w:rPr>
          <w:rFonts w:ascii="宋体" w:eastAsia="宋体" w:hAnsi="宋体" w:cs="宋体"/>
          <w:kern w:val="0"/>
          <w:sz w:val="24"/>
          <w:szCs w:val="24"/>
        </w:rPr>
      </w:pPr>
    </w:p>
    <w:p w14:paraId="335DF355" w14:textId="02E63F52" w:rsidR="00413444" w:rsidRPr="00413444" w:rsidRDefault="00F6367B"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三、</w:t>
      </w:r>
      <w:r w:rsidR="00413444" w:rsidRPr="00413444">
        <w:rPr>
          <w:rFonts w:ascii="宋体" w:eastAsia="宋体" w:hAnsi="宋体" w:cs="宋体" w:hint="eastAsia"/>
          <w:kern w:val="0"/>
          <w:sz w:val="24"/>
          <w:szCs w:val="24"/>
        </w:rPr>
        <w:t xml:space="preserve">【预习导学】 </w:t>
      </w:r>
    </w:p>
    <w:p w14:paraId="364CCFEF" w14:textId="77777777" w:rsidR="00413444" w:rsidRPr="00413444" w:rsidRDefault="00413444" w:rsidP="00413444">
      <w:pPr>
        <w:widowControl/>
        <w:tabs>
          <w:tab w:val="left" w:pos="360"/>
        </w:tabs>
        <w:jc w:val="left"/>
        <w:rPr>
          <w:rFonts w:ascii="宋体" w:eastAsia="宋体" w:hAnsi="宋体" w:cs="Arial" w:hint="eastAsia"/>
          <w:color w:val="000000"/>
          <w:spacing w:val="8"/>
          <w:kern w:val="0"/>
          <w:sz w:val="24"/>
          <w:szCs w:val="24"/>
        </w:rPr>
      </w:pPr>
      <w:r w:rsidRPr="00413444">
        <w:rPr>
          <w:rFonts w:ascii="宋体" w:eastAsia="宋体" w:hAnsi="宋体" w:cs="Arial"/>
          <w:color w:val="000000"/>
          <w:spacing w:val="8"/>
          <w:kern w:val="0"/>
          <w:sz w:val="24"/>
          <w:szCs w:val="24"/>
        </w:rPr>
        <w:t>1、</w:t>
      </w:r>
      <w:r w:rsidRPr="00413444">
        <w:rPr>
          <w:rFonts w:ascii="宋体" w:eastAsia="宋体" w:hAnsi="宋体" w:cs="Times New Roman"/>
          <w:color w:val="000000"/>
          <w:spacing w:val="8"/>
          <w:kern w:val="0"/>
          <w:sz w:val="24"/>
          <w:szCs w:val="24"/>
        </w:rPr>
        <w:t xml:space="preserve"> </w:t>
      </w:r>
      <w:r w:rsidRPr="00413444">
        <w:rPr>
          <w:rFonts w:ascii="宋体" w:eastAsia="宋体" w:hAnsi="宋体" w:cs="Arial" w:hint="eastAsia"/>
          <w:color w:val="000000"/>
          <w:spacing w:val="8"/>
          <w:kern w:val="0"/>
          <w:sz w:val="24"/>
          <w:szCs w:val="24"/>
        </w:rPr>
        <w:t>金色大厅的故事</w:t>
      </w:r>
      <w:r w:rsidRPr="00413444">
        <w:rPr>
          <w:rFonts w:ascii="宋体" w:eastAsia="宋体" w:hAnsi="宋体" w:cs="Arial"/>
          <w:color w:val="000000"/>
          <w:spacing w:val="8"/>
          <w:kern w:val="0"/>
          <w:sz w:val="24"/>
          <w:szCs w:val="24"/>
        </w:rPr>
        <w:t xml:space="preserve">   </w:t>
      </w:r>
    </w:p>
    <w:p w14:paraId="3BD1C550" w14:textId="77777777" w:rsidR="00413444" w:rsidRPr="00413444" w:rsidRDefault="00413444" w:rsidP="00413444">
      <w:pPr>
        <w:widowControl/>
        <w:jc w:val="left"/>
        <w:rPr>
          <w:rFonts w:ascii="宋体" w:eastAsia="宋体" w:hAnsi="宋体" w:cs="Arial"/>
          <w:color w:val="000000"/>
          <w:spacing w:val="8"/>
          <w:kern w:val="0"/>
          <w:sz w:val="24"/>
          <w:szCs w:val="24"/>
        </w:rPr>
      </w:pPr>
      <w:r w:rsidRPr="00413444">
        <w:rPr>
          <w:rFonts w:ascii="宋体" w:eastAsia="宋体" w:hAnsi="宋体" w:cs="Arial" w:hint="eastAsia"/>
          <w:color w:val="000000"/>
          <w:spacing w:val="8"/>
          <w:kern w:val="0"/>
          <w:sz w:val="24"/>
          <w:szCs w:val="24"/>
        </w:rPr>
        <w:t>举行维也纳新年音乐会的</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金色大厅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曾令全世界多少音乐爱好者神往，也正是</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金色大厅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孕育了维也纳爱乐之声。说起来，这座大厅也有一百几十年的历史了。它落成于</w:t>
      </w:r>
      <w:r w:rsidRPr="00413444">
        <w:rPr>
          <w:rFonts w:ascii="宋体" w:eastAsia="宋体" w:hAnsi="宋体" w:cs="Arial"/>
          <w:color w:val="000000"/>
          <w:spacing w:val="8"/>
          <w:kern w:val="0"/>
          <w:sz w:val="24"/>
          <w:szCs w:val="24"/>
        </w:rPr>
        <w:t>1870</w:t>
      </w:r>
      <w:r w:rsidRPr="00413444">
        <w:rPr>
          <w:rFonts w:ascii="宋体" w:eastAsia="宋体" w:hAnsi="宋体" w:cs="Arial" w:hint="eastAsia"/>
          <w:color w:val="000000"/>
          <w:spacing w:val="8"/>
          <w:kern w:val="0"/>
          <w:sz w:val="24"/>
          <w:szCs w:val="24"/>
        </w:rPr>
        <w:t>年，正式的名称应该叫作音乐协会大厅，由建筑大师奥菲尔</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汉森设计。</w:t>
      </w:r>
      <w:r w:rsidRPr="00413444">
        <w:rPr>
          <w:rFonts w:ascii="宋体" w:eastAsia="宋体" w:hAnsi="宋体" w:cs="Arial"/>
          <w:color w:val="000000"/>
          <w:spacing w:val="8"/>
          <w:kern w:val="0"/>
          <w:sz w:val="24"/>
          <w:szCs w:val="24"/>
        </w:rPr>
        <w:t xml:space="preserve"> </w:t>
      </w:r>
    </w:p>
    <w:p w14:paraId="798B5E75" w14:textId="77777777" w:rsidR="00413444" w:rsidRPr="00413444" w:rsidRDefault="00413444" w:rsidP="00413444">
      <w:pPr>
        <w:widowControl/>
        <w:jc w:val="left"/>
        <w:textAlignment w:val="baseline"/>
        <w:rPr>
          <w:rFonts w:ascii="宋体" w:eastAsia="宋体" w:hAnsi="宋体" w:cs="宋体"/>
          <w:kern w:val="0"/>
          <w:sz w:val="24"/>
          <w:szCs w:val="24"/>
        </w:rPr>
      </w:pPr>
      <w:r w:rsidRPr="00413444">
        <w:rPr>
          <w:rFonts w:ascii="宋体" w:eastAsia="宋体" w:hAnsi="宋体" w:cs="Arial" w:hint="eastAsia"/>
          <w:color w:val="000000"/>
          <w:spacing w:val="8"/>
          <w:kern w:val="0"/>
          <w:sz w:val="24"/>
          <w:szCs w:val="24"/>
        </w:rPr>
        <w:t xml:space="preserve">　　大厅内共有</w:t>
      </w:r>
      <w:r w:rsidRPr="00413444">
        <w:rPr>
          <w:rFonts w:ascii="宋体" w:eastAsia="宋体" w:hAnsi="宋体" w:cs="Arial"/>
          <w:color w:val="000000"/>
          <w:spacing w:val="8"/>
          <w:kern w:val="0"/>
          <w:sz w:val="24"/>
          <w:szCs w:val="24"/>
        </w:rPr>
        <w:t>1654</w:t>
      </w:r>
      <w:r w:rsidRPr="00413444">
        <w:rPr>
          <w:rFonts w:ascii="宋体" w:eastAsia="宋体" w:hAnsi="宋体" w:cs="Arial" w:hint="eastAsia"/>
          <w:color w:val="000000"/>
          <w:spacing w:val="8"/>
          <w:kern w:val="0"/>
          <w:sz w:val="24"/>
          <w:szCs w:val="24"/>
        </w:rPr>
        <w:t>个座位和大约</w:t>
      </w:r>
      <w:r w:rsidRPr="00413444">
        <w:rPr>
          <w:rFonts w:ascii="宋体" w:eastAsia="宋体" w:hAnsi="宋体" w:cs="Arial"/>
          <w:color w:val="000000"/>
          <w:spacing w:val="8"/>
          <w:kern w:val="0"/>
          <w:sz w:val="24"/>
          <w:szCs w:val="24"/>
        </w:rPr>
        <w:t>300</w:t>
      </w:r>
      <w:r w:rsidRPr="00413444">
        <w:rPr>
          <w:rFonts w:ascii="宋体" w:eastAsia="宋体" w:hAnsi="宋体" w:cs="Arial" w:hint="eastAsia"/>
          <w:color w:val="000000"/>
          <w:spacing w:val="8"/>
          <w:kern w:val="0"/>
          <w:sz w:val="24"/>
          <w:szCs w:val="24"/>
        </w:rPr>
        <w:t>个站位，金碧辉煌的建筑风格和华丽璀璨的音响效果使其无愧于金色的美称。自大厅落成那天起，维也纳爱乐乐团就在这里</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安营扎寨</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。在每年的新年音乐会的电视转播中，全世界的爱乐者都可以在聆听音乐的同时一睹</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金色大厅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的风采。维也纳</w:t>
      </w:r>
      <w:r w:rsidRPr="00413444">
        <w:rPr>
          <w:rFonts w:ascii="宋体" w:eastAsia="宋体" w:hAnsi="宋体" w:cs="Arial" w:hint="eastAsia"/>
          <w:color w:val="000000"/>
          <w:spacing w:val="8"/>
          <w:kern w:val="0"/>
          <w:sz w:val="24"/>
          <w:szCs w:val="24"/>
        </w:rPr>
        <w:lastRenderedPageBreak/>
        <w:t>的专家们在协会大厦建成</w:t>
      </w:r>
      <w:r w:rsidRPr="00413444">
        <w:rPr>
          <w:rFonts w:ascii="宋体" w:eastAsia="宋体" w:hAnsi="宋体" w:cs="Arial"/>
          <w:color w:val="000000"/>
          <w:spacing w:val="8"/>
          <w:kern w:val="0"/>
          <w:sz w:val="24"/>
          <w:szCs w:val="24"/>
        </w:rPr>
        <w:t>125</w:t>
      </w:r>
      <w:r w:rsidRPr="00413444">
        <w:rPr>
          <w:rFonts w:ascii="宋体" w:eastAsia="宋体" w:hAnsi="宋体" w:cs="Arial" w:hint="eastAsia"/>
          <w:color w:val="000000"/>
          <w:spacing w:val="8"/>
          <w:kern w:val="0"/>
          <w:sz w:val="24"/>
          <w:szCs w:val="24"/>
        </w:rPr>
        <w:t>周年的研究报告中指出：</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金色大厅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的屋顶为平顶镶板，两侧有楼厅和音乐女神的雕像。这些具有美学意义的装饰物使原本直接撞击到墙壁上的乐音有延长和舒缓的作用。</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金色大厅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的木质地板和墙壁就像是小提琴的共鸣箱一样，使乐队演奏的声音在厅内振动和回旋，余音袅袅。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金色大厅</w:t>
      </w:r>
      <w:r w:rsidRPr="00413444">
        <w:rPr>
          <w:rFonts w:ascii="宋体" w:eastAsia="宋体" w:hAnsi="宋体" w:cs="Arial"/>
          <w:color w:val="000000"/>
          <w:spacing w:val="8"/>
          <w:kern w:val="0"/>
          <w:sz w:val="24"/>
          <w:szCs w:val="24"/>
        </w:rPr>
        <w:t>”</w:t>
      </w:r>
      <w:r w:rsidRPr="00413444">
        <w:rPr>
          <w:rFonts w:ascii="宋体" w:eastAsia="宋体" w:hAnsi="宋体" w:cs="Arial" w:hint="eastAsia"/>
          <w:color w:val="000000"/>
          <w:spacing w:val="8"/>
          <w:kern w:val="0"/>
          <w:sz w:val="24"/>
          <w:szCs w:val="24"/>
        </w:rPr>
        <w:t>的确是独一无二，称得上是世界上音响效果最出色的音乐厅。</w:t>
      </w:r>
      <w:r w:rsidRPr="00413444">
        <w:rPr>
          <w:rFonts w:ascii="宋体" w:eastAsia="宋体" w:hAnsi="宋体" w:cs="宋体" w:hint="eastAsia"/>
          <w:kern w:val="0"/>
          <w:sz w:val="24"/>
          <w:szCs w:val="24"/>
        </w:rPr>
        <w:t xml:space="preserve"> </w:t>
      </w:r>
    </w:p>
    <w:p w14:paraId="72B3AAE2"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2、《娱乐升平》（本曲为2003年维也纳中国民族音乐会开场曲） </w:t>
      </w:r>
    </w:p>
    <w:p w14:paraId="71AF8E05"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《娱乐升平》是广东音乐著名的代表作。全曲结构短小，以海南的音乐《婚礼曲》为素材，表现了喜气洋洋、欢腾热烈的场景，充满浓郁的地方特色。 </w:t>
      </w:r>
    </w:p>
    <w:p w14:paraId="76E841A3"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3、《花好月圆》（本曲为虎年维也纳中国民族音乐会结尾曲） </w:t>
      </w:r>
    </w:p>
    <w:p w14:paraId="472AF2BD"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本曲是彭修文根据黄贻钧的同名管弦乐曲改编的民族管弦乐曲，是一首采用带再现的单三部曲式的轻音乐作品。 </w:t>
      </w:r>
    </w:p>
    <w:p w14:paraId="55AF257C"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4、《大胡笳》（琴、埙、萧三重奏） </w:t>
      </w:r>
    </w:p>
    <w:p w14:paraId="3B3DE44F"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胡笳，原是古代北方民族的一种吹管乐器，由于音色悲凉哀怨，又称悲笳或哀笳。 </w:t>
      </w:r>
    </w:p>
    <w:p w14:paraId="506C7181"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《胡笳十八拍》是汉末著名文学家、古琴家蔡邕的女儿蔡琰（文姬），她写了这首长诗，叙唱她悲苦的身世和思乡别子的情怀。 </w:t>
      </w:r>
    </w:p>
    <w:p w14:paraId="6B4B54A7"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全诗十八段，谱成套歌曲十八首。十八拍即十八首之意。乐曲采用了最具中国古韵的三种乐器演奏，很好的将《胡笳十八拍》中的意境再现于音乐中。悲凉的乐声时而深沉悠长、时而怨恨悲壮、时而深思平静、时而沸腾热烈、令人不禁地感怀蔡文姬的悲苦的身世和思乡别子的情怀。 </w:t>
      </w:r>
    </w:p>
    <w:p w14:paraId="43FB6EFF"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埙：陶土烧制而成的吹奏乐器。其历史久远可追溯到远古的新石器时代。音色圆润浑而深沉、凝重而古朴。 </w:t>
      </w:r>
    </w:p>
    <w:p w14:paraId="1FDE0EDF"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萧：竹制竖吹，是我国的吹奏乐器。其音色圆润恬静，幽雅飘逸，具有脱俗的音乐气质。 </w:t>
      </w:r>
    </w:p>
    <w:p w14:paraId="24ED3982"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古琴：又名“七弦琴”、“古琴”。其音色深沉而清雅，厚重而幽冷。 </w:t>
      </w:r>
    </w:p>
    <w:p w14:paraId="2678C9E6" w14:textId="77777777" w:rsidR="00F6367B" w:rsidRDefault="00F6367B" w:rsidP="00413444">
      <w:pPr>
        <w:widowControl/>
        <w:jc w:val="left"/>
        <w:textAlignment w:val="baseline"/>
        <w:rPr>
          <w:rFonts w:ascii="宋体" w:eastAsia="宋体" w:hAnsi="宋体" w:cs="宋体"/>
          <w:kern w:val="0"/>
          <w:sz w:val="24"/>
          <w:szCs w:val="24"/>
        </w:rPr>
      </w:pPr>
    </w:p>
    <w:p w14:paraId="3BC4086B" w14:textId="211E6797" w:rsidR="00413444" w:rsidRPr="00413444" w:rsidRDefault="00F6367B"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四、</w:t>
      </w:r>
      <w:r w:rsidR="00413444" w:rsidRPr="00413444">
        <w:rPr>
          <w:rFonts w:ascii="宋体" w:eastAsia="宋体" w:hAnsi="宋体" w:cs="宋体" w:hint="eastAsia"/>
          <w:kern w:val="0"/>
          <w:sz w:val="24"/>
          <w:szCs w:val="24"/>
        </w:rPr>
        <w:t>【思考与探究】</w:t>
      </w:r>
    </w:p>
    <w:p w14:paraId="6A83C2B1"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1、为什么中国春节音乐会要在“金色大厅”举行？有几位中国歌唱家在金色大厅举行个人演唱会？ </w:t>
      </w:r>
    </w:p>
    <w:p w14:paraId="5BD0E7A0"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2、谈谈自己对中国民族管弦乐队与西洋管弦乐队的认识。 </w:t>
      </w:r>
    </w:p>
    <w:p w14:paraId="4EFED42B" w14:textId="77777777" w:rsidR="00F6367B" w:rsidRDefault="00F6367B" w:rsidP="00413444">
      <w:pPr>
        <w:widowControl/>
        <w:jc w:val="left"/>
        <w:textAlignment w:val="baseline"/>
        <w:rPr>
          <w:rFonts w:ascii="宋体" w:eastAsia="宋体" w:hAnsi="宋体" w:cs="宋体"/>
          <w:kern w:val="0"/>
          <w:sz w:val="24"/>
          <w:szCs w:val="24"/>
        </w:rPr>
      </w:pPr>
    </w:p>
    <w:p w14:paraId="7852D178" w14:textId="6BF5C7CC" w:rsidR="00413444" w:rsidRPr="00413444" w:rsidRDefault="00F6367B" w:rsidP="00413444">
      <w:pPr>
        <w:widowControl/>
        <w:jc w:val="left"/>
        <w:textAlignment w:val="baseline"/>
        <w:rPr>
          <w:rFonts w:ascii="宋体" w:eastAsia="宋体" w:hAnsi="宋体" w:cs="宋体" w:hint="eastAsia"/>
          <w:kern w:val="0"/>
          <w:sz w:val="24"/>
          <w:szCs w:val="24"/>
        </w:rPr>
      </w:pPr>
      <w:r>
        <w:rPr>
          <w:rFonts w:ascii="宋体" w:eastAsia="宋体" w:hAnsi="宋体" w:cs="宋体" w:hint="eastAsia"/>
          <w:kern w:val="0"/>
          <w:sz w:val="24"/>
          <w:szCs w:val="24"/>
        </w:rPr>
        <w:t>五、</w:t>
      </w:r>
      <w:r w:rsidR="00413444" w:rsidRPr="00413444">
        <w:rPr>
          <w:rFonts w:ascii="宋体" w:eastAsia="宋体" w:hAnsi="宋体" w:cs="宋体" w:hint="eastAsia"/>
          <w:kern w:val="0"/>
          <w:sz w:val="24"/>
          <w:szCs w:val="24"/>
        </w:rPr>
        <w:t xml:space="preserve">【活动与创编】 </w:t>
      </w:r>
    </w:p>
    <w:p w14:paraId="1C3ADB76" w14:textId="77777777" w:rsidR="00413444" w:rsidRPr="00413444" w:rsidRDefault="00413444" w:rsidP="00413444">
      <w:pPr>
        <w:widowControl/>
        <w:jc w:val="left"/>
        <w:textAlignment w:val="baseline"/>
        <w:rPr>
          <w:rFonts w:ascii="宋体" w:eastAsia="宋体" w:hAnsi="宋体" w:cs="宋体" w:hint="eastAsia"/>
          <w:kern w:val="0"/>
          <w:sz w:val="24"/>
          <w:szCs w:val="24"/>
        </w:rPr>
      </w:pPr>
      <w:r w:rsidRPr="00413444">
        <w:rPr>
          <w:rFonts w:ascii="宋体" w:eastAsia="宋体" w:hAnsi="宋体" w:cs="宋体" w:hint="eastAsia"/>
          <w:kern w:val="0"/>
          <w:sz w:val="24"/>
          <w:szCs w:val="24"/>
        </w:rPr>
        <w:t xml:space="preserve">你能从虎年音乐会节目单的编排中发现什么吗？并尝试编排一份音乐会的节目单。 </w:t>
      </w:r>
    </w:p>
    <w:p w14:paraId="190202E1" w14:textId="77777777" w:rsidR="00413444" w:rsidRPr="00413444" w:rsidRDefault="00413444" w:rsidP="00413444">
      <w:pPr>
        <w:widowControl/>
        <w:jc w:val="left"/>
        <w:rPr>
          <w:rFonts w:ascii="宋体" w:eastAsia="宋体" w:hAnsi="宋体" w:cs="宋体" w:hint="eastAsia"/>
          <w:kern w:val="0"/>
          <w:sz w:val="24"/>
          <w:szCs w:val="24"/>
        </w:rPr>
      </w:pPr>
      <w:r w:rsidRPr="00413444">
        <w:rPr>
          <w:rFonts w:ascii="宋体" w:eastAsia="宋体" w:hAnsi="宋体" w:cs="宋体" w:hint="eastAsia"/>
          <w:kern w:val="0"/>
          <w:sz w:val="24"/>
          <w:szCs w:val="24"/>
        </w:rPr>
        <w:t> </w:t>
      </w:r>
    </w:p>
    <w:p w14:paraId="21981D76" w14:textId="77777777" w:rsidR="00F6367B" w:rsidRPr="00413444" w:rsidRDefault="00F6367B" w:rsidP="00F6367B">
      <w:pPr>
        <w:jc w:val="left"/>
        <w:rPr>
          <w:rFonts w:ascii="宋体" w:eastAsia="宋体" w:hAnsi="宋体" w:cs="Times New Roman" w:hint="eastAsia"/>
          <w:sz w:val="24"/>
          <w:szCs w:val="24"/>
        </w:rPr>
      </w:pPr>
      <w:r w:rsidRPr="00413444">
        <w:rPr>
          <w:rFonts w:ascii="宋体" w:eastAsia="宋体" w:hAnsi="宋体" w:cs="Times New Roman" w:hint="eastAsia"/>
          <w:sz w:val="24"/>
          <w:szCs w:val="24"/>
        </w:rPr>
        <w:t>【课堂限时检测】</w:t>
      </w:r>
    </w:p>
    <w:p w14:paraId="670D01D7"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1、下图是我国最古老的乐器之一，陶制，平底梨形，有五到十个大小不一的音孔，音色醇厚、古朴，它是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w:t>
      </w:r>
    </w:p>
    <w:p w14:paraId="790C7BD4" w14:textId="14DDA60C"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noProof/>
          <w:sz w:val="24"/>
          <w:szCs w:val="24"/>
        </w:rPr>
        <w:lastRenderedPageBreak/>
        <w:drawing>
          <wp:inline distT="0" distB="0" distL="0" distR="0" wp14:anchorId="0D2D0F0C" wp14:editId="16BE12A3">
            <wp:extent cx="1276985" cy="1557020"/>
            <wp:effectExtent l="0" t="0" r="0" b="508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37"/>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276985" cy="1557020"/>
                    </a:xfrm>
                    <a:prstGeom prst="rect">
                      <a:avLst/>
                    </a:prstGeom>
                    <a:noFill/>
                    <a:ln>
                      <a:noFill/>
                    </a:ln>
                  </pic:spPr>
                </pic:pic>
              </a:graphicData>
            </a:graphic>
          </wp:inline>
        </w:drawing>
      </w:r>
    </w:p>
    <w:p w14:paraId="6EF77557" w14:textId="77777777" w:rsidR="00413444" w:rsidRPr="00413444" w:rsidRDefault="00413444" w:rsidP="00413444">
      <w:pPr>
        <w:rPr>
          <w:rFonts w:ascii="宋体" w:eastAsia="宋体" w:hAnsi="宋体" w:cs="Times New Roman" w:hint="eastAsia"/>
          <w:sz w:val="24"/>
          <w:szCs w:val="24"/>
        </w:rPr>
      </w:pPr>
    </w:p>
    <w:p w14:paraId="265D783A"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2、广东音乐的主要伴奏乐器是</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w:t>
      </w:r>
    </w:p>
    <w:p w14:paraId="6ADA1904"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3、中国名族交响乐团在进入维也纳金色大厅演奏时，曾以一曲广东音乐</w:t>
      </w:r>
      <w:r w:rsidRPr="00413444">
        <w:rPr>
          <w:rFonts w:ascii="宋体" w:eastAsia="宋体" w:hAnsi="宋体" w:cs="Times New Roman" w:hint="eastAsia"/>
          <w:sz w:val="24"/>
          <w:szCs w:val="24"/>
          <w:u w:val="single"/>
        </w:rPr>
        <w:t xml:space="preserve">     </w:t>
      </w:r>
      <w:r w:rsidRPr="00413444">
        <w:rPr>
          <w:rFonts w:ascii="宋体" w:eastAsia="宋体" w:hAnsi="宋体" w:cs="Times New Roman" w:hint="eastAsia"/>
          <w:sz w:val="24"/>
          <w:szCs w:val="24"/>
        </w:rPr>
        <w:t>作为开场曲，该曲目是根据海南乐曲《婚礼曲》改编的。（        ）</w:t>
      </w:r>
    </w:p>
    <w:p w14:paraId="4BFEA763"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A、《欢乐歌》  B、《娱乐升平》  C、《云庆》  D、《雨打芭蕉》</w:t>
      </w:r>
    </w:p>
    <w:p w14:paraId="03686167" w14:textId="77777777" w:rsidR="00413444" w:rsidRPr="00413444" w:rsidRDefault="00413444" w:rsidP="00413444">
      <w:pPr>
        <w:rPr>
          <w:rFonts w:ascii="宋体" w:eastAsia="宋体" w:hAnsi="宋体" w:cs="Times New Roman" w:hint="eastAsia"/>
          <w:sz w:val="24"/>
          <w:szCs w:val="24"/>
        </w:rPr>
      </w:pPr>
    </w:p>
    <w:p w14:paraId="566D5720"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4、唢呐是中国的特色乐器之一，适合演奏喜庆的乐曲，下列乐曲哪首是唢呐演奏的（        ）</w:t>
      </w:r>
    </w:p>
    <w:p w14:paraId="3BB454FF" w14:textId="77777777" w:rsidR="00413444" w:rsidRPr="00413444" w:rsidRDefault="00413444" w:rsidP="00413444">
      <w:pPr>
        <w:rPr>
          <w:rFonts w:ascii="宋体" w:eastAsia="宋体" w:hAnsi="宋体" w:cs="Times New Roman" w:hint="eastAsia"/>
          <w:sz w:val="24"/>
          <w:szCs w:val="24"/>
        </w:rPr>
      </w:pPr>
      <w:r w:rsidRPr="00413444">
        <w:rPr>
          <w:rFonts w:ascii="宋体" w:eastAsia="宋体" w:hAnsi="宋体" w:cs="Times New Roman" w:hint="eastAsia"/>
          <w:sz w:val="24"/>
          <w:szCs w:val="24"/>
        </w:rPr>
        <w:t>A、《喜相逢》  B、《翻身的日子》  C、《春节序曲》  D、《百鸟朝凤》</w:t>
      </w:r>
    </w:p>
    <w:p w14:paraId="102D8378" w14:textId="77777777" w:rsidR="00413444" w:rsidRPr="00413444" w:rsidRDefault="00413444" w:rsidP="00413444">
      <w:pPr>
        <w:rPr>
          <w:rFonts w:ascii="宋体" w:eastAsia="宋体" w:hAnsi="宋体" w:cs="Times New Roman" w:hint="eastAsia"/>
          <w:sz w:val="24"/>
          <w:szCs w:val="24"/>
        </w:rPr>
      </w:pPr>
    </w:p>
    <w:p w14:paraId="3D195B5A" w14:textId="77777777" w:rsidR="00413444" w:rsidRPr="00413444" w:rsidRDefault="00413444" w:rsidP="00413444">
      <w:pPr>
        <w:widowControl/>
        <w:jc w:val="center"/>
        <w:rPr>
          <w:rFonts w:ascii="宋体" w:eastAsia="宋体" w:hAnsi="宋体" w:cs="Arial"/>
          <w:color w:val="333333"/>
          <w:kern w:val="0"/>
          <w:sz w:val="24"/>
          <w:szCs w:val="24"/>
        </w:rPr>
      </w:pPr>
      <w:r w:rsidRPr="00413444">
        <w:rPr>
          <w:rFonts w:ascii="宋体" w:eastAsia="宋体" w:hAnsi="宋体" w:cs="Arial"/>
          <w:bCs/>
          <w:color w:val="333333"/>
          <w:kern w:val="0"/>
          <w:sz w:val="24"/>
          <w:szCs w:val="24"/>
        </w:rPr>
        <w:t>抓住中心，突出重点</w:t>
      </w:r>
    </w:p>
    <w:p w14:paraId="10D24D7C" w14:textId="77777777" w:rsidR="00413444" w:rsidRPr="00413444" w:rsidRDefault="00413444" w:rsidP="00413444">
      <w:pPr>
        <w:widowControl/>
        <w:jc w:val="center"/>
        <w:rPr>
          <w:rFonts w:ascii="宋体" w:eastAsia="宋体" w:hAnsi="宋体" w:cs="Arial"/>
          <w:color w:val="333333"/>
          <w:kern w:val="0"/>
          <w:sz w:val="24"/>
          <w:szCs w:val="24"/>
        </w:rPr>
      </w:pPr>
      <w:r w:rsidRPr="00413444">
        <w:rPr>
          <w:rFonts w:ascii="宋体" w:eastAsia="宋体" w:hAnsi="宋体" w:cs="Arial"/>
          <w:bCs/>
          <w:color w:val="333333"/>
          <w:kern w:val="0"/>
          <w:sz w:val="24"/>
          <w:szCs w:val="24"/>
        </w:rPr>
        <w:t>                           ——执教《走进金色大厅》的反思</w:t>
      </w:r>
    </w:p>
    <w:p w14:paraId="6EF353F4" w14:textId="77777777" w:rsidR="00413444" w:rsidRPr="00413444" w:rsidRDefault="00413444" w:rsidP="00413444">
      <w:pPr>
        <w:widowControl/>
        <w:jc w:val="left"/>
        <w:rPr>
          <w:rFonts w:ascii="宋体" w:eastAsia="宋体" w:hAnsi="宋体" w:cs="Arial"/>
          <w:color w:val="333333"/>
          <w:kern w:val="0"/>
          <w:sz w:val="24"/>
          <w:szCs w:val="24"/>
        </w:rPr>
      </w:pPr>
      <w:r w:rsidRPr="00413444">
        <w:rPr>
          <w:rFonts w:ascii="宋体" w:eastAsia="宋体" w:hAnsi="宋体" w:cs="Arial"/>
          <w:color w:val="333333"/>
          <w:kern w:val="0"/>
          <w:sz w:val="24"/>
          <w:szCs w:val="24"/>
        </w:rPr>
        <w:t>《走进金色大厅》为第四单元的《音乐与社会》中的第一节“音乐的传播与交融”中的第二个主题。主要通过中国民乐走进维也纳的金色大厅，在这个公认的权威的大舞台上向全世界展示了中国民乐的民族文化，让世界了解中国，同时在传播和交流中与世界其他各国优秀的民族音乐文化进行了融合与发展，进而证明音乐是人类共同的语言，即使跨越了国度、语言甚至时代，人们还是可以通过音乐来加强彼此的认识和理解。音乐成了文化传播与交流的重要形式。</w:t>
      </w:r>
    </w:p>
    <w:p w14:paraId="07E8A38B" w14:textId="77777777" w:rsidR="00413444" w:rsidRPr="00413444" w:rsidRDefault="00413444" w:rsidP="00413444">
      <w:pPr>
        <w:widowControl/>
        <w:jc w:val="left"/>
        <w:rPr>
          <w:rFonts w:ascii="宋体" w:eastAsia="宋体" w:hAnsi="宋体" w:cs="Arial"/>
          <w:color w:val="333333"/>
          <w:kern w:val="0"/>
          <w:sz w:val="24"/>
          <w:szCs w:val="24"/>
        </w:rPr>
      </w:pPr>
      <w:r w:rsidRPr="00413444">
        <w:rPr>
          <w:rFonts w:ascii="宋体" w:eastAsia="宋体" w:hAnsi="宋体" w:cs="Arial"/>
          <w:color w:val="333333"/>
          <w:kern w:val="0"/>
          <w:sz w:val="24"/>
          <w:szCs w:val="24"/>
        </w:rPr>
        <w:t>在设计《走进金色大厅》课堂教学的过程中，基于上述的思考，我以“抓住中心，突出重点”为思路，进行课件制作、教案编写。</w:t>
      </w:r>
    </w:p>
    <w:p w14:paraId="02D6AE31" w14:textId="77777777" w:rsidR="00413444" w:rsidRPr="00413444" w:rsidRDefault="00413444" w:rsidP="00413444">
      <w:pPr>
        <w:widowControl/>
        <w:jc w:val="left"/>
        <w:rPr>
          <w:rFonts w:ascii="宋体" w:eastAsia="宋体" w:hAnsi="宋体" w:cs="Arial"/>
          <w:color w:val="333333"/>
          <w:kern w:val="0"/>
          <w:sz w:val="24"/>
          <w:szCs w:val="24"/>
        </w:rPr>
      </w:pPr>
      <w:r w:rsidRPr="00413444">
        <w:rPr>
          <w:rFonts w:ascii="宋体" w:eastAsia="宋体" w:hAnsi="宋体" w:cs="Arial"/>
          <w:color w:val="333333"/>
          <w:kern w:val="0"/>
          <w:sz w:val="24"/>
          <w:szCs w:val="24"/>
        </w:rPr>
        <w:t>教材中的《娱乐升平》（广东音乐）；《花好月圆》（民族管弦乐）；《大胡笳》（琴、埙、箫三重奏）是浩瀚的中国民乐优秀代表作品中的一小部分，课堂中借助这三个作品，根据新课标的精神和理念，本着以人为本，运用以突出学生主体的探究、合作学习的方式方法，让学生体会感受中国民乐表现的民族文化，培养学生热爱中国民族音乐文化。</w:t>
      </w:r>
    </w:p>
    <w:p w14:paraId="00E5451A" w14:textId="77777777" w:rsidR="00413444" w:rsidRPr="00413444" w:rsidRDefault="00413444" w:rsidP="00413444">
      <w:pPr>
        <w:widowControl/>
        <w:jc w:val="left"/>
        <w:rPr>
          <w:rFonts w:ascii="宋体" w:eastAsia="宋体" w:hAnsi="宋体" w:cs="Arial"/>
          <w:color w:val="333333"/>
          <w:kern w:val="0"/>
          <w:sz w:val="24"/>
          <w:szCs w:val="24"/>
        </w:rPr>
      </w:pPr>
      <w:r w:rsidRPr="00413444">
        <w:rPr>
          <w:rFonts w:ascii="宋体" w:eastAsia="宋体" w:hAnsi="宋体" w:cs="Arial"/>
          <w:color w:val="333333"/>
          <w:kern w:val="0"/>
          <w:sz w:val="24"/>
          <w:szCs w:val="24"/>
        </w:rPr>
        <w:t>唯物主义的辩证法告诉我们，事物发展顺应一个规律：物极必反。为了提倡学习的开放性，引导学生多方位的思考，鼓励学生有自己的见解独立的思考，本节课最主要的重点，也是设计的亮点就在于认识并理解中国民族音乐走进“金色大厅”的意义和作用。在金色大厅的背后，并不是总是鲜花和掌声，2003年2月在人民网有一篇文章： “人民观察：民乐频繁走进“金色大厅”的尴尬”， ——赠票使中国民乐“掉价”、勿盲目理解“金色大厅”、掌声不代表“巨大成功”。请学生反思，请写一篇自己对此现象的认识或者感受，以此扣紧本课主题，深化教学的目标，进而达到教育教学的目的和意义。</w:t>
      </w:r>
    </w:p>
    <w:p w14:paraId="7698ABDE" w14:textId="77777777" w:rsidR="00413444" w:rsidRPr="00413444" w:rsidRDefault="00413444" w:rsidP="00413444">
      <w:pPr>
        <w:widowControl/>
        <w:jc w:val="left"/>
        <w:rPr>
          <w:rFonts w:ascii="宋体" w:eastAsia="宋体" w:hAnsi="宋体" w:cs="Arial"/>
          <w:color w:val="333333"/>
          <w:kern w:val="0"/>
          <w:sz w:val="24"/>
          <w:szCs w:val="24"/>
        </w:rPr>
      </w:pPr>
      <w:r w:rsidRPr="00413444">
        <w:rPr>
          <w:rFonts w:ascii="宋体" w:eastAsia="宋体" w:hAnsi="宋体" w:cs="Arial"/>
          <w:color w:val="333333"/>
          <w:kern w:val="0"/>
          <w:sz w:val="24"/>
          <w:szCs w:val="24"/>
        </w:rPr>
        <w:lastRenderedPageBreak/>
        <w:t>不足的是在短短15分钟的片段教学中，不能够较完整地体现本课设计的思路，在讲授本课的过程中围绕三首民乐作品的讲解分析浪费了过多的时间，出现本末倒置的遗憾，未能突出设计的亮点。</w:t>
      </w:r>
    </w:p>
    <w:p w14:paraId="5A06680A" w14:textId="77777777" w:rsidR="00413444" w:rsidRPr="00413444" w:rsidRDefault="00413444" w:rsidP="00413444">
      <w:pPr>
        <w:widowControl/>
        <w:jc w:val="left"/>
        <w:rPr>
          <w:rFonts w:ascii="宋体" w:eastAsia="宋体" w:hAnsi="宋体" w:cs="Arial"/>
          <w:color w:val="333333"/>
          <w:kern w:val="0"/>
          <w:sz w:val="24"/>
          <w:szCs w:val="24"/>
        </w:rPr>
      </w:pPr>
    </w:p>
    <w:p w14:paraId="42D23328" w14:textId="77777777" w:rsidR="00413444" w:rsidRPr="00413444" w:rsidRDefault="00413444" w:rsidP="00413444">
      <w:pPr>
        <w:rPr>
          <w:rFonts w:ascii="宋体" w:eastAsia="宋体" w:hAnsi="宋体" w:cs="Times New Roman"/>
          <w:sz w:val="24"/>
          <w:szCs w:val="24"/>
        </w:rPr>
      </w:pPr>
    </w:p>
    <w:p w14:paraId="1501521C" w14:textId="77777777" w:rsidR="00413444" w:rsidRPr="00413444" w:rsidRDefault="00413444" w:rsidP="00413444">
      <w:pPr>
        <w:jc w:val="left"/>
        <w:rPr>
          <w:rFonts w:ascii="宋体" w:eastAsia="宋体" w:hAnsi="宋体" w:cs="Times New Roman" w:hint="eastAsia"/>
          <w:sz w:val="24"/>
          <w:szCs w:val="24"/>
        </w:rPr>
      </w:pPr>
    </w:p>
    <w:p w14:paraId="6EB7C812" w14:textId="77777777" w:rsidR="00413444" w:rsidRPr="00413444" w:rsidRDefault="00413444" w:rsidP="00413444">
      <w:pPr>
        <w:jc w:val="left"/>
        <w:rPr>
          <w:rFonts w:ascii="宋体" w:eastAsia="宋体" w:hAnsi="宋体" w:cs="Times New Roman" w:hint="eastAsia"/>
          <w:sz w:val="24"/>
          <w:szCs w:val="24"/>
        </w:rPr>
      </w:pPr>
    </w:p>
    <w:p w14:paraId="1B835AD2" w14:textId="77777777" w:rsidR="00413444" w:rsidRPr="00413444" w:rsidRDefault="00413444" w:rsidP="00413444">
      <w:pPr>
        <w:jc w:val="left"/>
        <w:rPr>
          <w:rFonts w:ascii="宋体" w:eastAsia="宋体" w:hAnsi="宋体" w:cs="Times New Roman" w:hint="eastAsia"/>
          <w:sz w:val="24"/>
          <w:szCs w:val="24"/>
        </w:rPr>
      </w:pPr>
    </w:p>
    <w:p w14:paraId="28217D41" w14:textId="77777777" w:rsidR="00F61A39" w:rsidRDefault="00F61A39" w:rsidP="00F61A39">
      <w:pPr>
        <w:widowControl/>
        <w:rPr>
          <w:rFonts w:ascii="宋体" w:eastAsia="宋体" w:hAnsi="宋体" w:cs="宋体"/>
          <w:bCs/>
          <w:kern w:val="0"/>
          <w:sz w:val="24"/>
          <w:szCs w:val="24"/>
        </w:rPr>
      </w:pPr>
      <w:r w:rsidRPr="00F61A39">
        <w:rPr>
          <w:rFonts w:ascii="宋体" w:eastAsia="宋体" w:hAnsi="宋体" w:cs="宋体" w:hint="eastAsia"/>
          <w:bCs/>
          <w:kern w:val="0"/>
          <w:sz w:val="24"/>
          <w:szCs w:val="24"/>
        </w:rPr>
        <w:t>教案8：</w:t>
      </w:r>
    </w:p>
    <w:p w14:paraId="193FDC92" w14:textId="02739B82" w:rsidR="00413444" w:rsidRPr="00413444" w:rsidRDefault="00F61A39" w:rsidP="00F61A39">
      <w:pPr>
        <w:widowControl/>
        <w:ind w:firstLine="3133"/>
        <w:rPr>
          <w:rFonts w:ascii="宋体" w:eastAsia="宋体" w:hAnsi="宋体" w:cs="宋体"/>
          <w:b/>
          <w:kern w:val="0"/>
          <w:sz w:val="24"/>
          <w:szCs w:val="24"/>
        </w:rPr>
      </w:pPr>
      <w:r>
        <w:rPr>
          <w:rFonts w:ascii="宋体" w:eastAsia="宋体" w:hAnsi="宋体" w:cs="宋体" w:hint="eastAsia"/>
          <w:b/>
          <w:kern w:val="0"/>
          <w:sz w:val="24"/>
          <w:szCs w:val="24"/>
        </w:rPr>
        <w:t>《</w:t>
      </w:r>
      <w:r w:rsidRPr="00413444">
        <w:rPr>
          <w:rFonts w:ascii="宋体" w:eastAsia="宋体" w:hAnsi="宋体" w:cs="宋体"/>
          <w:b/>
          <w:kern w:val="0"/>
          <w:sz w:val="24"/>
          <w:szCs w:val="24"/>
        </w:rPr>
        <w:t>茉莉花的芬芳</w:t>
      </w:r>
      <w:r>
        <w:rPr>
          <w:rFonts w:ascii="宋体" w:eastAsia="宋体" w:hAnsi="宋体" w:cs="宋体" w:hint="eastAsia"/>
          <w:b/>
          <w:kern w:val="0"/>
          <w:sz w:val="24"/>
          <w:szCs w:val="24"/>
        </w:rPr>
        <w:t>》教学设计</w:t>
      </w:r>
    </w:p>
    <w:p w14:paraId="6A1AF19B" w14:textId="77777777" w:rsidR="001C13E6" w:rsidRPr="00413444" w:rsidRDefault="001C13E6" w:rsidP="001C13E6">
      <w:pPr>
        <w:rPr>
          <w:rFonts w:ascii="宋体" w:eastAsia="宋体" w:hAnsi="宋体" w:cs="Times New Roman" w:hint="eastAsia"/>
          <w:sz w:val="24"/>
          <w:szCs w:val="24"/>
        </w:rPr>
      </w:pPr>
      <w:r w:rsidRPr="00413444">
        <w:rPr>
          <w:rFonts w:ascii="宋体" w:eastAsia="宋体" w:hAnsi="宋体" w:cs="Times New Roman" w:hint="eastAsia"/>
          <w:sz w:val="24"/>
          <w:szCs w:val="24"/>
        </w:rPr>
        <w:t>【学    时】1学时</w:t>
      </w:r>
    </w:p>
    <w:p w14:paraId="26B3C5B7" w14:textId="39829135" w:rsidR="001C13E6" w:rsidRPr="00413444" w:rsidRDefault="001B07CC" w:rsidP="001C13E6">
      <w:pPr>
        <w:rPr>
          <w:rFonts w:ascii="宋体" w:eastAsia="宋体" w:hAnsi="宋体" w:cs="Times New Roman" w:hint="eastAsia"/>
          <w:sz w:val="24"/>
          <w:szCs w:val="24"/>
        </w:rPr>
      </w:pPr>
      <w:r>
        <w:rPr>
          <w:rFonts w:ascii="宋体" w:eastAsia="宋体" w:hAnsi="宋体" w:cs="Times New Roman" w:hint="eastAsia"/>
          <w:sz w:val="24"/>
          <w:szCs w:val="24"/>
        </w:rPr>
        <w:t>一、</w:t>
      </w:r>
      <w:r w:rsidR="001C13E6" w:rsidRPr="00413444">
        <w:rPr>
          <w:rFonts w:ascii="宋体" w:eastAsia="宋体" w:hAnsi="宋体" w:cs="Times New Roman" w:hint="eastAsia"/>
          <w:sz w:val="24"/>
          <w:szCs w:val="24"/>
        </w:rPr>
        <w:t>【教学目标】</w:t>
      </w:r>
    </w:p>
    <w:p w14:paraId="4CC39787" w14:textId="745FB457" w:rsidR="001C13E6" w:rsidRPr="00413444" w:rsidRDefault="001C13E6" w:rsidP="001C13E6">
      <w:pPr>
        <w:widowControl/>
        <w:tabs>
          <w:tab w:val="left" w:pos="375"/>
        </w:tabs>
        <w:jc w:val="left"/>
        <w:rPr>
          <w:rFonts w:ascii="宋体" w:eastAsia="宋体" w:hAnsi="宋体" w:cs="宋体"/>
          <w:color w:val="000000"/>
          <w:kern w:val="0"/>
          <w:sz w:val="24"/>
          <w:szCs w:val="24"/>
        </w:rPr>
      </w:pPr>
      <w:r w:rsidRPr="00413444">
        <w:rPr>
          <w:rFonts w:ascii="宋体" w:eastAsia="宋体" w:hAnsi="宋体" w:cs="Times New Roman"/>
          <w:bCs/>
          <w:kern w:val="0"/>
          <w:sz w:val="24"/>
          <w:szCs w:val="24"/>
        </w:rPr>
        <w:t>1</w:t>
      </w:r>
      <w:r w:rsidRPr="001C13E6">
        <w:rPr>
          <w:rFonts w:ascii="宋体" w:eastAsia="宋体" w:hAnsi="宋体" w:cs="宋体" w:hint="eastAsia"/>
          <w:bCs/>
          <w:kern w:val="0"/>
          <w:sz w:val="24"/>
          <w:szCs w:val="24"/>
        </w:rPr>
        <w:t>．</w:t>
      </w:r>
      <w:r w:rsidRPr="00413444">
        <w:rPr>
          <w:rFonts w:ascii="宋体" w:eastAsia="宋体" w:hAnsi="宋体" w:cs="宋体" w:hint="eastAsia"/>
          <w:color w:val="000000"/>
          <w:kern w:val="0"/>
          <w:sz w:val="24"/>
          <w:szCs w:val="24"/>
        </w:rPr>
        <w:t>通过对南北《茉莉花》音乐特点和风格的分析，了解民歌在传播过程的“稳定性”和“变异性”特点，影响音乐风格形成的原因。</w:t>
      </w:r>
    </w:p>
    <w:p w14:paraId="0698F056" w14:textId="793ADC74" w:rsidR="001C13E6" w:rsidRPr="00413444" w:rsidRDefault="001C13E6" w:rsidP="001C13E6">
      <w:pPr>
        <w:widowControl/>
        <w:tabs>
          <w:tab w:val="left" w:pos="375"/>
        </w:tabs>
        <w:jc w:val="left"/>
        <w:rPr>
          <w:rFonts w:ascii="宋体" w:eastAsia="宋体" w:hAnsi="宋体" w:cs="宋体"/>
          <w:b/>
          <w:kern w:val="0"/>
          <w:sz w:val="24"/>
          <w:szCs w:val="24"/>
        </w:rPr>
      </w:pPr>
      <w:r w:rsidRPr="00413444">
        <w:rPr>
          <w:rFonts w:ascii="宋体" w:eastAsia="宋体" w:hAnsi="宋体" w:cs="Times New Roman"/>
          <w:bCs/>
          <w:kern w:val="0"/>
          <w:sz w:val="24"/>
          <w:szCs w:val="24"/>
        </w:rPr>
        <w:t>2</w:t>
      </w:r>
      <w:r w:rsidRPr="00413444">
        <w:rPr>
          <w:rFonts w:ascii="宋体" w:eastAsia="宋体" w:hAnsi="宋体" w:cs="宋体" w:hint="eastAsia"/>
          <w:color w:val="000000"/>
          <w:kern w:val="0"/>
          <w:sz w:val="24"/>
          <w:szCs w:val="24"/>
        </w:rPr>
        <w:t>了解歌剧《图兰朵》与《茉莉花》的联系，会唱江苏民歌《茉莉花》的主题音乐。</w:t>
      </w:r>
    </w:p>
    <w:p w14:paraId="3448C200" w14:textId="70B56043" w:rsidR="001C13E6" w:rsidRPr="00413444" w:rsidRDefault="001C13E6" w:rsidP="001C13E6">
      <w:pPr>
        <w:widowControl/>
        <w:tabs>
          <w:tab w:val="left" w:pos="360"/>
        </w:tabs>
        <w:jc w:val="left"/>
        <w:rPr>
          <w:rFonts w:ascii="宋体" w:eastAsia="宋体" w:hAnsi="宋体" w:cs="宋体"/>
          <w:b/>
          <w:kern w:val="0"/>
          <w:sz w:val="24"/>
          <w:szCs w:val="24"/>
        </w:rPr>
      </w:pPr>
      <w:r w:rsidRPr="00413444">
        <w:rPr>
          <w:rFonts w:ascii="宋体" w:eastAsia="宋体" w:hAnsi="宋体" w:cs="Times New Roman"/>
          <w:bCs/>
          <w:kern w:val="0"/>
          <w:sz w:val="24"/>
          <w:szCs w:val="24"/>
        </w:rPr>
        <w:t>3</w:t>
      </w:r>
      <w:r w:rsidRPr="001C13E6">
        <w:rPr>
          <w:rFonts w:ascii="宋体" w:eastAsia="宋体" w:hAnsi="宋体" w:cs="Times New Roman" w:hint="eastAsia"/>
          <w:bCs/>
          <w:kern w:val="0"/>
          <w:sz w:val="24"/>
          <w:szCs w:val="24"/>
        </w:rPr>
        <w:t>．</w:t>
      </w:r>
      <w:r w:rsidRPr="00413444">
        <w:rPr>
          <w:rFonts w:ascii="宋体" w:eastAsia="宋体" w:hAnsi="宋体" w:cs="宋体" w:hint="eastAsia"/>
          <w:color w:val="000000"/>
          <w:kern w:val="0"/>
          <w:sz w:val="24"/>
          <w:szCs w:val="24"/>
        </w:rPr>
        <w:t>通过欣赏和了解不同音乐形式、在各种重大场合中演奏的《茉莉花》，知</w:t>
      </w:r>
      <w:r>
        <w:rPr>
          <w:rFonts w:ascii="宋体" w:eastAsia="宋体" w:hAnsi="宋体" w:cs="宋体" w:hint="eastAsia"/>
          <w:color w:val="000000"/>
          <w:kern w:val="0"/>
          <w:sz w:val="24"/>
          <w:szCs w:val="24"/>
        </w:rPr>
        <w:t>。</w:t>
      </w:r>
      <w:r w:rsidRPr="00413444">
        <w:rPr>
          <w:rFonts w:ascii="宋体" w:eastAsia="宋体" w:hAnsi="宋体" w:cs="宋体" w:hint="eastAsia"/>
          <w:color w:val="000000"/>
          <w:kern w:val="0"/>
          <w:sz w:val="24"/>
          <w:szCs w:val="24"/>
        </w:rPr>
        <w:t>《茉莉花》在国内外舞台上所产生的影响和地位，并能对“茉莉花现象”作出评价。</w:t>
      </w:r>
    </w:p>
    <w:p w14:paraId="66473AA9" w14:textId="1954B8C8" w:rsidR="001C13E6" w:rsidRPr="00413444" w:rsidRDefault="001C13E6" w:rsidP="001C13E6">
      <w:pPr>
        <w:widowControl/>
        <w:tabs>
          <w:tab w:val="left" w:pos="360"/>
        </w:tabs>
        <w:jc w:val="left"/>
        <w:rPr>
          <w:rFonts w:ascii="宋体" w:eastAsia="宋体" w:hAnsi="宋体" w:cs="宋体"/>
          <w:color w:val="000000"/>
          <w:kern w:val="0"/>
          <w:sz w:val="24"/>
          <w:szCs w:val="24"/>
        </w:rPr>
      </w:pPr>
      <w:r w:rsidRPr="00413444">
        <w:rPr>
          <w:rFonts w:ascii="宋体" w:eastAsia="宋体" w:hAnsi="宋体" w:cs="宋体" w:hint="eastAsia"/>
          <w:bCs/>
          <w:color w:val="000000"/>
          <w:kern w:val="0"/>
          <w:sz w:val="24"/>
          <w:szCs w:val="24"/>
        </w:rPr>
        <w:t>4</w:t>
      </w:r>
      <w:r w:rsidRPr="001C13E6">
        <w:rPr>
          <w:rFonts w:ascii="宋体" w:eastAsia="宋体" w:hAnsi="宋体" w:cs="宋体" w:hint="eastAsia"/>
          <w:bCs/>
          <w:color w:val="000000"/>
          <w:kern w:val="0"/>
          <w:sz w:val="24"/>
          <w:szCs w:val="24"/>
        </w:rPr>
        <w:t>．</w:t>
      </w:r>
      <w:r w:rsidRPr="00413444">
        <w:rPr>
          <w:rFonts w:ascii="宋体" w:eastAsia="宋体" w:hAnsi="宋体" w:cs="宋体" w:hint="eastAsia"/>
          <w:color w:val="000000"/>
          <w:kern w:val="0"/>
          <w:sz w:val="24"/>
          <w:szCs w:val="24"/>
        </w:rPr>
        <w:t>引导学生思考和体会：音乐是文化传播与交流的重要形式，并在传播与交流的过程中得到融合和发展。</w:t>
      </w:r>
    </w:p>
    <w:p w14:paraId="3B49E5F7" w14:textId="77777777" w:rsidR="00B82E3C" w:rsidRPr="001C13E6" w:rsidRDefault="00B82E3C" w:rsidP="00413444">
      <w:pPr>
        <w:widowControl/>
        <w:jc w:val="left"/>
        <w:rPr>
          <w:rFonts w:ascii="宋体" w:eastAsia="宋体" w:hAnsi="宋体" w:cs="宋体"/>
          <w:b/>
          <w:kern w:val="0"/>
          <w:sz w:val="24"/>
          <w:szCs w:val="24"/>
        </w:rPr>
      </w:pPr>
    </w:p>
    <w:p w14:paraId="3D416F83" w14:textId="0C1ED8F0" w:rsidR="001C13E6" w:rsidRPr="00413444" w:rsidRDefault="001B07CC" w:rsidP="001C13E6">
      <w:pPr>
        <w:widowControl/>
        <w:jc w:val="left"/>
        <w:rPr>
          <w:rFonts w:ascii="宋体" w:eastAsia="宋体" w:hAnsi="宋体" w:cs="宋体" w:hint="eastAsia"/>
          <w:b/>
          <w:kern w:val="0"/>
          <w:sz w:val="24"/>
          <w:szCs w:val="24"/>
        </w:rPr>
      </w:pPr>
      <w:r>
        <w:rPr>
          <w:rFonts w:ascii="宋体" w:eastAsia="宋体" w:hAnsi="宋体" w:cs="Times New Roman" w:hint="eastAsia"/>
          <w:sz w:val="24"/>
          <w:szCs w:val="24"/>
        </w:rPr>
        <w:t>二、</w:t>
      </w:r>
      <w:r w:rsidR="001C13E6" w:rsidRPr="00413444">
        <w:rPr>
          <w:rFonts w:ascii="宋体" w:eastAsia="宋体" w:hAnsi="宋体" w:cs="Times New Roman" w:hint="eastAsia"/>
          <w:sz w:val="24"/>
          <w:szCs w:val="24"/>
        </w:rPr>
        <w:t>【</w:t>
      </w:r>
      <w:r w:rsidR="001C13E6" w:rsidRPr="00413444">
        <w:rPr>
          <w:rFonts w:ascii="宋体" w:eastAsia="宋体" w:hAnsi="宋体" w:cs="宋体" w:hint="eastAsia"/>
          <w:bCs/>
          <w:kern w:val="0"/>
          <w:sz w:val="24"/>
          <w:szCs w:val="24"/>
        </w:rPr>
        <w:t>教材分析</w:t>
      </w:r>
      <w:r w:rsidR="001C13E6" w:rsidRPr="00413444">
        <w:rPr>
          <w:rFonts w:ascii="宋体" w:eastAsia="宋体" w:hAnsi="宋体" w:cs="Times New Roman" w:hint="eastAsia"/>
          <w:sz w:val="24"/>
          <w:szCs w:val="24"/>
        </w:rPr>
        <w:t>】</w:t>
      </w:r>
    </w:p>
    <w:p w14:paraId="7D74AD2E"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宋体" w:hint="eastAsia"/>
          <w:kern w:val="0"/>
          <w:sz w:val="24"/>
          <w:szCs w:val="24"/>
        </w:rPr>
        <w:t>《茉莉花》是一首流传较广的汉族民歌，</w:t>
      </w:r>
      <w:r w:rsidRPr="00413444">
        <w:rPr>
          <w:rFonts w:ascii="宋体" w:eastAsia="宋体" w:hAnsi="宋体" w:cs="宋体" w:hint="eastAsia"/>
          <w:color w:val="000000"/>
          <w:kern w:val="0"/>
          <w:sz w:val="24"/>
          <w:szCs w:val="24"/>
        </w:rPr>
        <w:t>是一首深受全国人们喜爱的民间小调，她清丽、柔婉，是进行民族民间音乐欣赏的好教材。《茉莉花》</w:t>
      </w:r>
      <w:r w:rsidRPr="00413444">
        <w:rPr>
          <w:rFonts w:ascii="宋体" w:eastAsia="宋体" w:hAnsi="宋体" w:cs="宋体" w:hint="eastAsia"/>
          <w:kern w:val="0"/>
          <w:sz w:val="24"/>
          <w:szCs w:val="24"/>
        </w:rPr>
        <w:t>原名《鲜花调》，各地的《茉莉花》歌词基本相同，风格也基本相同，以河北和江苏最为典型。曲调优美流畅，</w:t>
      </w:r>
      <w:r w:rsidRPr="00413444">
        <w:rPr>
          <w:rFonts w:ascii="宋体" w:eastAsia="宋体" w:hAnsi="宋体" w:cs="宋体" w:hint="eastAsia"/>
          <w:color w:val="000000"/>
          <w:kern w:val="0"/>
          <w:sz w:val="24"/>
          <w:szCs w:val="24"/>
        </w:rPr>
        <w:t>体现江南人文风情的阴柔细腻的特色，具有鲜明个性和极强生命力。其中河北民歌《茉莉花》表现了赏花人对纯洁美丽的茉莉花的赞美之情和渴望采摘茉莉花的迫切之情，而江苏民歌《茉莉花》表现的是少女爱花、惜花、热爱大自然的美好心灵。</w:t>
      </w:r>
    </w:p>
    <w:p w14:paraId="7F49A4FD" w14:textId="42737576" w:rsidR="001C13E6" w:rsidRPr="00413444" w:rsidRDefault="001B07CC" w:rsidP="001C13E6">
      <w:pPr>
        <w:widowControl/>
        <w:jc w:val="left"/>
        <w:rPr>
          <w:rFonts w:ascii="宋体" w:eastAsia="宋体" w:hAnsi="宋体" w:cs="宋体" w:hint="eastAsia"/>
          <w:b/>
          <w:color w:val="000000"/>
          <w:kern w:val="0"/>
          <w:sz w:val="24"/>
          <w:szCs w:val="24"/>
        </w:rPr>
      </w:pPr>
      <w:r>
        <w:rPr>
          <w:rFonts w:ascii="宋体" w:eastAsia="宋体" w:hAnsi="宋体" w:cs="Times New Roman" w:hint="eastAsia"/>
          <w:sz w:val="24"/>
          <w:szCs w:val="24"/>
        </w:rPr>
        <w:t>三、</w:t>
      </w:r>
      <w:r w:rsidR="001C13E6" w:rsidRPr="00413444">
        <w:rPr>
          <w:rFonts w:ascii="宋体" w:eastAsia="宋体" w:hAnsi="宋体" w:cs="Times New Roman" w:hint="eastAsia"/>
          <w:sz w:val="24"/>
          <w:szCs w:val="24"/>
        </w:rPr>
        <w:t>【</w:t>
      </w:r>
      <w:r w:rsidR="001C13E6" w:rsidRPr="00413444">
        <w:rPr>
          <w:rFonts w:ascii="宋体" w:eastAsia="宋体" w:hAnsi="宋体" w:cs="宋体" w:hint="eastAsia"/>
          <w:bCs/>
          <w:color w:val="000000"/>
          <w:kern w:val="0"/>
          <w:sz w:val="24"/>
          <w:szCs w:val="24"/>
        </w:rPr>
        <w:t>教学难</w:t>
      </w:r>
      <w:r w:rsidR="001C13E6" w:rsidRPr="001B07CC">
        <w:rPr>
          <w:rFonts w:ascii="宋体" w:eastAsia="宋体" w:hAnsi="宋体" w:cs="宋体" w:hint="eastAsia"/>
          <w:bCs/>
          <w:color w:val="000000"/>
          <w:kern w:val="0"/>
          <w:sz w:val="24"/>
          <w:szCs w:val="24"/>
        </w:rPr>
        <w:t>、</w:t>
      </w:r>
      <w:r w:rsidR="001C13E6" w:rsidRPr="00413444">
        <w:rPr>
          <w:rFonts w:ascii="宋体" w:eastAsia="宋体" w:hAnsi="宋体" w:cs="宋体" w:hint="eastAsia"/>
          <w:bCs/>
          <w:color w:val="000000"/>
          <w:kern w:val="0"/>
          <w:sz w:val="24"/>
          <w:szCs w:val="24"/>
        </w:rPr>
        <w:t>重点</w:t>
      </w:r>
      <w:r w:rsidR="001C13E6" w:rsidRPr="00413444">
        <w:rPr>
          <w:rFonts w:ascii="宋体" w:eastAsia="宋体" w:hAnsi="宋体" w:cs="Times New Roman" w:hint="eastAsia"/>
          <w:sz w:val="24"/>
          <w:szCs w:val="24"/>
        </w:rPr>
        <w:t>】</w:t>
      </w:r>
    </w:p>
    <w:p w14:paraId="6E2325F7" w14:textId="77777777" w:rsidR="00413444" w:rsidRPr="00413444" w:rsidRDefault="00413444" w:rsidP="00413444">
      <w:pPr>
        <w:widowControl/>
        <w:jc w:val="left"/>
        <w:rPr>
          <w:rFonts w:ascii="宋体" w:eastAsia="宋体" w:hAnsi="宋体" w:cs="宋体" w:hint="eastAsia"/>
          <w:color w:val="000000"/>
          <w:kern w:val="0"/>
          <w:sz w:val="24"/>
          <w:szCs w:val="24"/>
        </w:rPr>
      </w:pPr>
      <w:r w:rsidRPr="00413444">
        <w:rPr>
          <w:rFonts w:ascii="宋体" w:eastAsia="宋体" w:hAnsi="宋体" w:cs="宋体" w:hint="eastAsia"/>
          <w:color w:val="000000"/>
          <w:kern w:val="0"/>
          <w:sz w:val="24"/>
          <w:szCs w:val="24"/>
        </w:rPr>
        <w:t>对音乐情感的把握和对以茉莉花为主题的不同音乐的感受，以及对这些音乐多具有的共性和不同个性的把握与区别。突破的方法是通过体验—引导—讨论—再引导得出结论的方法。</w:t>
      </w:r>
    </w:p>
    <w:p w14:paraId="55745E9A" w14:textId="7561FFE5" w:rsidR="00413444" w:rsidRPr="00413444" w:rsidRDefault="001B07CC" w:rsidP="00413444">
      <w:pPr>
        <w:widowControl/>
        <w:jc w:val="left"/>
        <w:rPr>
          <w:rFonts w:ascii="宋体" w:eastAsia="宋体" w:hAnsi="宋体" w:cs="宋体" w:hint="eastAsia"/>
          <w:b/>
          <w:color w:val="000000"/>
          <w:kern w:val="0"/>
          <w:sz w:val="24"/>
          <w:szCs w:val="24"/>
        </w:rPr>
      </w:pPr>
      <w:r>
        <w:rPr>
          <w:rFonts w:ascii="宋体" w:eastAsia="宋体" w:hAnsi="宋体" w:cs="宋体" w:hint="eastAsia"/>
          <w:b/>
          <w:color w:val="000000"/>
          <w:kern w:val="0"/>
          <w:sz w:val="24"/>
          <w:szCs w:val="24"/>
        </w:rPr>
        <w:t>四、</w:t>
      </w:r>
      <w:r w:rsidR="00413444" w:rsidRPr="00413444">
        <w:rPr>
          <w:rFonts w:ascii="宋体" w:eastAsia="宋体" w:hAnsi="宋体" w:cs="宋体" w:hint="eastAsia"/>
          <w:b/>
          <w:color w:val="000000"/>
          <w:kern w:val="0"/>
          <w:sz w:val="24"/>
          <w:szCs w:val="24"/>
        </w:rPr>
        <w:t>教学准备：</w:t>
      </w:r>
    </w:p>
    <w:p w14:paraId="6C5E2D1C" w14:textId="77777777" w:rsidR="00413444" w:rsidRPr="00413444" w:rsidRDefault="00413444" w:rsidP="00413444">
      <w:pPr>
        <w:widowControl/>
        <w:jc w:val="left"/>
        <w:rPr>
          <w:rFonts w:ascii="宋体" w:eastAsia="宋体" w:hAnsi="宋体" w:cs="宋体" w:hint="eastAsia"/>
          <w:kern w:val="0"/>
          <w:sz w:val="24"/>
          <w:szCs w:val="24"/>
        </w:rPr>
      </w:pPr>
      <w:r w:rsidRPr="00413444">
        <w:rPr>
          <w:rFonts w:ascii="宋体" w:eastAsia="宋体" w:hAnsi="宋体" w:cs="宋体" w:hint="eastAsia"/>
          <w:kern w:val="0"/>
          <w:sz w:val="24"/>
          <w:szCs w:val="24"/>
        </w:rPr>
        <w:t>多媒体电脑、课件、钢琴。</w:t>
      </w:r>
    </w:p>
    <w:p w14:paraId="73F56BFA" w14:textId="29496BB0" w:rsidR="00413444" w:rsidRPr="00413444" w:rsidRDefault="001B07CC" w:rsidP="00413444">
      <w:pPr>
        <w:widowControl/>
        <w:jc w:val="left"/>
        <w:rPr>
          <w:rFonts w:ascii="宋体" w:eastAsia="宋体" w:hAnsi="宋体" w:cs="宋体"/>
          <w:b/>
          <w:bCs/>
          <w:color w:val="000000"/>
          <w:kern w:val="0"/>
          <w:sz w:val="24"/>
          <w:szCs w:val="24"/>
        </w:rPr>
      </w:pPr>
      <w:r>
        <w:rPr>
          <w:rFonts w:ascii="宋体" w:eastAsia="宋体" w:hAnsi="宋体" w:cs="宋体" w:hint="eastAsia"/>
          <w:b/>
          <w:bCs/>
          <w:color w:val="000000"/>
          <w:kern w:val="0"/>
          <w:sz w:val="24"/>
          <w:szCs w:val="24"/>
        </w:rPr>
        <w:t>五、</w:t>
      </w:r>
      <w:r w:rsidR="00413444" w:rsidRPr="00413444">
        <w:rPr>
          <w:rFonts w:ascii="宋体" w:eastAsia="宋体" w:hAnsi="宋体" w:cs="宋体" w:hint="eastAsia"/>
          <w:b/>
          <w:bCs/>
          <w:color w:val="000000"/>
          <w:kern w:val="0"/>
          <w:sz w:val="24"/>
          <w:szCs w:val="24"/>
        </w:rPr>
        <w:t>教学过程：</w:t>
      </w:r>
    </w:p>
    <w:p w14:paraId="293C49BC" w14:textId="4BD22FD2" w:rsidR="00413444" w:rsidRPr="00413444" w:rsidRDefault="00413444" w:rsidP="00413444">
      <w:pPr>
        <w:widowControl/>
        <w:tabs>
          <w:tab w:val="left" w:pos="720"/>
        </w:tabs>
        <w:jc w:val="left"/>
        <w:rPr>
          <w:rFonts w:ascii="宋体" w:eastAsia="宋体" w:hAnsi="宋体" w:cs="宋体" w:hint="eastAsia"/>
          <w:b/>
          <w:bCs/>
          <w:color w:val="000000"/>
          <w:kern w:val="0"/>
          <w:sz w:val="24"/>
          <w:szCs w:val="24"/>
        </w:rPr>
      </w:pPr>
      <w:r w:rsidRPr="00413444">
        <w:rPr>
          <w:rFonts w:ascii="宋体" w:eastAsia="宋体" w:hAnsi="宋体" w:cs="宋体" w:hint="eastAsia"/>
          <w:b/>
          <w:bCs/>
          <w:color w:val="000000"/>
          <w:kern w:val="0"/>
          <w:sz w:val="24"/>
          <w:szCs w:val="24"/>
        </w:rPr>
        <w:t>一</w:t>
      </w:r>
      <w:r w:rsidR="00291163">
        <w:rPr>
          <w:rFonts w:ascii="宋体" w:eastAsia="宋体" w:hAnsi="宋体" w:cs="宋体" w:hint="eastAsia"/>
          <w:b/>
          <w:bCs/>
          <w:color w:val="000000"/>
          <w:kern w:val="0"/>
          <w:sz w:val="24"/>
          <w:szCs w:val="24"/>
        </w:rPr>
        <w:t>）</w:t>
      </w:r>
      <w:r w:rsidRPr="00413444">
        <w:rPr>
          <w:rFonts w:ascii="宋体" w:eastAsia="宋体" w:hAnsi="宋体" w:cs="宋体" w:hint="eastAsia"/>
          <w:b/>
          <w:bCs/>
          <w:color w:val="000000"/>
          <w:kern w:val="0"/>
          <w:sz w:val="24"/>
          <w:szCs w:val="24"/>
        </w:rPr>
        <w:t>导入</w:t>
      </w:r>
      <w:r w:rsidR="00B82E3C">
        <w:rPr>
          <w:rFonts w:ascii="宋体" w:eastAsia="宋体" w:hAnsi="宋体" w:cs="宋体" w:hint="eastAsia"/>
          <w:b/>
          <w:bCs/>
          <w:color w:val="000000"/>
          <w:kern w:val="0"/>
          <w:sz w:val="24"/>
          <w:szCs w:val="24"/>
        </w:rPr>
        <w:t>：</w:t>
      </w:r>
    </w:p>
    <w:p w14:paraId="08E58B24" w14:textId="77777777" w:rsidR="00413444" w:rsidRPr="00413444" w:rsidRDefault="00413444" w:rsidP="00413444">
      <w:pPr>
        <w:widowControl/>
        <w:jc w:val="left"/>
        <w:rPr>
          <w:rFonts w:ascii="宋体" w:eastAsia="宋体" w:hAnsi="宋体" w:cs="宋体" w:hint="eastAsia"/>
          <w:kern w:val="0"/>
          <w:sz w:val="24"/>
          <w:szCs w:val="24"/>
        </w:rPr>
      </w:pPr>
      <w:r w:rsidRPr="00413444">
        <w:rPr>
          <w:rFonts w:ascii="宋体" w:eastAsia="宋体" w:hAnsi="宋体" w:cs="宋体"/>
          <w:kern w:val="0"/>
          <w:sz w:val="24"/>
          <w:szCs w:val="24"/>
        </w:rPr>
        <w:t>茉莉花的图片和播放情景音乐《茉莉花》。师：很高兴今天有机会和同学们一起分享这节音乐课，我们今天的主题是：“音乐的传播与交融——《茉莉花的芬芳》。”</w:t>
      </w:r>
    </w:p>
    <w:p w14:paraId="69178F62" w14:textId="04774C9F" w:rsidR="00413444" w:rsidRPr="00413444" w:rsidRDefault="00413444" w:rsidP="00413444">
      <w:pPr>
        <w:widowControl/>
        <w:tabs>
          <w:tab w:val="left" w:pos="720"/>
        </w:tabs>
        <w:jc w:val="left"/>
        <w:rPr>
          <w:rFonts w:ascii="宋体" w:eastAsia="宋体" w:hAnsi="宋体" w:cs="宋体"/>
          <w:b/>
          <w:bCs/>
          <w:color w:val="000000"/>
          <w:kern w:val="0"/>
          <w:sz w:val="24"/>
          <w:szCs w:val="24"/>
        </w:rPr>
      </w:pPr>
      <w:r w:rsidRPr="00413444">
        <w:rPr>
          <w:rFonts w:ascii="宋体" w:eastAsia="宋体" w:hAnsi="宋体" w:cs="宋体" w:hint="eastAsia"/>
          <w:b/>
          <w:bCs/>
          <w:color w:val="000000"/>
          <w:kern w:val="0"/>
          <w:sz w:val="24"/>
          <w:szCs w:val="24"/>
        </w:rPr>
        <w:t>二</w:t>
      </w:r>
      <w:r w:rsidR="00291163">
        <w:rPr>
          <w:rFonts w:ascii="宋体" w:eastAsia="宋体" w:hAnsi="宋体" w:cs="宋体" w:hint="eastAsia"/>
          <w:b/>
          <w:bCs/>
          <w:color w:val="000000"/>
          <w:kern w:val="0"/>
          <w:sz w:val="24"/>
          <w:szCs w:val="24"/>
        </w:rPr>
        <w:t>）</w:t>
      </w:r>
      <w:r w:rsidRPr="00413444">
        <w:rPr>
          <w:rFonts w:ascii="宋体" w:eastAsia="宋体" w:hAnsi="宋体" w:cs="宋体" w:hint="eastAsia"/>
          <w:b/>
          <w:bCs/>
          <w:color w:val="000000"/>
          <w:kern w:val="0"/>
          <w:sz w:val="24"/>
          <w:szCs w:val="24"/>
        </w:rPr>
        <w:t>新</w:t>
      </w:r>
      <w:r w:rsidR="00B82E3C">
        <w:rPr>
          <w:rFonts w:ascii="宋体" w:eastAsia="宋体" w:hAnsi="宋体" w:cs="宋体" w:hint="eastAsia"/>
          <w:b/>
          <w:bCs/>
          <w:color w:val="000000"/>
          <w:kern w:val="0"/>
          <w:sz w:val="24"/>
          <w:szCs w:val="24"/>
        </w:rPr>
        <w:t>授</w:t>
      </w:r>
      <w:r w:rsidRPr="00413444">
        <w:rPr>
          <w:rFonts w:ascii="宋体" w:eastAsia="宋体" w:hAnsi="宋体" w:cs="宋体" w:hint="eastAsia"/>
          <w:b/>
          <w:bCs/>
          <w:color w:val="000000"/>
          <w:kern w:val="0"/>
          <w:sz w:val="24"/>
          <w:szCs w:val="24"/>
        </w:rPr>
        <w:t>课</w:t>
      </w:r>
      <w:r w:rsidR="00B82E3C">
        <w:rPr>
          <w:rFonts w:ascii="宋体" w:eastAsia="宋体" w:hAnsi="宋体" w:cs="宋体" w:hint="eastAsia"/>
          <w:b/>
          <w:bCs/>
          <w:color w:val="000000"/>
          <w:kern w:val="0"/>
          <w:sz w:val="24"/>
          <w:szCs w:val="24"/>
        </w:rPr>
        <w:t>：</w:t>
      </w:r>
    </w:p>
    <w:p w14:paraId="47E4A25B" w14:textId="77777777" w:rsidR="00413444" w:rsidRPr="00413444" w:rsidRDefault="00413444" w:rsidP="00413444">
      <w:pPr>
        <w:widowControl/>
        <w:jc w:val="left"/>
        <w:rPr>
          <w:rFonts w:ascii="宋体" w:eastAsia="宋体" w:hAnsi="宋体" w:cs="宋体" w:hint="eastAsia"/>
          <w:color w:val="000000"/>
          <w:kern w:val="0"/>
          <w:sz w:val="24"/>
          <w:szCs w:val="24"/>
        </w:rPr>
      </w:pPr>
      <w:r w:rsidRPr="00413444">
        <w:rPr>
          <w:rFonts w:ascii="宋体" w:eastAsia="宋体" w:hAnsi="宋体" w:cs="宋体" w:hint="eastAsia"/>
          <w:b/>
          <w:color w:val="000000"/>
          <w:kern w:val="0"/>
          <w:sz w:val="24"/>
          <w:szCs w:val="24"/>
        </w:rPr>
        <w:t>1</w:t>
      </w:r>
      <w:r w:rsidRPr="00413444">
        <w:rPr>
          <w:rFonts w:ascii="宋体" w:eastAsia="宋体" w:hAnsi="宋体" w:cs="宋体" w:hint="eastAsia"/>
          <w:color w:val="000000"/>
          <w:kern w:val="0"/>
          <w:sz w:val="24"/>
          <w:szCs w:val="24"/>
        </w:rPr>
        <w:t>、民歌是在民间世代广泛流传的歌曲，是最大众化的音乐形式，是大众口头创作的，并在流传中不断丰富的集体智慧的结晶，具有鲜明的民族特色和地方色</w:t>
      </w:r>
      <w:r w:rsidRPr="00413444">
        <w:rPr>
          <w:rFonts w:ascii="宋体" w:eastAsia="宋体" w:hAnsi="宋体" w:cs="宋体" w:hint="eastAsia"/>
          <w:color w:val="000000"/>
          <w:kern w:val="0"/>
          <w:sz w:val="24"/>
          <w:szCs w:val="24"/>
        </w:rPr>
        <w:lastRenderedPageBreak/>
        <w:t>彩。自古以来，花卉一直是人们进行创作的主题。茉莉花在人们眼里是高雅、圣洁和纯真的美好形象。人们歌颂它的朴实无华，代表着人们追求理想，追求纯真和谐的美好愿望。以茉莉花命名的歌曲很多，全国大概有四、五十个不同的版本，今天我们在这节课以江苏民歌《茉莉花》为主线，欣赏各种题材，体裁、各种演唱形式和音乐表现形式的《茉莉花》。大家在欣赏过程中找出它们的相同之处和不同之处。</w:t>
      </w:r>
    </w:p>
    <w:p w14:paraId="29354B49" w14:textId="77777777" w:rsidR="00413444" w:rsidRPr="00413444" w:rsidRDefault="00413444" w:rsidP="00413444">
      <w:pPr>
        <w:widowControl/>
        <w:jc w:val="left"/>
        <w:rPr>
          <w:rFonts w:ascii="宋体" w:eastAsia="宋体" w:hAnsi="宋体" w:cs="宋体" w:hint="eastAsia"/>
          <w:color w:val="000000"/>
          <w:kern w:val="0"/>
          <w:sz w:val="24"/>
          <w:szCs w:val="24"/>
        </w:rPr>
      </w:pPr>
      <w:r w:rsidRPr="00413444">
        <w:rPr>
          <w:rFonts w:ascii="宋体" w:eastAsia="宋体" w:hAnsi="宋体" w:cs="宋体" w:hint="eastAsia"/>
          <w:b/>
          <w:color w:val="000000"/>
          <w:kern w:val="0"/>
          <w:sz w:val="24"/>
          <w:szCs w:val="24"/>
        </w:rPr>
        <w:t>2</w:t>
      </w:r>
      <w:r w:rsidRPr="00413444">
        <w:rPr>
          <w:rFonts w:ascii="宋体" w:eastAsia="宋体" w:hAnsi="宋体" w:cs="宋体" w:hint="eastAsia"/>
          <w:color w:val="000000"/>
          <w:kern w:val="0"/>
          <w:sz w:val="24"/>
          <w:szCs w:val="24"/>
        </w:rPr>
        <w:t>、欣赏江苏民歌《茉莉花》。</w:t>
      </w:r>
    </w:p>
    <w:p w14:paraId="7C95FB45"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设问：如果用一个词来概括你对江苏民歌《茉莉花》的印象，你会选用什么词？（委婉</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柔美</w:t>
      </w:r>
      <w:r w:rsidRPr="00413444">
        <w:rPr>
          <w:rFonts w:ascii="宋体" w:eastAsia="宋体" w:hAnsi="宋体" w:cs="Times New Roman"/>
          <w:color w:val="000000"/>
          <w:kern w:val="0"/>
          <w:sz w:val="24"/>
          <w:szCs w:val="24"/>
        </w:rPr>
        <w:t>/</w:t>
      </w:r>
      <w:r w:rsidRPr="00413444">
        <w:rPr>
          <w:rFonts w:ascii="宋体" w:eastAsia="宋体" w:hAnsi="宋体" w:cs="宋体" w:hint="eastAsia"/>
          <w:color w:val="000000"/>
          <w:kern w:val="0"/>
          <w:sz w:val="24"/>
          <w:szCs w:val="24"/>
        </w:rPr>
        <w:t>纯洁）</w:t>
      </w:r>
    </w:p>
    <w:p w14:paraId="20D57869"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Times New Roman"/>
          <w:b/>
          <w:color w:val="000000"/>
          <w:kern w:val="0"/>
          <w:sz w:val="24"/>
          <w:szCs w:val="24"/>
        </w:rPr>
        <w:t>3</w:t>
      </w:r>
      <w:r w:rsidRPr="00413444">
        <w:rPr>
          <w:rFonts w:ascii="宋体" w:eastAsia="宋体" w:hAnsi="宋体" w:cs="宋体" w:hint="eastAsia"/>
          <w:color w:val="000000"/>
          <w:kern w:val="0"/>
          <w:sz w:val="24"/>
          <w:szCs w:val="24"/>
        </w:rPr>
        <w:t>、欣赏东北民歌《茉莉花》。</w:t>
      </w:r>
    </w:p>
    <w:p w14:paraId="38790ED0"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体验东北民歌《茉莉花》的演唱风格。对比以上两首曲子在旋律、风格和演唱方法等方面的异同之处。都表达了姑娘惜花爱花的感情，都比较细腻委婉。在歌词上江苏民歌比较含蓄，而东北民歌更直接爽快。在曲调上江苏民歌委婉抒情，而东北民歌则热情爽朗。</w:t>
      </w:r>
    </w:p>
    <w:p w14:paraId="173A2405" w14:textId="77777777" w:rsidR="00413444" w:rsidRPr="00413444" w:rsidRDefault="00413444" w:rsidP="00413444">
      <w:pPr>
        <w:widowControl/>
        <w:tabs>
          <w:tab w:val="left" w:pos="0"/>
        </w:tabs>
        <w:jc w:val="left"/>
        <w:rPr>
          <w:rFonts w:ascii="宋体" w:eastAsia="宋体" w:hAnsi="宋体" w:cs="宋体"/>
          <w:color w:val="000000"/>
          <w:kern w:val="0"/>
          <w:sz w:val="24"/>
          <w:szCs w:val="24"/>
        </w:rPr>
      </w:pPr>
      <w:r w:rsidRPr="00413444">
        <w:rPr>
          <w:rFonts w:ascii="宋体" w:eastAsia="宋体" w:hAnsi="宋体" w:cs="Times New Roman"/>
          <w:b/>
          <w:kern w:val="0"/>
          <w:sz w:val="24"/>
          <w:szCs w:val="24"/>
        </w:rPr>
        <w:t>4</w:t>
      </w:r>
      <w:r w:rsidRPr="00413444">
        <w:rPr>
          <w:rFonts w:ascii="宋体" w:eastAsia="宋体" w:hAnsi="宋体" w:cs="宋体" w:hint="eastAsia"/>
          <w:b/>
          <w:kern w:val="0"/>
          <w:sz w:val="24"/>
          <w:szCs w:val="24"/>
        </w:rPr>
        <w:t>、</w:t>
      </w:r>
      <w:r w:rsidRPr="00413444">
        <w:rPr>
          <w:rFonts w:ascii="宋体" w:eastAsia="宋体" w:hAnsi="宋体" w:cs="Times New Roman"/>
          <w:b/>
          <w:kern w:val="0"/>
          <w:sz w:val="24"/>
          <w:szCs w:val="24"/>
        </w:rPr>
        <w:t xml:space="preserve">  </w:t>
      </w:r>
      <w:r w:rsidRPr="00413444">
        <w:rPr>
          <w:rFonts w:ascii="宋体" w:eastAsia="宋体" w:hAnsi="宋体" w:cs="宋体" w:hint="eastAsia"/>
          <w:color w:val="000000"/>
          <w:kern w:val="0"/>
          <w:sz w:val="24"/>
          <w:szCs w:val="24"/>
        </w:rPr>
        <w:t>欣赏黑鸭子演唱组合演唱的《茉莉花》，把握其不同的特点。运用对比、比较的方法来把握体会音乐的异同。</w:t>
      </w:r>
    </w:p>
    <w:p w14:paraId="2C84A138"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这首歌更具有现代气息，黑鸭子演唱组合的声音甜美，歌声纯净感人，比较恰当地演绎了茉莉花洁白无暇、圣洁美丽、芬芳馥郁和朴实无华的精神品质。</w:t>
      </w:r>
    </w:p>
    <w:p w14:paraId="7729AD2B" w14:textId="6E3D446A" w:rsidR="00413444" w:rsidRPr="00413444" w:rsidRDefault="00413444" w:rsidP="00413444">
      <w:pPr>
        <w:widowControl/>
        <w:jc w:val="left"/>
        <w:rPr>
          <w:rFonts w:ascii="宋体" w:eastAsia="宋体" w:hAnsi="宋体" w:cs="宋体"/>
          <w:b/>
          <w:color w:val="000000"/>
          <w:kern w:val="0"/>
          <w:sz w:val="24"/>
          <w:szCs w:val="24"/>
        </w:rPr>
      </w:pPr>
      <w:r w:rsidRPr="00413444">
        <w:rPr>
          <w:rFonts w:ascii="宋体" w:eastAsia="宋体" w:hAnsi="宋体" w:cs="宋体" w:hint="eastAsia"/>
          <w:b/>
          <w:color w:val="000000"/>
          <w:kern w:val="0"/>
          <w:sz w:val="24"/>
          <w:szCs w:val="24"/>
        </w:rPr>
        <w:t>三</w:t>
      </w:r>
      <w:r w:rsidR="00291163">
        <w:rPr>
          <w:rFonts w:ascii="宋体" w:eastAsia="宋体" w:hAnsi="宋体" w:cs="宋体" w:hint="eastAsia"/>
          <w:b/>
          <w:color w:val="000000"/>
          <w:kern w:val="0"/>
          <w:sz w:val="24"/>
          <w:szCs w:val="24"/>
        </w:rPr>
        <w:t>）</w:t>
      </w:r>
      <w:r w:rsidRPr="00413444">
        <w:rPr>
          <w:rFonts w:ascii="宋体" w:eastAsia="宋体" w:hAnsi="宋体" w:cs="宋体" w:hint="eastAsia"/>
          <w:b/>
          <w:color w:val="000000"/>
          <w:kern w:val="0"/>
          <w:sz w:val="24"/>
          <w:szCs w:val="24"/>
        </w:rPr>
        <w:t>深入</w:t>
      </w:r>
    </w:p>
    <w:p w14:paraId="14E543EF" w14:textId="77777777" w:rsidR="00413444" w:rsidRPr="00413444" w:rsidRDefault="00413444" w:rsidP="00413444">
      <w:pPr>
        <w:widowControl/>
        <w:tabs>
          <w:tab w:val="left" w:pos="360"/>
        </w:tabs>
        <w:jc w:val="left"/>
        <w:rPr>
          <w:rFonts w:ascii="宋体" w:eastAsia="宋体" w:hAnsi="宋体" w:cs="宋体"/>
          <w:color w:val="000000"/>
          <w:kern w:val="0"/>
          <w:sz w:val="24"/>
          <w:szCs w:val="24"/>
        </w:rPr>
      </w:pPr>
      <w:r w:rsidRPr="00413444">
        <w:rPr>
          <w:rFonts w:ascii="宋体" w:eastAsia="宋体" w:hAnsi="宋体" w:cs="Times New Roman"/>
          <w:b/>
          <w:color w:val="000000"/>
          <w:kern w:val="0"/>
          <w:sz w:val="24"/>
          <w:szCs w:val="24"/>
        </w:rPr>
        <w:t>1</w:t>
      </w:r>
      <w:r w:rsidRPr="00413444">
        <w:rPr>
          <w:rFonts w:ascii="宋体" w:eastAsia="宋体" w:hAnsi="宋体" w:cs="宋体" w:hint="eastAsia"/>
          <w:b/>
          <w:color w:val="000000"/>
          <w:kern w:val="0"/>
          <w:sz w:val="24"/>
          <w:szCs w:val="24"/>
        </w:rPr>
        <w:t>、</w:t>
      </w:r>
      <w:r w:rsidRPr="00413444">
        <w:rPr>
          <w:rFonts w:ascii="宋体" w:eastAsia="宋体" w:hAnsi="宋体" w:cs="Times New Roman"/>
          <w:b/>
          <w:color w:val="000000"/>
          <w:kern w:val="0"/>
          <w:sz w:val="24"/>
          <w:szCs w:val="24"/>
        </w:rPr>
        <w:t xml:space="preserve">  </w:t>
      </w:r>
      <w:r w:rsidRPr="00413444">
        <w:rPr>
          <w:rFonts w:ascii="宋体" w:eastAsia="宋体" w:hAnsi="宋体" w:cs="宋体" w:hint="eastAsia"/>
          <w:color w:val="000000"/>
          <w:kern w:val="0"/>
          <w:sz w:val="24"/>
          <w:szCs w:val="24"/>
        </w:rPr>
        <w:t>出示江苏民歌《茉莉花》乐谱教唱歌曲，深入感受歌曲的旋律和情绪。老师示范和弹钢琴带唱几遍。</w:t>
      </w:r>
    </w:p>
    <w:p w14:paraId="3A6BDE4C"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Times New Roman"/>
          <w:b/>
          <w:color w:val="000000"/>
          <w:kern w:val="0"/>
          <w:sz w:val="24"/>
          <w:szCs w:val="24"/>
        </w:rPr>
        <w:t>2</w:t>
      </w:r>
      <w:r w:rsidRPr="00413444">
        <w:rPr>
          <w:rFonts w:ascii="宋体" w:eastAsia="宋体" w:hAnsi="宋体" w:cs="宋体" w:hint="eastAsia"/>
          <w:b/>
          <w:color w:val="000000"/>
          <w:kern w:val="0"/>
          <w:sz w:val="24"/>
          <w:szCs w:val="24"/>
        </w:rPr>
        <w:t>、</w:t>
      </w:r>
      <w:r w:rsidRPr="00413444">
        <w:rPr>
          <w:rFonts w:ascii="宋体" w:eastAsia="宋体" w:hAnsi="宋体" w:cs="Times New Roman"/>
          <w:b/>
          <w:color w:val="000000"/>
          <w:kern w:val="0"/>
          <w:sz w:val="24"/>
          <w:szCs w:val="24"/>
        </w:rPr>
        <w:t xml:space="preserve">  </w:t>
      </w:r>
      <w:r w:rsidRPr="00413444">
        <w:rPr>
          <w:rFonts w:ascii="宋体" w:eastAsia="宋体" w:hAnsi="宋体" w:cs="宋体" w:hint="eastAsia"/>
          <w:color w:val="000000"/>
          <w:kern w:val="0"/>
          <w:sz w:val="24"/>
          <w:szCs w:val="24"/>
        </w:rPr>
        <w:t>继续欣赏《图兰朵》与《茉莉花》，欣赏歌剧《图兰朵》的片段和部分剧照（背景音乐：《图兰朵》主题歌）。</w:t>
      </w:r>
    </w:p>
    <w:p w14:paraId="573BE578" w14:textId="77777777" w:rsidR="00413444" w:rsidRPr="00413444" w:rsidRDefault="00413444" w:rsidP="00413444">
      <w:pPr>
        <w:widowControl/>
        <w:jc w:val="left"/>
        <w:rPr>
          <w:rFonts w:ascii="宋体" w:eastAsia="宋体" w:hAnsi="宋体" w:cs="宋体"/>
          <w:color w:val="000000"/>
          <w:kern w:val="0"/>
          <w:sz w:val="24"/>
          <w:szCs w:val="24"/>
        </w:rPr>
      </w:pPr>
      <w:r w:rsidRPr="00413444">
        <w:rPr>
          <w:rFonts w:ascii="宋体" w:eastAsia="宋体" w:hAnsi="宋体" w:cs="宋体" w:hint="eastAsia"/>
          <w:color w:val="000000"/>
          <w:kern w:val="0"/>
          <w:sz w:val="24"/>
          <w:szCs w:val="24"/>
        </w:rPr>
        <w:t>为什么选择《茉莉花》为歌剧的重要主题音乐？比较“原版”的《茉莉花》和改编的《茉莉花》贯穿了全剧。大半个世纪以来，歌剧《图兰朵》成为了世界歌剧舞台上演出场次最多的歌剧之一，而中国小调《茉莉花》也因此香飘四海。</w:t>
      </w:r>
    </w:p>
    <w:p w14:paraId="2FDF20F5" w14:textId="77777777" w:rsidR="00413444" w:rsidRPr="00413444" w:rsidRDefault="00413444" w:rsidP="00413444">
      <w:pPr>
        <w:widowControl/>
        <w:tabs>
          <w:tab w:val="left" w:pos="360"/>
        </w:tabs>
        <w:jc w:val="left"/>
        <w:rPr>
          <w:rFonts w:ascii="宋体" w:eastAsia="宋体" w:hAnsi="宋体" w:cs="宋体"/>
          <w:color w:val="000000"/>
          <w:kern w:val="0"/>
          <w:sz w:val="24"/>
          <w:szCs w:val="24"/>
        </w:rPr>
      </w:pPr>
      <w:r w:rsidRPr="00413444">
        <w:rPr>
          <w:rFonts w:ascii="宋体" w:eastAsia="宋体" w:hAnsi="宋体" w:cs="Times New Roman"/>
          <w:b/>
          <w:color w:val="000000"/>
          <w:kern w:val="0"/>
          <w:sz w:val="24"/>
          <w:szCs w:val="24"/>
        </w:rPr>
        <w:t>3</w:t>
      </w:r>
      <w:r w:rsidRPr="00413444">
        <w:rPr>
          <w:rFonts w:ascii="宋体" w:eastAsia="宋体" w:hAnsi="宋体" w:cs="宋体" w:hint="eastAsia"/>
          <w:b/>
          <w:color w:val="000000"/>
          <w:kern w:val="0"/>
          <w:sz w:val="24"/>
          <w:szCs w:val="24"/>
        </w:rPr>
        <w:t>、</w:t>
      </w:r>
      <w:r w:rsidRPr="00413444">
        <w:rPr>
          <w:rFonts w:ascii="宋体" w:eastAsia="宋体" w:hAnsi="宋体" w:cs="Times New Roman"/>
          <w:b/>
          <w:color w:val="000000"/>
          <w:kern w:val="0"/>
          <w:sz w:val="24"/>
          <w:szCs w:val="24"/>
        </w:rPr>
        <w:t xml:space="preserve">  </w:t>
      </w:r>
      <w:r w:rsidRPr="00413444">
        <w:rPr>
          <w:rFonts w:ascii="宋体" w:eastAsia="宋体" w:hAnsi="宋体" w:cs="宋体" w:hint="eastAsia"/>
          <w:color w:val="000000"/>
          <w:kern w:val="0"/>
          <w:sz w:val="24"/>
          <w:szCs w:val="24"/>
        </w:rPr>
        <w:t>欣赏一首东西方音乐文化相融合的经典之作——美国著名萨克斯演奏家</w:t>
      </w:r>
      <w:r w:rsidRPr="00413444">
        <w:rPr>
          <w:rFonts w:ascii="宋体" w:eastAsia="宋体" w:hAnsi="宋体" w:cs="Times New Roman"/>
          <w:color w:val="000000"/>
          <w:kern w:val="0"/>
          <w:sz w:val="24"/>
          <w:szCs w:val="24"/>
        </w:rPr>
        <w:t>KENNY G</w:t>
      </w:r>
      <w:r w:rsidRPr="00413444">
        <w:rPr>
          <w:rFonts w:ascii="宋体" w:eastAsia="宋体" w:hAnsi="宋体" w:cs="宋体" w:hint="eastAsia"/>
          <w:color w:val="000000"/>
          <w:kern w:val="0"/>
          <w:sz w:val="24"/>
          <w:szCs w:val="24"/>
        </w:rPr>
        <w:t>改编演奏的《茉莉花》；（感觉如何？）西方人对东方音乐的理解，融入西方音乐元素（调式），为音乐注入新的活力和生命；加深对“音乐传播过程中不断得到发展和融合”的理解。</w:t>
      </w:r>
    </w:p>
    <w:p w14:paraId="1E003438" w14:textId="20365267" w:rsidR="00413444" w:rsidRPr="00413444" w:rsidRDefault="00413444" w:rsidP="00413444">
      <w:pPr>
        <w:widowControl/>
        <w:jc w:val="left"/>
        <w:rPr>
          <w:rFonts w:ascii="宋体" w:eastAsia="宋体" w:hAnsi="宋体" w:cs="宋体"/>
          <w:b/>
          <w:color w:val="000000"/>
          <w:kern w:val="0"/>
          <w:sz w:val="24"/>
          <w:szCs w:val="24"/>
        </w:rPr>
      </w:pPr>
      <w:r w:rsidRPr="00413444">
        <w:rPr>
          <w:rFonts w:ascii="宋体" w:eastAsia="宋体" w:hAnsi="宋体" w:cs="宋体" w:hint="eastAsia"/>
          <w:b/>
          <w:color w:val="000000"/>
          <w:kern w:val="0"/>
          <w:sz w:val="24"/>
          <w:szCs w:val="24"/>
        </w:rPr>
        <w:t>四</w:t>
      </w:r>
      <w:r w:rsidR="00291163">
        <w:rPr>
          <w:rFonts w:ascii="宋体" w:eastAsia="宋体" w:hAnsi="宋体" w:cs="宋体" w:hint="eastAsia"/>
          <w:b/>
          <w:color w:val="000000"/>
          <w:kern w:val="0"/>
          <w:sz w:val="24"/>
          <w:szCs w:val="24"/>
        </w:rPr>
        <w:t>）</w:t>
      </w:r>
      <w:r w:rsidRPr="00413444">
        <w:rPr>
          <w:rFonts w:ascii="宋体" w:eastAsia="宋体" w:hAnsi="宋体" w:cs="宋体" w:hint="eastAsia"/>
          <w:b/>
          <w:color w:val="000000"/>
          <w:kern w:val="0"/>
          <w:sz w:val="24"/>
          <w:szCs w:val="24"/>
        </w:rPr>
        <w:t>拓展活动</w:t>
      </w:r>
    </w:p>
    <w:p w14:paraId="08DFFA53" w14:textId="77777777" w:rsidR="00413444" w:rsidRPr="00413444" w:rsidRDefault="00413444" w:rsidP="00413444">
      <w:pPr>
        <w:widowControl/>
        <w:jc w:val="left"/>
        <w:rPr>
          <w:rFonts w:ascii="宋体" w:eastAsia="宋体" w:hAnsi="宋体" w:cs="宋体"/>
          <w:kern w:val="0"/>
          <w:sz w:val="24"/>
          <w:szCs w:val="24"/>
        </w:rPr>
      </w:pPr>
      <w:r w:rsidRPr="00413444">
        <w:rPr>
          <w:rFonts w:ascii="宋体" w:eastAsia="宋体" w:hAnsi="宋体" w:cs="宋体" w:hint="eastAsia"/>
          <w:kern w:val="0"/>
          <w:sz w:val="24"/>
          <w:szCs w:val="24"/>
        </w:rPr>
        <w:t>以小组为单位，设想为某一个事件或场景设计一种新的《茉莉花》音乐表现形式。（如：由中国著名导演张艺谋在</w:t>
      </w:r>
      <w:r w:rsidRPr="00413444">
        <w:rPr>
          <w:rFonts w:ascii="宋体" w:eastAsia="宋体" w:hAnsi="宋体" w:cs="Times New Roman"/>
          <w:kern w:val="0"/>
          <w:sz w:val="24"/>
          <w:szCs w:val="24"/>
        </w:rPr>
        <w:t>2004</w:t>
      </w:r>
      <w:r w:rsidRPr="00413444">
        <w:rPr>
          <w:rFonts w:ascii="宋体" w:eastAsia="宋体" w:hAnsi="宋体" w:cs="宋体" w:hint="eastAsia"/>
          <w:kern w:val="0"/>
          <w:sz w:val="24"/>
          <w:szCs w:val="24"/>
        </w:rPr>
        <w:t>年雅典奥运会闭幕式展示的《茉莉花》、著名歌唱家宋祖英在澳大利亚悉尼歌剧院演绎的《茉莉花》等等）</w:t>
      </w:r>
    </w:p>
    <w:p w14:paraId="1392FB8D" w14:textId="0EAF4830" w:rsidR="00413444" w:rsidRPr="00413444" w:rsidRDefault="00413444" w:rsidP="00413444">
      <w:pPr>
        <w:widowControl/>
        <w:jc w:val="left"/>
        <w:rPr>
          <w:rFonts w:ascii="宋体" w:eastAsia="宋体" w:hAnsi="宋体" w:cs="宋体"/>
          <w:b/>
          <w:kern w:val="0"/>
          <w:sz w:val="24"/>
          <w:szCs w:val="24"/>
        </w:rPr>
      </w:pPr>
      <w:r w:rsidRPr="00413444">
        <w:rPr>
          <w:rFonts w:ascii="宋体" w:eastAsia="宋体" w:hAnsi="宋体" w:cs="宋体" w:hint="eastAsia"/>
          <w:b/>
          <w:kern w:val="0"/>
          <w:sz w:val="24"/>
          <w:szCs w:val="24"/>
        </w:rPr>
        <w:t>五</w:t>
      </w:r>
      <w:r w:rsidR="00291163">
        <w:rPr>
          <w:rFonts w:ascii="宋体" w:eastAsia="宋体" w:hAnsi="宋体" w:cs="宋体" w:hint="eastAsia"/>
          <w:b/>
          <w:kern w:val="0"/>
          <w:sz w:val="24"/>
          <w:szCs w:val="24"/>
        </w:rPr>
        <w:t>）</w:t>
      </w:r>
      <w:r w:rsidRPr="00413444">
        <w:rPr>
          <w:rFonts w:ascii="宋体" w:eastAsia="宋体" w:hAnsi="宋体" w:cs="宋体" w:hint="eastAsia"/>
          <w:b/>
          <w:kern w:val="0"/>
          <w:sz w:val="24"/>
          <w:szCs w:val="24"/>
        </w:rPr>
        <w:t>总结与归纳</w:t>
      </w:r>
    </w:p>
    <w:p w14:paraId="08C908F2" w14:textId="77777777" w:rsidR="00413444" w:rsidRPr="00413444" w:rsidRDefault="00413444" w:rsidP="00413444">
      <w:pPr>
        <w:widowControl/>
        <w:jc w:val="left"/>
        <w:rPr>
          <w:rFonts w:ascii="宋体" w:eastAsia="宋体" w:hAnsi="宋体" w:cs="宋体"/>
          <w:kern w:val="0"/>
          <w:sz w:val="24"/>
          <w:szCs w:val="24"/>
        </w:rPr>
      </w:pPr>
      <w:r w:rsidRPr="00413444">
        <w:rPr>
          <w:rFonts w:ascii="宋体" w:eastAsia="宋体" w:hAnsi="宋体" w:cs="宋体" w:hint="eastAsia"/>
          <w:color w:val="000000"/>
          <w:kern w:val="0"/>
          <w:sz w:val="24"/>
          <w:szCs w:val="24"/>
        </w:rPr>
        <w:t>本节课我们欣赏了不同形式、不同题材、体裁的《茉莉花》，通过欣赏总结了音乐中茉莉花的精神品质，感受到了祖国民族民间音乐的朴实无华的美，感受到了带有民族风味的曲子的美。一首简单的小调，成了一个国家的形象代表。有一句话：“越是民族的就越是世界的”。《茉莉花》就如同一位文化使者，传播着中国音乐文化；同时，它也是开放的、动态的，在传播与交流的过程中不断得到融合和发展。相信明天直至永恒，“茉莉花”依旧芬芳，清香四溢！</w:t>
      </w:r>
    </w:p>
    <w:p w14:paraId="2368F2A6" w14:textId="77777777" w:rsidR="00413444" w:rsidRPr="00413444" w:rsidRDefault="00413444" w:rsidP="00413444">
      <w:pPr>
        <w:rPr>
          <w:rFonts w:ascii="宋体" w:eastAsia="宋体" w:hAnsi="宋体" w:cs="Times New Roman" w:hint="eastAsia"/>
          <w:sz w:val="24"/>
          <w:szCs w:val="24"/>
        </w:rPr>
      </w:pPr>
    </w:p>
    <w:p w14:paraId="62752096" w14:textId="77777777" w:rsidR="00F36F5B" w:rsidRPr="00413444" w:rsidRDefault="00F36F5B">
      <w:pPr>
        <w:rPr>
          <w:rFonts w:hint="eastAsia"/>
        </w:rPr>
      </w:pPr>
    </w:p>
    <w:sectPr w:rsidR="00F36F5B" w:rsidRPr="00413444">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2520097" w14:textId="77777777" w:rsidR="004747A7" w:rsidRDefault="004747A7" w:rsidP="00413444">
      <w:r>
        <w:separator/>
      </w:r>
    </w:p>
  </w:endnote>
  <w:endnote w:type="continuationSeparator" w:id="0">
    <w:p w14:paraId="43B1BC91" w14:textId="77777777" w:rsidR="004747A7" w:rsidRDefault="004747A7" w:rsidP="004134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宋体">
    <w:altName w:val="SimSun"/>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D511EC9" w14:textId="77777777" w:rsidR="004747A7" w:rsidRDefault="004747A7" w:rsidP="00413444">
      <w:r>
        <w:separator/>
      </w:r>
    </w:p>
  </w:footnote>
  <w:footnote w:type="continuationSeparator" w:id="0">
    <w:p w14:paraId="0ED61021" w14:textId="77777777" w:rsidR="004747A7" w:rsidRDefault="004747A7" w:rsidP="004134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18"/>
    <w:multiLevelType w:val="multilevel"/>
    <w:tmpl w:val="00000018"/>
    <w:lvl w:ilvl="0">
      <w:start w:val="1"/>
      <w:numFmt w:val="japaneseCounting"/>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1" w15:restartNumberingAfterBreak="0">
    <w:nsid w:val="00000025"/>
    <w:multiLevelType w:val="multilevel"/>
    <w:tmpl w:val="00000025"/>
    <w:lvl w:ilvl="0">
      <w:start w:val="1"/>
      <w:numFmt w:val="decimal"/>
      <w:lvlText w:val="%1、"/>
      <w:lvlJc w:val="left"/>
      <w:pPr>
        <w:tabs>
          <w:tab w:val="num" w:pos="840"/>
        </w:tabs>
        <w:ind w:left="840" w:hanging="720"/>
      </w:pPr>
      <w:rPr>
        <w:rFonts w:hint="default"/>
      </w:rPr>
    </w:lvl>
    <w:lvl w:ilvl="1">
      <w:start w:val="1"/>
      <w:numFmt w:val="lowerLetter"/>
      <w:lvlText w:val="%2)"/>
      <w:lvlJc w:val="left"/>
      <w:pPr>
        <w:tabs>
          <w:tab w:val="num" w:pos="960"/>
        </w:tabs>
        <w:ind w:left="960" w:hanging="420"/>
      </w:pPr>
    </w:lvl>
    <w:lvl w:ilvl="2">
      <w:start w:val="1"/>
      <w:numFmt w:val="lowerRoman"/>
      <w:lvlText w:val="%3."/>
      <w:lvlJc w:val="right"/>
      <w:pPr>
        <w:tabs>
          <w:tab w:val="num" w:pos="1380"/>
        </w:tabs>
        <w:ind w:left="1380" w:hanging="420"/>
      </w:pPr>
    </w:lvl>
    <w:lvl w:ilvl="3">
      <w:start w:val="1"/>
      <w:numFmt w:val="decimal"/>
      <w:lvlText w:val="%4."/>
      <w:lvlJc w:val="left"/>
      <w:pPr>
        <w:tabs>
          <w:tab w:val="num" w:pos="1800"/>
        </w:tabs>
        <w:ind w:left="1800" w:hanging="420"/>
      </w:pPr>
    </w:lvl>
    <w:lvl w:ilvl="4">
      <w:start w:val="1"/>
      <w:numFmt w:val="lowerLetter"/>
      <w:lvlText w:val="%5)"/>
      <w:lvlJc w:val="left"/>
      <w:pPr>
        <w:tabs>
          <w:tab w:val="num" w:pos="2220"/>
        </w:tabs>
        <w:ind w:left="2220" w:hanging="420"/>
      </w:pPr>
    </w:lvl>
    <w:lvl w:ilvl="5">
      <w:start w:val="1"/>
      <w:numFmt w:val="lowerRoman"/>
      <w:lvlText w:val="%6."/>
      <w:lvlJc w:val="right"/>
      <w:pPr>
        <w:tabs>
          <w:tab w:val="num" w:pos="2640"/>
        </w:tabs>
        <w:ind w:left="2640" w:hanging="420"/>
      </w:pPr>
    </w:lvl>
    <w:lvl w:ilvl="6">
      <w:start w:val="1"/>
      <w:numFmt w:val="decimal"/>
      <w:lvlText w:val="%7."/>
      <w:lvlJc w:val="left"/>
      <w:pPr>
        <w:tabs>
          <w:tab w:val="num" w:pos="3060"/>
        </w:tabs>
        <w:ind w:left="3060" w:hanging="420"/>
      </w:pPr>
    </w:lvl>
    <w:lvl w:ilvl="7">
      <w:start w:val="1"/>
      <w:numFmt w:val="lowerLetter"/>
      <w:lvlText w:val="%8)"/>
      <w:lvlJc w:val="left"/>
      <w:pPr>
        <w:tabs>
          <w:tab w:val="num" w:pos="3480"/>
        </w:tabs>
        <w:ind w:left="3480" w:hanging="420"/>
      </w:pPr>
    </w:lvl>
    <w:lvl w:ilvl="8">
      <w:start w:val="1"/>
      <w:numFmt w:val="lowerRoman"/>
      <w:lvlText w:val="%9."/>
      <w:lvlJc w:val="right"/>
      <w:pPr>
        <w:tabs>
          <w:tab w:val="num" w:pos="3900"/>
        </w:tabs>
        <w:ind w:left="3900" w:hanging="420"/>
      </w:pPr>
    </w:lvl>
  </w:abstractNum>
  <w:abstractNum w:abstractNumId="2" w15:restartNumberingAfterBreak="0">
    <w:nsid w:val="00000029"/>
    <w:multiLevelType w:val="multilevel"/>
    <w:tmpl w:val="00000029"/>
    <w:lvl w:ilvl="0">
      <w:start w:val="1"/>
      <w:numFmt w:val="decimal"/>
      <w:lvlText w:val="%1、"/>
      <w:lvlJc w:val="left"/>
      <w:pPr>
        <w:tabs>
          <w:tab w:val="num" w:pos="1200"/>
        </w:tabs>
        <w:ind w:left="1200" w:hanging="720"/>
      </w:pPr>
      <w:rPr>
        <w:rFonts w:hint="default"/>
      </w:rPr>
    </w:lvl>
    <w:lvl w:ilvl="1">
      <w:start w:val="1"/>
      <w:numFmt w:val="lowerLetter"/>
      <w:lvlText w:val="%2)"/>
      <w:lvlJc w:val="left"/>
      <w:pPr>
        <w:tabs>
          <w:tab w:val="num" w:pos="1320"/>
        </w:tabs>
        <w:ind w:left="1320" w:hanging="420"/>
      </w:pPr>
    </w:lvl>
    <w:lvl w:ilvl="2">
      <w:start w:val="1"/>
      <w:numFmt w:val="lowerRoman"/>
      <w:lvlText w:val="%3."/>
      <w:lvlJc w:val="right"/>
      <w:pPr>
        <w:tabs>
          <w:tab w:val="num" w:pos="1740"/>
        </w:tabs>
        <w:ind w:left="1740" w:hanging="420"/>
      </w:pPr>
    </w:lvl>
    <w:lvl w:ilvl="3">
      <w:start w:val="1"/>
      <w:numFmt w:val="decimal"/>
      <w:lvlText w:val="%4."/>
      <w:lvlJc w:val="left"/>
      <w:pPr>
        <w:tabs>
          <w:tab w:val="num" w:pos="2160"/>
        </w:tabs>
        <w:ind w:left="2160" w:hanging="420"/>
      </w:pPr>
    </w:lvl>
    <w:lvl w:ilvl="4">
      <w:start w:val="1"/>
      <w:numFmt w:val="lowerLetter"/>
      <w:lvlText w:val="%5)"/>
      <w:lvlJc w:val="left"/>
      <w:pPr>
        <w:tabs>
          <w:tab w:val="num" w:pos="2580"/>
        </w:tabs>
        <w:ind w:left="2580" w:hanging="420"/>
      </w:pPr>
    </w:lvl>
    <w:lvl w:ilvl="5">
      <w:start w:val="1"/>
      <w:numFmt w:val="lowerRoman"/>
      <w:lvlText w:val="%6."/>
      <w:lvlJc w:val="right"/>
      <w:pPr>
        <w:tabs>
          <w:tab w:val="num" w:pos="3000"/>
        </w:tabs>
        <w:ind w:left="3000" w:hanging="420"/>
      </w:pPr>
    </w:lvl>
    <w:lvl w:ilvl="6">
      <w:start w:val="1"/>
      <w:numFmt w:val="decimal"/>
      <w:lvlText w:val="%7."/>
      <w:lvlJc w:val="left"/>
      <w:pPr>
        <w:tabs>
          <w:tab w:val="num" w:pos="3420"/>
        </w:tabs>
        <w:ind w:left="3420" w:hanging="420"/>
      </w:pPr>
    </w:lvl>
    <w:lvl w:ilvl="7">
      <w:start w:val="1"/>
      <w:numFmt w:val="lowerLetter"/>
      <w:lvlText w:val="%8)"/>
      <w:lvlJc w:val="left"/>
      <w:pPr>
        <w:tabs>
          <w:tab w:val="num" w:pos="3840"/>
        </w:tabs>
        <w:ind w:left="3840" w:hanging="420"/>
      </w:pPr>
    </w:lvl>
    <w:lvl w:ilvl="8">
      <w:start w:val="1"/>
      <w:numFmt w:val="lowerRoman"/>
      <w:lvlText w:val="%9."/>
      <w:lvlJc w:val="right"/>
      <w:pPr>
        <w:tabs>
          <w:tab w:val="num" w:pos="4260"/>
        </w:tabs>
        <w:ind w:left="4260" w:hanging="420"/>
      </w:pPr>
    </w:lvl>
  </w:abstractNum>
  <w:abstractNum w:abstractNumId="3" w15:restartNumberingAfterBreak="0">
    <w:nsid w:val="0000002E"/>
    <w:multiLevelType w:val="multilevel"/>
    <w:tmpl w:val="0000002E"/>
    <w:lvl w:ilvl="0">
      <w:start w:val="1"/>
      <w:numFmt w:val="japaneseCounting"/>
      <w:lvlText w:val="%1、"/>
      <w:lvlJc w:val="left"/>
      <w:pPr>
        <w:tabs>
          <w:tab w:val="num" w:pos="900"/>
        </w:tabs>
        <w:ind w:left="900" w:hanging="720"/>
      </w:pPr>
      <w:rPr>
        <w:rFonts w:hint="default"/>
      </w:rPr>
    </w:lvl>
    <w:lvl w:ilvl="1">
      <w:start w:val="3"/>
      <w:numFmt w:val="decimal"/>
      <w:lvlText w:val="%2&gt;"/>
      <w:lvlJc w:val="left"/>
      <w:pPr>
        <w:tabs>
          <w:tab w:val="num" w:pos="750"/>
        </w:tabs>
        <w:ind w:left="750" w:hanging="75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4" w15:restartNumberingAfterBreak="0">
    <w:nsid w:val="0000002F"/>
    <w:multiLevelType w:val="multilevel"/>
    <w:tmpl w:val="0000002F"/>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5" w15:restartNumberingAfterBreak="0">
    <w:nsid w:val="00000044"/>
    <w:multiLevelType w:val="multilevel"/>
    <w:tmpl w:val="00000044"/>
    <w:lvl w:ilvl="0">
      <w:start w:val="1"/>
      <w:numFmt w:val="decimal"/>
      <w:lvlText w:val="%1、"/>
      <w:lvlJc w:val="left"/>
      <w:pPr>
        <w:tabs>
          <w:tab w:val="num" w:pos="360"/>
        </w:tabs>
        <w:ind w:left="360" w:hanging="360"/>
      </w:pPr>
      <w:rPr>
        <w:rFonts w:hint="default"/>
      </w:rPr>
    </w:lvl>
    <w:lvl w:ilvl="1">
      <w:start w:val="1"/>
      <w:numFmt w:val="japaneseCounting"/>
      <w:lvlText w:val="第%2节"/>
      <w:lvlJc w:val="left"/>
      <w:pPr>
        <w:tabs>
          <w:tab w:val="num" w:pos="1410"/>
        </w:tabs>
        <w:ind w:left="1410" w:hanging="990"/>
      </w:pPr>
      <w:rPr>
        <w:rFonts w:hint="default"/>
      </w:r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6" w15:restartNumberingAfterBreak="0">
    <w:nsid w:val="00000045"/>
    <w:multiLevelType w:val="multilevel"/>
    <w:tmpl w:val="00000045"/>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7" w15:restartNumberingAfterBreak="0">
    <w:nsid w:val="00000048"/>
    <w:multiLevelType w:val="multilevel"/>
    <w:tmpl w:val="00000048"/>
    <w:lvl w:ilvl="0">
      <w:start w:val="1"/>
      <w:numFmt w:val="decimal"/>
      <w:lvlText w:val="%1、"/>
      <w:lvlJc w:val="left"/>
      <w:pPr>
        <w:tabs>
          <w:tab w:val="num" w:pos="900"/>
        </w:tabs>
        <w:ind w:left="900" w:hanging="720"/>
      </w:pPr>
      <w:rPr>
        <w:rFonts w:hint="default"/>
      </w:rPr>
    </w:lvl>
    <w:lvl w:ilvl="1">
      <w:start w:val="1"/>
      <w:numFmt w:val="lowerLetter"/>
      <w:lvlText w:val="%2)"/>
      <w:lvlJc w:val="left"/>
      <w:pPr>
        <w:tabs>
          <w:tab w:val="num" w:pos="1020"/>
        </w:tabs>
        <w:ind w:left="1020" w:hanging="420"/>
      </w:pPr>
    </w:lvl>
    <w:lvl w:ilvl="2">
      <w:start w:val="1"/>
      <w:numFmt w:val="lowerRoman"/>
      <w:lvlText w:val="%3."/>
      <w:lvlJc w:val="right"/>
      <w:pPr>
        <w:tabs>
          <w:tab w:val="num" w:pos="1440"/>
        </w:tabs>
        <w:ind w:left="1440" w:hanging="420"/>
      </w:pPr>
    </w:lvl>
    <w:lvl w:ilvl="3">
      <w:start w:val="1"/>
      <w:numFmt w:val="decimal"/>
      <w:lvlText w:val="%4."/>
      <w:lvlJc w:val="left"/>
      <w:pPr>
        <w:tabs>
          <w:tab w:val="num" w:pos="1860"/>
        </w:tabs>
        <w:ind w:left="1860" w:hanging="420"/>
      </w:pPr>
    </w:lvl>
    <w:lvl w:ilvl="4">
      <w:start w:val="1"/>
      <w:numFmt w:val="lowerLetter"/>
      <w:lvlText w:val="%5)"/>
      <w:lvlJc w:val="left"/>
      <w:pPr>
        <w:tabs>
          <w:tab w:val="num" w:pos="2280"/>
        </w:tabs>
        <w:ind w:left="2280" w:hanging="420"/>
      </w:pPr>
    </w:lvl>
    <w:lvl w:ilvl="5">
      <w:start w:val="1"/>
      <w:numFmt w:val="lowerRoman"/>
      <w:lvlText w:val="%6."/>
      <w:lvlJc w:val="right"/>
      <w:pPr>
        <w:tabs>
          <w:tab w:val="num" w:pos="2700"/>
        </w:tabs>
        <w:ind w:left="2700" w:hanging="420"/>
      </w:pPr>
    </w:lvl>
    <w:lvl w:ilvl="6">
      <w:start w:val="1"/>
      <w:numFmt w:val="decimal"/>
      <w:lvlText w:val="%7."/>
      <w:lvlJc w:val="left"/>
      <w:pPr>
        <w:tabs>
          <w:tab w:val="num" w:pos="3120"/>
        </w:tabs>
        <w:ind w:left="3120" w:hanging="420"/>
      </w:pPr>
    </w:lvl>
    <w:lvl w:ilvl="7">
      <w:start w:val="1"/>
      <w:numFmt w:val="lowerLetter"/>
      <w:lvlText w:val="%8)"/>
      <w:lvlJc w:val="left"/>
      <w:pPr>
        <w:tabs>
          <w:tab w:val="num" w:pos="3540"/>
        </w:tabs>
        <w:ind w:left="3540" w:hanging="420"/>
      </w:pPr>
    </w:lvl>
    <w:lvl w:ilvl="8">
      <w:start w:val="1"/>
      <w:numFmt w:val="lowerRoman"/>
      <w:lvlText w:val="%9."/>
      <w:lvlJc w:val="right"/>
      <w:pPr>
        <w:tabs>
          <w:tab w:val="num" w:pos="3960"/>
        </w:tabs>
        <w:ind w:left="3960" w:hanging="420"/>
      </w:pPr>
    </w:lvl>
  </w:abstractNum>
  <w:abstractNum w:abstractNumId="8" w15:restartNumberingAfterBreak="0">
    <w:nsid w:val="00000055"/>
    <w:multiLevelType w:val="multilevel"/>
    <w:tmpl w:val="00000055"/>
    <w:lvl w:ilvl="0">
      <w:start w:val="1"/>
      <w:numFmt w:val="decimal"/>
      <w:lvlText w:val="%1&gt;"/>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abstractNum w:abstractNumId="9" w15:restartNumberingAfterBreak="0">
    <w:nsid w:val="00000056"/>
    <w:multiLevelType w:val="multilevel"/>
    <w:tmpl w:val="00000056"/>
    <w:lvl w:ilvl="0">
      <w:start w:val="1"/>
      <w:numFmt w:val="decimal"/>
      <w:lvlText w:val="%1、"/>
      <w:lvlJc w:val="left"/>
      <w:pPr>
        <w:tabs>
          <w:tab w:val="num" w:pos="720"/>
        </w:tabs>
        <w:ind w:left="720" w:hanging="720"/>
      </w:pPr>
      <w:rPr>
        <w:rFonts w:hint="default"/>
      </w:rPr>
    </w:lvl>
    <w:lvl w:ilvl="1">
      <w:start w:val="1"/>
      <w:numFmt w:val="lowerLetter"/>
      <w:lvlText w:val="%2)"/>
      <w:lvlJc w:val="left"/>
      <w:pPr>
        <w:tabs>
          <w:tab w:val="num" w:pos="840"/>
        </w:tabs>
        <w:ind w:left="840" w:hanging="420"/>
      </w:pPr>
    </w:lvl>
    <w:lvl w:ilvl="2">
      <w:start w:val="1"/>
      <w:numFmt w:val="lowerRoman"/>
      <w:lvlText w:val="%3."/>
      <w:lvlJc w:val="right"/>
      <w:pPr>
        <w:tabs>
          <w:tab w:val="num" w:pos="1260"/>
        </w:tabs>
        <w:ind w:left="1260" w:hanging="420"/>
      </w:pPr>
    </w:lvl>
    <w:lvl w:ilvl="3">
      <w:start w:val="1"/>
      <w:numFmt w:val="decimal"/>
      <w:lvlText w:val="%4."/>
      <w:lvlJc w:val="left"/>
      <w:pPr>
        <w:tabs>
          <w:tab w:val="num" w:pos="1680"/>
        </w:tabs>
        <w:ind w:left="1680" w:hanging="420"/>
      </w:pPr>
    </w:lvl>
    <w:lvl w:ilvl="4">
      <w:start w:val="1"/>
      <w:numFmt w:val="lowerLetter"/>
      <w:lvlText w:val="%5)"/>
      <w:lvlJc w:val="left"/>
      <w:pPr>
        <w:tabs>
          <w:tab w:val="num" w:pos="2100"/>
        </w:tabs>
        <w:ind w:left="2100" w:hanging="420"/>
      </w:pPr>
    </w:lvl>
    <w:lvl w:ilvl="5">
      <w:start w:val="1"/>
      <w:numFmt w:val="lowerRoman"/>
      <w:lvlText w:val="%6."/>
      <w:lvlJc w:val="right"/>
      <w:pPr>
        <w:tabs>
          <w:tab w:val="num" w:pos="2520"/>
        </w:tabs>
        <w:ind w:left="2520" w:hanging="420"/>
      </w:pPr>
    </w:lvl>
    <w:lvl w:ilvl="6">
      <w:start w:val="1"/>
      <w:numFmt w:val="decimal"/>
      <w:lvlText w:val="%7."/>
      <w:lvlJc w:val="left"/>
      <w:pPr>
        <w:tabs>
          <w:tab w:val="num" w:pos="2940"/>
        </w:tabs>
        <w:ind w:left="2940" w:hanging="420"/>
      </w:pPr>
    </w:lvl>
    <w:lvl w:ilvl="7">
      <w:start w:val="1"/>
      <w:numFmt w:val="lowerLetter"/>
      <w:lvlText w:val="%8)"/>
      <w:lvlJc w:val="left"/>
      <w:pPr>
        <w:tabs>
          <w:tab w:val="num" w:pos="3360"/>
        </w:tabs>
        <w:ind w:left="3360" w:hanging="420"/>
      </w:pPr>
    </w:lvl>
    <w:lvl w:ilvl="8">
      <w:start w:val="1"/>
      <w:numFmt w:val="lowerRoman"/>
      <w:lvlText w:val="%9."/>
      <w:lvlJc w:val="right"/>
      <w:pPr>
        <w:tabs>
          <w:tab w:val="num" w:pos="3780"/>
        </w:tabs>
        <w:ind w:left="3780" w:hanging="420"/>
      </w:pPr>
    </w:lvl>
  </w:abstractNum>
  <w:num w:numId="1">
    <w:abstractNumId w:val="5"/>
  </w:num>
  <w:num w:numId="2">
    <w:abstractNumId w:val="2"/>
  </w:num>
  <w:num w:numId="3">
    <w:abstractNumId w:val="9"/>
  </w:num>
  <w:num w:numId="4">
    <w:abstractNumId w:val="0"/>
  </w:num>
  <w:num w:numId="5">
    <w:abstractNumId w:val="1"/>
  </w:num>
  <w:num w:numId="6">
    <w:abstractNumId w:val="3"/>
  </w:num>
  <w:num w:numId="7">
    <w:abstractNumId w:val="4"/>
  </w:num>
  <w:num w:numId="8">
    <w:abstractNumId w:val="8"/>
  </w:num>
  <w:num w:numId="9">
    <w:abstractNumId w:val="6"/>
  </w:num>
  <w:num w:numId="10">
    <w:abstractNumId w:val="7"/>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bordersDoNotSurroundHeader/>
  <w:bordersDoNotSurroundFooter/>
  <w:defaultTabStop w:val="420"/>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5EE2"/>
    <w:rsid w:val="00010E4A"/>
    <w:rsid w:val="00107141"/>
    <w:rsid w:val="00150E55"/>
    <w:rsid w:val="00177BFC"/>
    <w:rsid w:val="001B07CC"/>
    <w:rsid w:val="001C13E6"/>
    <w:rsid w:val="00291163"/>
    <w:rsid w:val="00413444"/>
    <w:rsid w:val="004747A7"/>
    <w:rsid w:val="00670514"/>
    <w:rsid w:val="006F5EE2"/>
    <w:rsid w:val="007800BD"/>
    <w:rsid w:val="00937387"/>
    <w:rsid w:val="009768A6"/>
    <w:rsid w:val="00A565C1"/>
    <w:rsid w:val="00A82734"/>
    <w:rsid w:val="00B82E3C"/>
    <w:rsid w:val="00D4419C"/>
    <w:rsid w:val="00D90DC4"/>
    <w:rsid w:val="00DC53D8"/>
    <w:rsid w:val="00E53E78"/>
    <w:rsid w:val="00F21F88"/>
    <w:rsid w:val="00F36F5B"/>
    <w:rsid w:val="00F61A39"/>
    <w:rsid w:val="00F6367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5F7DCF"/>
  <w15:chartTrackingRefBased/>
  <w15:docId w15:val="{99475FFE-1569-4968-A72C-2D20345908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next w:val="a"/>
    <w:link w:val="10"/>
    <w:qFormat/>
    <w:rsid w:val="00413444"/>
    <w:pPr>
      <w:keepNext/>
      <w:keepLines/>
      <w:spacing w:before="340" w:after="330" w:line="576" w:lineRule="auto"/>
      <w:outlineLvl w:val="0"/>
    </w:pPr>
    <w:rPr>
      <w:rFonts w:ascii="Times New Roman" w:eastAsia="宋体" w:hAnsi="Times New Roman" w:cs="Times New Roman"/>
      <w:b/>
      <w:kern w:val="44"/>
      <w:sz w:val="44"/>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nhideWhenUsed/>
    <w:rsid w:val="00413444"/>
    <w:pPr>
      <w:pBdr>
        <w:bottom w:val="single" w:sz="6" w:space="1" w:color="auto"/>
      </w:pBdr>
      <w:tabs>
        <w:tab w:val="center" w:pos="4153"/>
        <w:tab w:val="right" w:pos="8306"/>
      </w:tabs>
      <w:snapToGrid w:val="0"/>
      <w:jc w:val="center"/>
    </w:pPr>
    <w:rPr>
      <w:sz w:val="18"/>
      <w:szCs w:val="18"/>
    </w:rPr>
  </w:style>
  <w:style w:type="character" w:customStyle="1" w:styleId="a4">
    <w:name w:val="页眉 字符"/>
    <w:basedOn w:val="a0"/>
    <w:link w:val="a3"/>
    <w:uiPriority w:val="99"/>
    <w:rsid w:val="00413444"/>
    <w:rPr>
      <w:sz w:val="18"/>
      <w:szCs w:val="18"/>
    </w:rPr>
  </w:style>
  <w:style w:type="paragraph" w:styleId="a5">
    <w:name w:val="footer"/>
    <w:basedOn w:val="a"/>
    <w:link w:val="a6"/>
    <w:unhideWhenUsed/>
    <w:rsid w:val="00413444"/>
    <w:pPr>
      <w:tabs>
        <w:tab w:val="center" w:pos="4153"/>
        <w:tab w:val="right" w:pos="8306"/>
      </w:tabs>
      <w:snapToGrid w:val="0"/>
      <w:jc w:val="left"/>
    </w:pPr>
    <w:rPr>
      <w:sz w:val="18"/>
      <w:szCs w:val="18"/>
    </w:rPr>
  </w:style>
  <w:style w:type="character" w:customStyle="1" w:styleId="a6">
    <w:name w:val="页脚 字符"/>
    <w:basedOn w:val="a0"/>
    <w:link w:val="a5"/>
    <w:uiPriority w:val="99"/>
    <w:rsid w:val="00413444"/>
    <w:rPr>
      <w:sz w:val="18"/>
      <w:szCs w:val="18"/>
    </w:rPr>
  </w:style>
  <w:style w:type="character" w:customStyle="1" w:styleId="10">
    <w:name w:val="标题 1 字符"/>
    <w:basedOn w:val="a0"/>
    <w:link w:val="1"/>
    <w:rsid w:val="00413444"/>
    <w:rPr>
      <w:rFonts w:ascii="Times New Roman" w:eastAsia="宋体" w:hAnsi="Times New Roman" w:cs="Times New Roman"/>
      <w:b/>
      <w:kern w:val="44"/>
      <w:sz w:val="44"/>
      <w:szCs w:val="20"/>
    </w:rPr>
  </w:style>
  <w:style w:type="numbering" w:customStyle="1" w:styleId="11">
    <w:name w:val="无列表1"/>
    <w:next w:val="a2"/>
    <w:uiPriority w:val="99"/>
    <w:semiHidden/>
    <w:unhideWhenUsed/>
    <w:rsid w:val="00413444"/>
  </w:style>
  <w:style w:type="character" w:styleId="a7">
    <w:name w:val="Hyperlink"/>
    <w:basedOn w:val="a0"/>
    <w:rsid w:val="00413444"/>
    <w:rPr>
      <w:color w:val="0000FF"/>
      <w:u w:val="single"/>
    </w:rPr>
  </w:style>
  <w:style w:type="character" w:styleId="a8">
    <w:name w:val="page number"/>
    <w:basedOn w:val="a0"/>
    <w:rsid w:val="00413444"/>
  </w:style>
  <w:style w:type="character" w:customStyle="1" w:styleId="searchcontent1">
    <w:name w:val="search_content1"/>
    <w:basedOn w:val="a0"/>
    <w:rsid w:val="00413444"/>
    <w:rPr>
      <w:sz w:val="20"/>
      <w:szCs w:val="20"/>
    </w:rPr>
  </w:style>
  <w:style w:type="character" w:styleId="a9">
    <w:name w:val="Strong"/>
    <w:basedOn w:val="a0"/>
    <w:qFormat/>
    <w:rsid w:val="00413444"/>
    <w:rPr>
      <w:b/>
      <w:bCs/>
    </w:rPr>
  </w:style>
  <w:style w:type="character" w:customStyle="1" w:styleId="apple-style-span">
    <w:name w:val="apple-style-span"/>
    <w:basedOn w:val="a0"/>
    <w:rsid w:val="00413444"/>
  </w:style>
  <w:style w:type="character" w:customStyle="1" w:styleId="bd2">
    <w:name w:val="bd2"/>
    <w:basedOn w:val="a0"/>
    <w:rsid w:val="00413444"/>
  </w:style>
  <w:style w:type="paragraph" w:customStyle="1" w:styleId="p0">
    <w:name w:val="p0"/>
    <w:basedOn w:val="a"/>
    <w:rsid w:val="00413444"/>
    <w:pPr>
      <w:widowControl/>
      <w:spacing w:before="100" w:beforeAutospacing="1" w:after="100" w:afterAutospacing="1"/>
      <w:jc w:val="left"/>
    </w:pPr>
    <w:rPr>
      <w:rFonts w:ascii="宋体" w:eastAsia="宋体" w:hAnsi="宋体" w:cs="宋体"/>
      <w:kern w:val="0"/>
      <w:sz w:val="24"/>
      <w:szCs w:val="24"/>
    </w:rPr>
  </w:style>
  <w:style w:type="paragraph" w:styleId="aa">
    <w:name w:val="Normal (Web)"/>
    <w:basedOn w:val="a"/>
    <w:rsid w:val="00413444"/>
    <w:pPr>
      <w:widowControl/>
      <w:spacing w:before="100" w:beforeAutospacing="1" w:after="100" w:afterAutospacing="1"/>
      <w:jc w:val="left"/>
    </w:pPr>
    <w:rPr>
      <w:rFonts w:ascii="宋体" w:eastAsia="宋体" w:hAnsi="宋体" w:cs="宋体"/>
      <w:color w:val="000000"/>
      <w:kern w:val="0"/>
      <w:sz w:val="24"/>
      <w:szCs w:val="24"/>
    </w:rPr>
  </w:style>
  <w:style w:type="paragraph" w:styleId="HTML">
    <w:name w:val="HTML Preformatted"/>
    <w:basedOn w:val="a"/>
    <w:link w:val="HTML0"/>
    <w:rsid w:val="00413444"/>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eastAsia="宋体" w:hAnsi="Arial" w:cs="Arial"/>
      <w:kern w:val="0"/>
      <w:sz w:val="24"/>
      <w:szCs w:val="24"/>
    </w:rPr>
  </w:style>
  <w:style w:type="character" w:customStyle="1" w:styleId="HTML0">
    <w:name w:val="HTML 预设格式 字符"/>
    <w:basedOn w:val="a0"/>
    <w:link w:val="HTML"/>
    <w:rsid w:val="00413444"/>
    <w:rPr>
      <w:rFonts w:ascii="Arial" w:eastAsia="宋体" w:hAnsi="Arial" w:cs="Arial"/>
      <w:kern w:val="0"/>
      <w:sz w:val="24"/>
      <w:szCs w:val="24"/>
    </w:rPr>
  </w:style>
  <w:style w:type="paragraph" w:styleId="ab">
    <w:name w:val="List Paragraph"/>
    <w:basedOn w:val="a"/>
    <w:uiPriority w:val="34"/>
    <w:qFormat/>
    <w:rsid w:val="00F6367B"/>
    <w:pPr>
      <w:ind w:firstLineChars="200" w:firstLine="4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CCE8C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EF3A644-0214-4983-A53E-10DF50E867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28</TotalTime>
  <Pages>22</Pages>
  <Words>3482</Words>
  <Characters>19853</Characters>
  <Application>Microsoft Office Word</Application>
  <DocSecurity>0</DocSecurity>
  <Lines>165</Lines>
  <Paragraphs>46</Paragraphs>
  <ScaleCrop>false</ScaleCrop>
  <Company/>
  <LinksUpToDate>false</LinksUpToDate>
  <CharactersWithSpaces>23289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chu xiangjuan</dc:creator>
  <cp:keywords/>
  <dc:description/>
  <cp:lastModifiedBy>chu xiangjuan</cp:lastModifiedBy>
  <cp:revision>19</cp:revision>
  <dcterms:created xsi:type="dcterms:W3CDTF">2022-01-13T07:46:00Z</dcterms:created>
  <dcterms:modified xsi:type="dcterms:W3CDTF">2022-01-13T08:17:00Z</dcterms:modified>
</cp:coreProperties>
</file>