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9.6 -->
  <w:body>
    <w:p w:rsidR="00BC4714" w:rsidRPr="00277E02" w:rsidP="00B244BE" w14:paraId="6D559904" w14:textId="77777777">
      <w:pPr>
        <w:spacing w:line="400" w:lineRule="exact"/>
        <w:jc w:val="center"/>
        <w:rPr>
          <w:rFonts w:ascii="Heiti SC Light" w:eastAsia="Heiti SC Light" w:hAnsi="宋体" w:cs="宋体"/>
          <w:b/>
          <w:bCs/>
          <w:sz w:val="36"/>
          <w:szCs w:val="28"/>
        </w:rPr>
      </w:pPr>
      <w:r w:rsidRPr="00277E02">
        <w:rPr>
          <w:rFonts w:ascii="Heiti SC Light" w:eastAsia="Heiti SC Light" w:hAnsi="宋体" w:cs="宋体" w:hint="eastAsia"/>
          <w:b/>
          <w:bCs/>
          <w:sz w:val="36"/>
          <w:szCs w:val="28"/>
        </w:rPr>
        <w:drawing>
          <wp:anchor simplePos="0" relativeHeight="251658240" behindDoc="0" locked="0" layoutInCell="1" allowOverlap="1">
            <wp:simplePos x="0" y="0"/>
            <wp:positionH relativeFrom="page">
              <wp:posOffset>11341100</wp:posOffset>
            </wp:positionH>
            <wp:positionV relativeFrom="topMargin">
              <wp:posOffset>11341100</wp:posOffset>
            </wp:positionV>
            <wp:extent cx="381000" cy="431800"/>
            <wp:wrapNone/>
            <wp:docPr id="100012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538873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1000" cy="43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_GoBack"/>
      <w:bookmarkEnd w:id="0"/>
      <w:r w:rsidRPr="00277E02">
        <w:rPr>
          <w:rFonts w:ascii="Heiti SC Light" w:eastAsia="Heiti SC Light" w:hAnsi="宋体" w:cs="宋体" w:hint="eastAsia"/>
          <w:b/>
          <w:bCs/>
          <w:sz w:val="36"/>
          <w:szCs w:val="28"/>
        </w:rPr>
        <w:t>专题一   走近细胞</w:t>
      </w:r>
    </w:p>
    <w:p w:rsidR="00670145" w:rsidRPr="004772D3" w:rsidP="004772D3" w14:paraId="07DC1748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一、细胞学说</w:t>
      </w:r>
    </w:p>
    <w:p w:rsidR="00C34CDE" w:rsidRPr="00277E02" w:rsidP="00B244BE" w14:paraId="2F156867" w14:textId="47976392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1、</w:t>
      </w:r>
      <w:r w:rsidRPr="00277E02">
        <w:rPr>
          <w:rFonts w:ascii="宋体" w:hAnsi="宋体" w:cs="宋体" w:hint="eastAsia"/>
          <w:b/>
          <w:bCs/>
          <w:sz w:val="24"/>
        </w:rPr>
        <w:t>建立者：</w:t>
      </w:r>
      <w:r w:rsidRPr="00277E02">
        <w:rPr>
          <w:rFonts w:ascii="宋体" w:hAnsi="宋体" w:cs="宋体" w:hint="eastAsia"/>
          <w:b/>
          <w:bCs/>
          <w:sz w:val="24"/>
        </w:rPr>
        <w:t>主要由两位</w:t>
      </w:r>
      <w:r w:rsidRPr="00277E02">
        <w:rPr>
          <w:rFonts w:ascii="宋体" w:hAnsi="宋体" w:cs="宋体" w:hint="eastAsia"/>
          <w:b/>
          <w:bCs/>
          <w:sz w:val="24"/>
        </w:rPr>
        <w:t>德国科学家</w:t>
      </w:r>
      <w:r w:rsidRPr="00277E02">
        <w:rPr>
          <w:rFonts w:ascii="宋体" w:hAnsi="宋体" w:cs="宋体" w:hint="eastAsia"/>
          <w:b/>
          <w:bCs/>
          <w:color w:val="FF0000"/>
          <w:sz w:val="24"/>
        </w:rPr>
        <w:t>施莱登</w:t>
      </w:r>
      <w:r w:rsidRPr="00277E02">
        <w:rPr>
          <w:rFonts w:ascii="宋体" w:hAnsi="宋体" w:cs="宋体" w:hint="eastAsia"/>
          <w:b/>
          <w:bCs/>
          <w:sz w:val="24"/>
        </w:rPr>
        <w:t>和</w:t>
      </w:r>
      <w:r w:rsidRPr="00277E02">
        <w:rPr>
          <w:rFonts w:ascii="宋体" w:hAnsi="宋体" w:cs="宋体" w:hint="eastAsia"/>
          <w:b/>
          <w:bCs/>
          <w:color w:val="FF0000"/>
          <w:sz w:val="24"/>
        </w:rPr>
        <w:t>施旺</w:t>
      </w:r>
      <w:r w:rsidRPr="00277E02">
        <w:rPr>
          <w:rFonts w:ascii="宋体" w:hAnsi="宋体" w:cs="宋体" w:hint="eastAsia"/>
          <w:b/>
          <w:bCs/>
          <w:sz w:val="24"/>
        </w:rPr>
        <w:t>。</w:t>
      </w:r>
    </w:p>
    <w:p w:rsidR="00670145" w:rsidRPr="004F04C9" w:rsidP="00B244BE" w14:paraId="2175DD21" w14:textId="0ED3DA53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2、</w:t>
      </w:r>
      <w:r w:rsidRPr="00277E02">
        <w:rPr>
          <w:rFonts w:ascii="宋体" w:hAnsi="宋体" w:cs="宋体" w:hint="eastAsia"/>
          <w:b/>
          <w:bCs/>
          <w:sz w:val="24"/>
        </w:rPr>
        <w:t>建立过程</w:t>
      </w:r>
      <w:r w:rsidRPr="00277E02">
        <w:rPr>
          <w:rFonts w:ascii="宋体" w:hAnsi="宋体" w:cs="宋体" w:hint="eastAsia"/>
          <w:b/>
          <w:bCs/>
          <w:sz w:val="24"/>
        </w:rPr>
        <w:t>：</w:t>
      </w:r>
      <w:r w:rsidRPr="004F04C9" w:rsidR="00385396">
        <w:rPr>
          <w:rFonts w:ascii="宋体" w:hAnsi="宋体" w:cs="宋体" w:hint="eastAsia"/>
          <w:b/>
          <w:bCs/>
          <w:color w:val="FF0000"/>
          <w:sz w:val="24"/>
        </w:rPr>
        <w:t>从器官到组织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→</w:t>
      </w:r>
      <w:r w:rsidRPr="004F04C9" w:rsidR="00385396">
        <w:rPr>
          <w:rFonts w:ascii="宋体" w:hAnsi="宋体" w:cs="宋体" w:hint="eastAsia"/>
          <w:b/>
          <w:bCs/>
          <w:color w:val="FF0000"/>
          <w:sz w:val="24"/>
        </w:rPr>
        <w:t>认识细胞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→</w:t>
      </w:r>
      <w:r w:rsidRPr="004F04C9" w:rsidR="00385396">
        <w:rPr>
          <w:rFonts w:ascii="宋体" w:hAnsi="宋体" w:cs="宋体" w:hint="eastAsia"/>
          <w:b/>
          <w:bCs/>
          <w:color w:val="FF0000"/>
          <w:sz w:val="24"/>
        </w:rPr>
        <w:t>形成理论→修正前进</w:t>
      </w:r>
    </w:p>
    <w:p w:rsidR="00CA6B27" w:rsidRPr="00277E02" w:rsidP="00B244BE" w14:paraId="03224B2B" w14:textId="7D02524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维萨里--------器官水平</w:t>
      </w:r>
    </w:p>
    <w:p w:rsidR="00CA6B27" w:rsidRPr="00277E02" w:rsidP="00B244BE" w14:paraId="6F180076" w14:textId="5D1A6C0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比夏--------组织水平</w:t>
      </w:r>
    </w:p>
    <w:p w:rsidR="00670145" w:rsidRPr="00277E02" w:rsidP="00B244BE" w14:paraId="3FAA0F82" w14:textId="59AEBE9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罗伯特</w:t>
      </w:r>
      <w:r w:rsidRPr="00277E02" w:rsidR="00CA6B27">
        <w:rPr>
          <w:rFonts w:ascii="宋体" w:hAnsi="宋体" w:cs="宋体" w:hint="eastAsia"/>
          <w:b/>
          <w:bCs/>
          <w:sz w:val="24"/>
        </w:rPr>
        <w:t>·</w:t>
      </w:r>
      <w:r w:rsidRPr="00277E02">
        <w:rPr>
          <w:rFonts w:ascii="宋体" w:hAnsi="宋体" w:cs="宋体" w:hint="eastAsia"/>
          <w:b/>
          <w:bCs/>
          <w:sz w:val="24"/>
        </w:rPr>
        <w:t>虎克</w:t>
      </w:r>
      <w:r w:rsidRPr="00277E02" w:rsidR="00CA6B27">
        <w:rPr>
          <w:rFonts w:ascii="宋体" w:hAnsi="宋体" w:cs="宋体" w:hint="eastAsia"/>
          <w:b/>
          <w:bCs/>
          <w:sz w:val="24"/>
        </w:rPr>
        <w:t>（英）</w:t>
      </w:r>
      <w:r w:rsidRPr="00277E02">
        <w:rPr>
          <w:rFonts w:ascii="宋体" w:hAnsi="宋体" w:cs="宋体" w:hint="eastAsia"/>
          <w:b/>
          <w:bCs/>
          <w:sz w:val="24"/>
        </w:rPr>
        <w:t>--------发现并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命名细胞</w:t>
      </w:r>
      <w:r w:rsidRPr="00277E02" w:rsidR="00CA6B27">
        <w:rPr>
          <w:rFonts w:ascii="宋体" w:hAnsi="宋体" w:cs="宋体" w:hint="eastAsia"/>
          <w:b/>
          <w:bCs/>
          <w:sz w:val="24"/>
        </w:rPr>
        <w:t>（观察木栓组织，死细胞）</w:t>
      </w:r>
    </w:p>
    <w:p w:rsidR="00CA6B27" w:rsidRPr="00277E02" w:rsidP="00B244BE" w14:paraId="154D89EF" w14:textId="7DB705A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列文·虎克（荷兰）--------观察活细胞（</w:t>
      </w:r>
      <w:r w:rsidRPr="00277E02">
        <w:rPr>
          <w:rFonts w:ascii="宋体" w:hAnsi="宋体" w:cs="宋体" w:hint="eastAsia"/>
          <w:b/>
          <w:bCs/>
          <w:sz w:val="24"/>
        </w:rPr>
        <w:t>细菌、红细胞、精子</w:t>
      </w:r>
      <w:r w:rsidRPr="00277E02">
        <w:rPr>
          <w:rFonts w:ascii="宋体" w:hAnsi="宋体" w:cs="宋体" w:hint="eastAsia"/>
          <w:b/>
          <w:bCs/>
          <w:sz w:val="24"/>
        </w:rPr>
        <w:t>）</w:t>
      </w:r>
    </w:p>
    <w:p w:rsidR="008C32FE" w:rsidRPr="00277E02" w:rsidP="00B244BE" w14:paraId="7161FD96" w14:textId="4A23B4C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马尔比基--------观察细胞壁、细胞质，未归纳和概括</w:t>
      </w:r>
    </w:p>
    <w:p w:rsidR="00CA6B27" w:rsidRPr="00277E02" w:rsidP="00B244BE" w14:paraId="3ABE48D3" w14:textId="29FE7018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施莱登--------植物体由细胞构成</w:t>
      </w:r>
      <w:r w:rsidRPr="00277E02" w:rsidR="00BF1E5B">
        <w:rPr>
          <w:rFonts w:ascii="宋体" w:hAnsi="宋体" w:cs="宋体" w:hint="eastAsia"/>
          <w:b/>
          <w:bCs/>
          <w:sz w:val="24"/>
        </w:rPr>
        <w:t>（运用了</w:t>
      </w:r>
      <w:r w:rsidRPr="004F04C9" w:rsidR="00BF1E5B">
        <w:rPr>
          <w:rFonts w:ascii="宋体" w:hAnsi="宋体" w:cs="宋体" w:hint="eastAsia"/>
          <w:b/>
          <w:bCs/>
          <w:color w:val="FF0000"/>
          <w:sz w:val="24"/>
        </w:rPr>
        <w:t>不完全归纳法</w:t>
      </w:r>
      <w:r w:rsidRPr="00277E02" w:rsidR="00BF1E5B">
        <w:rPr>
          <w:rFonts w:ascii="宋体" w:hAnsi="宋体" w:cs="宋体" w:hint="eastAsia"/>
          <w:b/>
          <w:bCs/>
          <w:sz w:val="24"/>
        </w:rPr>
        <w:t>）</w:t>
      </w:r>
    </w:p>
    <w:p w:rsidR="00670145" w:rsidRPr="00277E02" w:rsidP="00B244BE" w14:paraId="7A21D2ED" w14:textId="70C9D01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施旺-------</w:t>
      </w:r>
      <w:r w:rsidRPr="00277E02">
        <w:rPr>
          <w:rFonts w:ascii="宋体" w:hAnsi="宋体" w:cs="宋体" w:hint="eastAsia"/>
          <w:b/>
          <w:bCs/>
          <w:sz w:val="24"/>
        </w:rPr>
        <w:t>动物体由细胞构成</w:t>
      </w:r>
      <w:r w:rsidRPr="00277E02" w:rsidR="00BF1E5B">
        <w:rPr>
          <w:rFonts w:ascii="宋体" w:hAnsi="宋体" w:cs="宋体" w:hint="eastAsia"/>
          <w:b/>
          <w:bCs/>
          <w:sz w:val="24"/>
        </w:rPr>
        <w:t>（运用了不完全归纳法）</w:t>
      </w:r>
    </w:p>
    <w:p w:rsidR="007915D7" w:rsidRPr="00277E02" w:rsidP="00B244BE" w14:paraId="055F8021" w14:textId="270F38B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耐格里-------发现新细胞的产生是细胞分裂的结果</w:t>
      </w:r>
    </w:p>
    <w:p w:rsidR="00670145" w:rsidRPr="00277E02" w:rsidP="00B244BE" w14:paraId="7EA5D318" w14:textId="0DFFEAE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魏尔肖</w:t>
      </w:r>
      <w:r w:rsidRPr="00277E02">
        <w:rPr>
          <w:rFonts w:ascii="宋体" w:hAnsi="宋体" w:cs="宋体" w:hint="eastAsia"/>
          <w:b/>
          <w:bCs/>
          <w:sz w:val="24"/>
        </w:rPr>
        <w:t>-------------细胞学说的修正，提出细胞通过分裂产生新细胞</w:t>
      </w:r>
    </w:p>
    <w:p w:rsidR="00180013" w:rsidRPr="00277E02" w:rsidP="00B244BE" w14:paraId="0140F04F" w14:textId="51CE4FBA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3、</w:t>
      </w:r>
      <w:r w:rsidRPr="00277E02" w:rsidR="00265FC8">
        <w:rPr>
          <w:rFonts w:ascii="宋体" w:hAnsi="宋体" w:cs="宋体" w:hint="eastAsia"/>
          <w:b/>
          <w:bCs/>
          <w:sz w:val="24"/>
        </w:rPr>
        <w:t>基本</w:t>
      </w:r>
      <w:r w:rsidRPr="00277E02">
        <w:rPr>
          <w:rFonts w:ascii="宋体" w:hAnsi="宋体" w:cs="宋体" w:hint="eastAsia"/>
          <w:b/>
          <w:bCs/>
          <w:sz w:val="24"/>
        </w:rPr>
        <w:t>内容</w:t>
      </w:r>
    </w:p>
    <w:p w:rsidR="00670145" w:rsidRPr="00277E02" w:rsidP="00B244BE" w14:paraId="3AA02971" w14:textId="5F3F3B03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</w:t>
      </w:r>
      <w:r w:rsidRPr="00277E02" w:rsidR="00265FC8">
        <w:rPr>
          <w:rFonts w:ascii="宋体" w:hAnsi="宋体" w:cs="宋体" w:hint="eastAsia"/>
          <w:b/>
          <w:bCs/>
          <w:sz w:val="24"/>
        </w:rPr>
        <w:t>（1）细胞是一个有机体，一切动植物都是由细胞发育而来，并由细胞和细胞产物所构成</w:t>
      </w:r>
      <w:r w:rsidRPr="00277E02" w:rsidR="0091610C">
        <w:rPr>
          <w:rFonts w:ascii="宋体" w:hAnsi="宋体" w:cs="宋体" w:hint="eastAsia"/>
          <w:b/>
          <w:bCs/>
          <w:sz w:val="24"/>
        </w:rPr>
        <w:t>。</w:t>
      </w:r>
    </w:p>
    <w:p w:rsidR="0091610C" w:rsidRPr="00277E02" w:rsidP="00B244BE" w14:paraId="6E76B59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（2）细胞是一个相对独立的单位，既有它自己的生命，又对与其他细胞共同组成的整体</w:t>
      </w:r>
    </w:p>
    <w:p w:rsidR="00265FC8" w:rsidRPr="00277E02" w:rsidP="00B244BE" w14:paraId="0A6B269A" w14:textId="0CEBCE11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  生命起作用</w:t>
      </w:r>
      <w:r w:rsidRPr="00277E02" w:rsidR="00182029">
        <w:rPr>
          <w:rFonts w:ascii="宋体" w:hAnsi="宋体" w:cs="宋体" w:hint="eastAsia"/>
          <w:b/>
          <w:bCs/>
          <w:sz w:val="24"/>
        </w:rPr>
        <w:t>。</w:t>
      </w:r>
    </w:p>
    <w:p w:rsidR="0091610C" w:rsidRPr="00277E02" w:rsidP="00B244BE" w14:paraId="39412EC2" w14:textId="50C3468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（3）新细胞是由老细胞分裂产生的。</w:t>
      </w:r>
    </w:p>
    <w:p w:rsidR="00265FC8" w:rsidRPr="00277E02" w:rsidP="00B244BE" w14:paraId="4BB4A71B" w14:textId="24B7FC8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4、意义</w:t>
      </w:r>
    </w:p>
    <w:p w:rsidR="002D44FF" w:rsidRPr="00277E02" w:rsidP="00B244BE" w14:paraId="03832C5F" w14:textId="51A0A47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</w:t>
      </w:r>
      <w:r w:rsidRPr="00277E02" w:rsidR="00670145">
        <w:rPr>
          <w:rFonts w:ascii="宋体" w:hAnsi="宋体" w:cs="宋体" w:hint="eastAsia"/>
          <w:b/>
          <w:bCs/>
          <w:sz w:val="24"/>
        </w:rPr>
        <w:t>（</w:t>
      </w:r>
      <w:r w:rsidRPr="00277E02">
        <w:rPr>
          <w:rFonts w:ascii="宋体" w:hAnsi="宋体" w:cs="宋体" w:hint="eastAsia"/>
          <w:b/>
          <w:bCs/>
          <w:sz w:val="24"/>
        </w:rPr>
        <w:t>1</w:t>
      </w:r>
      <w:r w:rsidRPr="00277E02" w:rsidR="00670145">
        <w:rPr>
          <w:rFonts w:ascii="宋体" w:hAnsi="宋体" w:cs="宋体" w:hint="eastAsia"/>
          <w:b/>
          <w:bCs/>
          <w:sz w:val="24"/>
        </w:rPr>
        <w:t>）揭示了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动物</w:t>
      </w:r>
      <w:r w:rsidRPr="00277E02">
        <w:rPr>
          <w:rFonts w:ascii="宋体" w:hAnsi="宋体" w:cs="宋体" w:hint="eastAsia"/>
          <w:b/>
          <w:bCs/>
          <w:sz w:val="24"/>
        </w:rPr>
        <w:t>和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植物</w:t>
      </w:r>
      <w:r w:rsidRPr="00277E02">
        <w:rPr>
          <w:rFonts w:ascii="宋体" w:hAnsi="宋体" w:cs="宋体" w:hint="eastAsia"/>
          <w:b/>
          <w:bCs/>
          <w:sz w:val="24"/>
        </w:rPr>
        <w:t>的统一性。</w:t>
      </w:r>
      <w:r w:rsidR="00150356">
        <w:rPr>
          <w:rFonts w:ascii="宋体" w:hAnsi="宋体" w:cs="宋体" w:hint="eastAsia"/>
          <w:b/>
          <w:bCs/>
          <w:sz w:val="24"/>
        </w:rPr>
        <w:t>（细胞学说前两点）</w:t>
      </w:r>
    </w:p>
    <w:p w:rsidR="00670145" w:rsidRPr="00277E02" w:rsidP="00B244BE" w14:paraId="2D62B948" w14:textId="4F95D87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（2）阐明了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生物界</w:t>
      </w:r>
      <w:r w:rsidRPr="00277E02">
        <w:rPr>
          <w:rFonts w:ascii="宋体" w:hAnsi="宋体" w:cs="宋体" w:hint="eastAsia"/>
          <w:b/>
          <w:bCs/>
          <w:sz w:val="24"/>
        </w:rPr>
        <w:t>的</w:t>
      </w:r>
      <w:r w:rsidRPr="00277E02">
        <w:rPr>
          <w:rFonts w:ascii="宋体" w:hAnsi="宋体" w:cs="宋体" w:hint="eastAsia"/>
          <w:b/>
          <w:bCs/>
          <w:sz w:val="24"/>
        </w:rPr>
        <w:t>统一性。</w:t>
      </w:r>
      <w:r w:rsidR="00150356">
        <w:rPr>
          <w:rFonts w:ascii="宋体" w:hAnsi="宋体" w:cs="宋体" w:hint="eastAsia"/>
          <w:b/>
          <w:bCs/>
          <w:sz w:val="24"/>
        </w:rPr>
        <w:t>（细胞学说第三点）</w:t>
      </w:r>
    </w:p>
    <w:p w:rsidR="000975D4" w:rsidRPr="004772D3" w:rsidP="004772D3" w14:paraId="63209F94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二、生命系统的结构层次</w:t>
      </w:r>
    </w:p>
    <w:p w:rsidR="004F1D02" w:rsidRPr="00277E02" w:rsidP="00B244BE" w14:paraId="5BF9C826" w14:textId="5BAB8D1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1、</w:t>
      </w:r>
      <w:r w:rsidRPr="00277E02">
        <w:rPr>
          <w:rFonts w:ascii="宋体" w:hAnsi="宋体" w:cs="宋体" w:hint="eastAsia"/>
          <w:b/>
          <w:bCs/>
          <w:sz w:val="24"/>
        </w:rPr>
        <w:t>系统：指彼此间相互作用、相互依赖的组分有</w:t>
      </w:r>
      <w:r w:rsidRPr="00277E02" w:rsidR="00182029">
        <w:rPr>
          <w:rFonts w:ascii="宋体" w:hAnsi="宋体" w:cs="宋体" w:hint="eastAsia"/>
          <w:b/>
          <w:bCs/>
          <w:sz w:val="24"/>
        </w:rPr>
        <w:t>规律地结合而形成的整体。</w:t>
      </w:r>
    </w:p>
    <w:p w:rsidR="00182029" w:rsidRPr="00277E02" w:rsidP="00B244BE" w14:paraId="051C59E7" w14:textId="40B8BE1B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2、生命系统：生命系统能独立地完成一定的生命活动。</w:t>
      </w:r>
    </w:p>
    <w:p w:rsidR="000975D4" w:rsidRPr="00277E02" w:rsidP="00B244BE" w14:paraId="7596D265" w14:textId="6AAB24B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3、</w:t>
      </w:r>
      <w:r w:rsidRPr="00277E02">
        <w:rPr>
          <w:rFonts w:ascii="宋体" w:hAnsi="宋体" w:cs="宋体" w:hint="eastAsia"/>
          <w:b/>
          <w:bCs/>
          <w:sz w:val="24"/>
        </w:rPr>
        <w:t>生命系统的结构层次由小到大依次是：</w:t>
      </w:r>
    </w:p>
    <w:p w:rsidR="000975D4" w:rsidRPr="004F04C9" w:rsidP="00B244BE" w14:paraId="72C58E16" w14:textId="539DE531">
      <w:pPr>
        <w:spacing w:line="400" w:lineRule="exact"/>
        <w:rPr>
          <w:rFonts w:ascii="宋体" w:hAnsi="宋体" w:cs="宋体"/>
          <w:b/>
          <w:bCs/>
          <w:color w:val="FF0000"/>
          <w:sz w:val="24"/>
          <w:u w:val="single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 xml:space="preserve"> 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 xml:space="preserve">细胞→组织→器官→系统→个体→种群→群落→生态系统→生物圈  </w:t>
      </w:r>
    </w:p>
    <w:p w:rsidR="004F1D02" w:rsidRPr="00277E02" w:rsidP="00B244BE" w14:paraId="1BE6AE65" w14:textId="5C492A4B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4</w:t>
      </w:r>
      <w:r w:rsidRPr="00277E02" w:rsidR="000975D4">
        <w:rPr>
          <w:rFonts w:ascii="宋体" w:hAnsi="宋体" w:cs="宋体" w:hint="eastAsia"/>
          <w:b/>
          <w:bCs/>
          <w:sz w:val="24"/>
        </w:rPr>
        <w:t>、地球上最基本的生命系统是细胞</w:t>
      </w:r>
      <w:r w:rsidRPr="00277E02">
        <w:rPr>
          <w:rFonts w:ascii="宋体" w:hAnsi="宋体" w:cs="宋体" w:hint="eastAsia"/>
          <w:b/>
          <w:bCs/>
          <w:sz w:val="24"/>
        </w:rPr>
        <w:t>，最大的生命系统是生物圈</w:t>
      </w:r>
      <w:r w:rsidRPr="00277E02" w:rsidR="003F4AEA">
        <w:rPr>
          <w:rFonts w:ascii="宋体" w:hAnsi="宋体" w:cs="宋体" w:hint="eastAsia"/>
          <w:b/>
          <w:bCs/>
          <w:sz w:val="24"/>
        </w:rPr>
        <w:t>。</w:t>
      </w:r>
    </w:p>
    <w:p w:rsidR="003F4AEA" w:rsidRPr="00277E02" w:rsidP="00B244BE" w14:paraId="7DE853B0" w14:textId="12A9CE11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5、生物繁殖和进化的基本单位是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种群</w:t>
      </w:r>
      <w:r w:rsidRPr="00277E02">
        <w:rPr>
          <w:rFonts w:ascii="宋体" w:hAnsi="宋体" w:cs="宋体" w:hint="eastAsia"/>
          <w:b/>
          <w:bCs/>
          <w:sz w:val="24"/>
        </w:rPr>
        <w:t>，生态系统是由群落及其所处的无机环境构成。</w:t>
      </w:r>
    </w:p>
    <w:p w:rsidR="001E443D" w:rsidP="00B244BE" w14:paraId="1443045D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6</w:t>
      </w:r>
      <w:r w:rsidRPr="00277E02" w:rsidR="00CA793A">
        <w:rPr>
          <w:rFonts w:ascii="宋体" w:hAnsi="宋体" w:cs="宋体" w:hint="eastAsia"/>
          <w:b/>
          <w:bCs/>
          <w:sz w:val="24"/>
        </w:rPr>
        <w:t>、单细胞生物</w:t>
      </w:r>
      <w:r w:rsidRPr="00277E02">
        <w:rPr>
          <w:rFonts w:ascii="宋体" w:hAnsi="宋体" w:cs="宋体" w:hint="eastAsia"/>
          <w:b/>
          <w:bCs/>
          <w:sz w:val="24"/>
        </w:rPr>
        <w:t>既属于</w:t>
      </w:r>
      <w:r w:rsidRPr="00277E02" w:rsidR="00CA793A">
        <w:rPr>
          <w:rFonts w:ascii="宋体" w:hAnsi="宋体" w:cs="宋体" w:hint="eastAsia"/>
          <w:b/>
          <w:bCs/>
          <w:sz w:val="24"/>
        </w:rPr>
        <w:t>生命系统的</w:t>
      </w:r>
      <w:r w:rsidRPr="004F04C9" w:rsidR="00CA793A">
        <w:rPr>
          <w:rFonts w:ascii="宋体" w:hAnsi="宋体" w:cs="宋体" w:hint="eastAsia"/>
          <w:b/>
          <w:bCs/>
          <w:color w:val="FF0000"/>
          <w:sz w:val="24"/>
        </w:rPr>
        <w:t>细胞层次</w:t>
      </w:r>
      <w:r w:rsidRPr="00277E02" w:rsidR="00CA793A">
        <w:rPr>
          <w:rFonts w:ascii="宋体" w:hAnsi="宋体" w:cs="宋体" w:hint="eastAsia"/>
          <w:b/>
          <w:bCs/>
          <w:sz w:val="24"/>
        </w:rPr>
        <w:t>，</w:t>
      </w:r>
      <w:r w:rsidRPr="00277E02">
        <w:rPr>
          <w:rFonts w:ascii="宋体" w:hAnsi="宋体" w:cs="宋体" w:hint="eastAsia"/>
          <w:b/>
          <w:bCs/>
          <w:sz w:val="24"/>
        </w:rPr>
        <w:t>也属于</w:t>
      </w:r>
      <w:r w:rsidRPr="00277E02" w:rsidR="00CA793A">
        <w:rPr>
          <w:rFonts w:ascii="宋体" w:hAnsi="宋体" w:cs="宋体" w:hint="eastAsia"/>
          <w:b/>
          <w:bCs/>
          <w:sz w:val="24"/>
        </w:rPr>
        <w:t>生命系统的</w:t>
      </w:r>
      <w:r w:rsidRPr="004F04C9" w:rsidR="00CA793A">
        <w:rPr>
          <w:rFonts w:ascii="宋体" w:hAnsi="宋体" w:cs="宋体" w:hint="eastAsia"/>
          <w:b/>
          <w:bCs/>
          <w:color w:val="FF0000"/>
          <w:sz w:val="24"/>
        </w:rPr>
        <w:t>个体层次</w:t>
      </w:r>
      <w:r w:rsidRPr="00277E02" w:rsidR="00CA793A">
        <w:rPr>
          <w:rFonts w:ascii="宋体" w:hAnsi="宋体" w:cs="宋体" w:hint="eastAsia"/>
          <w:b/>
          <w:bCs/>
          <w:sz w:val="24"/>
        </w:rPr>
        <w:t>。</w:t>
      </w:r>
      <w:r w:rsidRPr="00277E02">
        <w:rPr>
          <w:rFonts w:ascii="宋体" w:hAnsi="宋体" w:cs="宋体" w:hint="eastAsia"/>
          <w:b/>
          <w:bCs/>
          <w:sz w:val="24"/>
        </w:rPr>
        <w:t>地球上最早的生命</w:t>
      </w:r>
    </w:p>
    <w:p w:rsidR="00CA793A" w:rsidRPr="00277E02" w:rsidP="00B244BE" w14:paraId="43A820A2" w14:textId="456E83B0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 w:rsidR="003F4AEA">
        <w:rPr>
          <w:rFonts w:ascii="宋体" w:hAnsi="宋体" w:cs="宋体" w:hint="eastAsia"/>
          <w:b/>
          <w:bCs/>
          <w:sz w:val="24"/>
        </w:rPr>
        <w:t>形式：单细胞生物。</w:t>
      </w:r>
    </w:p>
    <w:p w:rsidR="001E443D" w:rsidP="00B244BE" w14:paraId="3BBEBE3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7</w:t>
      </w:r>
      <w:r w:rsidRPr="00277E02" w:rsidR="00CA793A">
        <w:rPr>
          <w:rFonts w:ascii="宋体" w:hAnsi="宋体" w:cs="宋体" w:hint="eastAsia"/>
          <w:b/>
          <w:bCs/>
          <w:sz w:val="24"/>
        </w:rPr>
        <w:t>、植物没有“系统”这一层次，直接由器官组成个体。</w:t>
      </w:r>
      <w:r w:rsidRPr="00277E02">
        <w:rPr>
          <w:rFonts w:ascii="宋体" w:hAnsi="宋体" w:cs="宋体" w:hint="eastAsia"/>
          <w:b/>
          <w:bCs/>
          <w:sz w:val="24"/>
        </w:rPr>
        <w:t>其中，</w:t>
      </w:r>
      <w:r w:rsidRPr="00277E02" w:rsidR="00CA793A">
        <w:rPr>
          <w:rFonts w:ascii="宋体" w:hAnsi="宋体" w:cs="宋体" w:hint="eastAsia"/>
          <w:b/>
          <w:bCs/>
          <w:sz w:val="24"/>
        </w:rPr>
        <w:t>根、茎、叶属于营养器官，花、</w:t>
      </w:r>
    </w:p>
    <w:p w:rsidR="00CA793A" w:rsidRPr="00277E02" w:rsidP="00B244BE" w14:paraId="60E4F646" w14:textId="720BCF3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果实、种子属于生殖器官。</w:t>
      </w:r>
    </w:p>
    <w:p w:rsidR="00182029" w:rsidRPr="00277E02" w:rsidP="00B244BE" w14:paraId="5F50EA6C" w14:textId="5079648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8</w:t>
      </w:r>
      <w:r w:rsidRPr="00277E02" w:rsidR="00CA793A">
        <w:rPr>
          <w:rFonts w:ascii="宋体" w:hAnsi="宋体" w:cs="宋体" w:hint="eastAsia"/>
          <w:b/>
          <w:bCs/>
          <w:sz w:val="24"/>
        </w:rPr>
        <w:t>、</w:t>
      </w:r>
      <w:r w:rsidRPr="00277E02">
        <w:rPr>
          <w:rFonts w:ascii="宋体" w:hAnsi="宋体" w:cs="宋体" w:hint="eastAsia"/>
          <w:b/>
          <w:bCs/>
          <w:sz w:val="24"/>
        </w:rPr>
        <w:t>一个分子、一个原子、一个化合物</w:t>
      </w:r>
      <w:r w:rsidRPr="00277E02" w:rsidR="00CA793A">
        <w:rPr>
          <w:rFonts w:ascii="宋体" w:hAnsi="宋体" w:cs="宋体" w:hint="eastAsia"/>
          <w:b/>
          <w:bCs/>
          <w:sz w:val="24"/>
        </w:rPr>
        <w:t>各</w:t>
      </w:r>
      <w:r w:rsidRPr="00277E02">
        <w:rPr>
          <w:rFonts w:ascii="宋体" w:hAnsi="宋体" w:cs="宋体" w:hint="eastAsia"/>
          <w:b/>
          <w:bCs/>
          <w:sz w:val="24"/>
        </w:rPr>
        <w:t>属于一个系统</w:t>
      </w:r>
      <w:r w:rsidRPr="00277E02" w:rsidR="00CA793A">
        <w:rPr>
          <w:rFonts w:ascii="宋体" w:hAnsi="宋体" w:cs="宋体" w:hint="eastAsia"/>
          <w:b/>
          <w:bCs/>
          <w:sz w:val="24"/>
        </w:rPr>
        <w:t>，但</w:t>
      </w:r>
      <w:r w:rsidRPr="00277E02">
        <w:rPr>
          <w:rFonts w:ascii="宋体" w:hAnsi="宋体" w:cs="宋体" w:hint="eastAsia"/>
          <w:b/>
          <w:bCs/>
          <w:sz w:val="24"/>
        </w:rPr>
        <w:t>它们</w:t>
      </w:r>
      <w:r w:rsidRPr="00277E02" w:rsidR="00CA793A">
        <w:rPr>
          <w:rFonts w:ascii="宋体" w:hAnsi="宋体" w:cs="宋体" w:hint="eastAsia"/>
          <w:b/>
          <w:bCs/>
          <w:sz w:val="24"/>
        </w:rPr>
        <w:t>不是生命系统。</w:t>
      </w:r>
    </w:p>
    <w:p w:rsidR="00CA793A" w:rsidRPr="00277E02" w:rsidP="00B244BE" w14:paraId="046E0D53" w14:textId="6D48596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9</w:t>
      </w:r>
      <w:r w:rsidRPr="00277E02">
        <w:rPr>
          <w:rFonts w:ascii="宋体" w:hAnsi="宋体" w:cs="宋体" w:hint="eastAsia"/>
          <w:b/>
          <w:bCs/>
          <w:sz w:val="24"/>
        </w:rPr>
        <w:t>、病毒属于生物，但不能独立完成一定的生命活动，因此不属于生命系统。</w:t>
      </w:r>
    </w:p>
    <w:p w:rsidR="00670145" w:rsidRPr="004772D3" w:rsidP="004772D3" w14:paraId="7D9B4844" w14:textId="609FA1F0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三、</w:t>
      </w:r>
      <w:r w:rsidRPr="004772D3" w:rsidR="00992844">
        <w:rPr>
          <w:rFonts w:ascii="Heiti SC Light" w:eastAsia="Heiti SC Light" w:hAnsi="宋体" w:cs="宋体" w:hint="eastAsia"/>
          <w:b/>
          <w:bCs/>
          <w:sz w:val="28"/>
        </w:rPr>
        <w:t>细胞是基本的生命系统</w:t>
      </w:r>
    </w:p>
    <w:p w:rsidR="008966CF" w:rsidRPr="00277E02" w:rsidP="00B244BE" w14:paraId="517D0F35" w14:textId="0A797412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原因：</w:t>
      </w:r>
    </w:p>
    <w:p w:rsidR="00670145" w:rsidRPr="00277E02" w:rsidP="00B244BE" w14:paraId="5FDAE1ED" w14:textId="522FF48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1、</w:t>
      </w:r>
      <w:r w:rsidRPr="00277E02" w:rsidR="00CB2216">
        <w:rPr>
          <w:rFonts w:ascii="宋体" w:hAnsi="宋体" w:cs="宋体" w:hint="eastAsia"/>
          <w:b/>
          <w:bCs/>
          <w:sz w:val="24"/>
        </w:rPr>
        <w:t>单细胞生物依赖单个细胞独立完成各种生命活动。</w:t>
      </w:r>
    </w:p>
    <w:p w:rsidR="00670145" w:rsidRPr="00277E02" w:rsidP="00B244BE" w14:paraId="6B1A1ADC" w14:textId="657BC28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2、</w:t>
      </w:r>
      <w:r w:rsidRPr="00277E02" w:rsidR="00CB2216">
        <w:rPr>
          <w:rFonts w:ascii="宋体" w:hAnsi="宋体" w:cs="宋体" w:hint="eastAsia"/>
          <w:b/>
          <w:bCs/>
          <w:sz w:val="24"/>
        </w:rPr>
        <w:t>多细胞生物依赖各种分化的细胞密切合作，共同完成</w:t>
      </w:r>
      <w:r w:rsidRPr="00277E02" w:rsidR="008F3C5A">
        <w:rPr>
          <w:rFonts w:ascii="宋体" w:hAnsi="宋体" w:cs="宋体" w:hint="eastAsia"/>
          <w:b/>
          <w:bCs/>
          <w:sz w:val="24"/>
        </w:rPr>
        <w:t>各项</w:t>
      </w:r>
      <w:r w:rsidRPr="00277E02" w:rsidR="00CB2216">
        <w:rPr>
          <w:rFonts w:ascii="宋体" w:hAnsi="宋体" w:cs="宋体" w:hint="eastAsia"/>
          <w:b/>
          <w:bCs/>
          <w:sz w:val="24"/>
        </w:rPr>
        <w:t>复杂的生命活动。（如缩手反射）</w:t>
      </w:r>
    </w:p>
    <w:p w:rsidR="001E443D" w:rsidP="00B244BE" w14:paraId="4A1A1533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3、</w:t>
      </w:r>
      <w:r w:rsidRPr="00277E02" w:rsidR="00141EC9">
        <w:rPr>
          <w:rFonts w:ascii="宋体" w:hAnsi="宋体" w:cs="宋体" w:hint="eastAsia"/>
          <w:b/>
          <w:bCs/>
          <w:sz w:val="24"/>
        </w:rPr>
        <w:t>细胞的代谢、增殖、分化、以</w:t>
      </w:r>
      <w:r w:rsidRPr="00277E02" w:rsidR="008F3C5A">
        <w:rPr>
          <w:rFonts w:ascii="宋体" w:hAnsi="宋体" w:cs="宋体" w:hint="eastAsia"/>
          <w:b/>
          <w:bCs/>
          <w:sz w:val="24"/>
        </w:rPr>
        <w:t>细胞内</w:t>
      </w:r>
      <w:r w:rsidRPr="00277E02" w:rsidR="00141EC9">
        <w:rPr>
          <w:rFonts w:ascii="宋体" w:hAnsi="宋体" w:cs="宋体" w:hint="eastAsia"/>
          <w:b/>
          <w:bCs/>
          <w:sz w:val="24"/>
        </w:rPr>
        <w:t>基因的传递和变化为基础的遗传</w:t>
      </w:r>
      <w:r w:rsidRPr="00277E02" w:rsidR="008F3C5A">
        <w:rPr>
          <w:rFonts w:ascii="宋体" w:hAnsi="宋体" w:cs="宋体" w:hint="eastAsia"/>
          <w:b/>
          <w:bCs/>
          <w:sz w:val="24"/>
        </w:rPr>
        <w:t>与变异</w:t>
      </w:r>
      <w:r w:rsidRPr="00277E02" w:rsidR="00141EC9">
        <w:rPr>
          <w:rFonts w:ascii="宋体" w:hAnsi="宋体" w:cs="宋体" w:hint="eastAsia"/>
          <w:b/>
          <w:bCs/>
          <w:sz w:val="24"/>
        </w:rPr>
        <w:t>以及生态系统</w:t>
      </w:r>
    </w:p>
    <w:p w:rsidR="001E443D" w:rsidP="00B244BE" w14:paraId="5A5FF55F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 w:rsidR="00141EC9">
        <w:rPr>
          <w:rFonts w:ascii="宋体" w:hAnsi="宋体" w:cs="宋体" w:hint="eastAsia"/>
          <w:b/>
          <w:bCs/>
          <w:sz w:val="24"/>
        </w:rPr>
        <w:t>的能量流动和物质循环</w:t>
      </w:r>
      <w:r w:rsidRPr="00277E02" w:rsidR="008F3C5A">
        <w:rPr>
          <w:rFonts w:ascii="宋体" w:hAnsi="宋体" w:cs="宋体" w:hint="eastAsia"/>
          <w:b/>
          <w:bCs/>
          <w:sz w:val="24"/>
        </w:rPr>
        <w:t>都必需以细胞为基础。因此，无论从结构还是功能上看，细胞这个</w:t>
      </w:r>
    </w:p>
    <w:p w:rsidR="00141EC9" w:rsidRPr="00277E02" w:rsidP="00B244BE" w14:paraId="3972E9D7" w14:textId="15645BB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 w:rsidR="008F3C5A">
        <w:rPr>
          <w:rFonts w:ascii="宋体" w:hAnsi="宋体" w:cs="宋体" w:hint="eastAsia"/>
          <w:b/>
          <w:bCs/>
          <w:sz w:val="24"/>
        </w:rPr>
        <w:t>生命系统都属于最基本的层次。</w:t>
      </w:r>
    </w:p>
    <w:p w:rsidR="001E443D" w:rsidP="00B244BE" w14:paraId="461F57F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4、</w:t>
      </w:r>
      <w:r w:rsidRPr="00277E02" w:rsidR="00CB2216">
        <w:rPr>
          <w:rFonts w:ascii="宋体" w:hAnsi="宋体" w:cs="宋体" w:hint="eastAsia"/>
          <w:b/>
          <w:bCs/>
          <w:sz w:val="24"/>
        </w:rPr>
        <w:t>病毒</w:t>
      </w:r>
      <w:r w:rsidRPr="00277E02" w:rsidR="006722F5">
        <w:rPr>
          <w:rFonts w:ascii="宋体" w:hAnsi="宋体" w:cs="宋体" w:hint="eastAsia"/>
          <w:b/>
          <w:bCs/>
          <w:sz w:val="24"/>
        </w:rPr>
        <w:t>作为一种生物，</w:t>
      </w:r>
      <w:r w:rsidRPr="00277E02" w:rsidR="00CB2216">
        <w:rPr>
          <w:rFonts w:ascii="宋体" w:hAnsi="宋体" w:cs="宋体" w:hint="eastAsia"/>
          <w:b/>
          <w:bCs/>
          <w:sz w:val="24"/>
        </w:rPr>
        <w:t>没有细胞结构，只有依赖活细胞才能进行正常的生命活动, 病毒利用</w:t>
      </w:r>
    </w:p>
    <w:p w:rsidR="00670145" w:rsidRPr="00277E02" w:rsidP="00B244BE" w14:paraId="63855AFD" w14:textId="5C3A8E6E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 w:rsidR="00CB2216">
        <w:rPr>
          <w:rFonts w:ascii="宋体" w:hAnsi="宋体" w:cs="宋体" w:hint="eastAsia"/>
          <w:b/>
          <w:bCs/>
          <w:sz w:val="24"/>
        </w:rPr>
        <w:t>寄主细胞的化学成分和细胞器合成自身的组成物质。</w:t>
      </w:r>
    </w:p>
    <w:p w:rsidR="00670145" w:rsidRPr="00277E02" w:rsidP="00B244BE" w14:paraId="0E007980" w14:textId="408D0718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总结：生命活动都离不开细胞，细胞是生物体结构和功能的基本单位，</w:t>
      </w:r>
      <w:r w:rsidRPr="00277E02" w:rsidR="006722F5">
        <w:rPr>
          <w:rFonts w:ascii="宋体" w:hAnsi="宋体" w:cs="宋体" w:hint="eastAsia"/>
          <w:b/>
          <w:bCs/>
          <w:sz w:val="24"/>
        </w:rPr>
        <w:t>也是生命活动的基本单位，</w:t>
      </w:r>
      <w:r w:rsidRPr="00277E02">
        <w:rPr>
          <w:rFonts w:ascii="宋体" w:hAnsi="宋体" w:cs="宋体" w:hint="eastAsia"/>
          <w:b/>
          <w:bCs/>
          <w:sz w:val="24"/>
        </w:rPr>
        <w:t>在细胞基础上建立起生命系统的</w:t>
      </w:r>
      <w:r w:rsidRPr="00277E02" w:rsidR="006722F5">
        <w:rPr>
          <w:rFonts w:ascii="宋体" w:hAnsi="宋体" w:cs="宋体" w:hint="eastAsia"/>
          <w:b/>
          <w:bCs/>
          <w:sz w:val="24"/>
        </w:rPr>
        <w:t>结构</w:t>
      </w:r>
      <w:r w:rsidRPr="00277E02">
        <w:rPr>
          <w:rFonts w:ascii="宋体" w:hAnsi="宋体" w:cs="宋体" w:hint="eastAsia"/>
          <w:b/>
          <w:bCs/>
          <w:sz w:val="24"/>
        </w:rPr>
        <w:t>层次。</w:t>
      </w:r>
    </w:p>
    <w:p w:rsidR="006050DA" w:rsidRPr="004772D3" w:rsidP="004772D3" w14:paraId="5314F2F2" w14:textId="33DFE76D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四、</w:t>
      </w:r>
      <w:r w:rsidRPr="004772D3" w:rsidR="005A6968">
        <w:rPr>
          <w:rFonts w:ascii="Heiti SC Light" w:eastAsia="Heiti SC Light" w:hAnsi="宋体" w:cs="宋体" w:hint="eastAsia"/>
          <w:b/>
          <w:bCs/>
          <w:sz w:val="28"/>
        </w:rPr>
        <w:t>病毒——非细胞形态生物</w:t>
      </w:r>
    </w:p>
    <w:p w:rsidR="006050DA" w:rsidRPr="00277E02" w:rsidP="00B244BE" w14:paraId="0ECD813F" w14:textId="2772BDEB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1、成分：</w:t>
      </w:r>
      <w:r w:rsidRPr="00277E02" w:rsidR="00EE4813">
        <w:rPr>
          <w:rFonts w:ascii="宋体" w:hAnsi="宋体" w:cs="宋体" w:hint="eastAsia"/>
          <w:b/>
          <w:bCs/>
          <w:sz w:val="24"/>
        </w:rPr>
        <w:t>一般</w:t>
      </w:r>
      <w:r w:rsidRPr="00277E02" w:rsidR="003334E4">
        <w:rPr>
          <w:rFonts w:ascii="宋体" w:hAnsi="宋体" w:cs="宋体" w:hint="eastAsia"/>
          <w:b/>
          <w:bCs/>
          <w:sz w:val="24"/>
        </w:rPr>
        <w:t>由</w:t>
      </w:r>
      <w:r w:rsidRPr="004F04C9" w:rsidR="003334E4">
        <w:rPr>
          <w:rFonts w:ascii="宋体" w:hAnsi="宋体" w:cs="宋体" w:hint="eastAsia"/>
          <w:b/>
          <w:bCs/>
          <w:color w:val="FF0000"/>
          <w:sz w:val="24"/>
        </w:rPr>
        <w:t>核酸</w:t>
      </w:r>
      <w:r w:rsidRPr="00277E02" w:rsidR="003334E4">
        <w:rPr>
          <w:rFonts w:ascii="宋体" w:hAnsi="宋体" w:cs="宋体" w:hint="eastAsia"/>
          <w:b/>
          <w:bCs/>
          <w:sz w:val="24"/>
        </w:rPr>
        <w:t>和</w:t>
      </w:r>
      <w:r w:rsidRPr="004F04C9" w:rsidR="003334E4">
        <w:rPr>
          <w:rFonts w:ascii="宋体" w:hAnsi="宋体" w:cs="宋体" w:hint="eastAsia"/>
          <w:b/>
          <w:bCs/>
          <w:color w:val="FF0000"/>
          <w:sz w:val="24"/>
        </w:rPr>
        <w:t>蛋白质</w:t>
      </w:r>
      <w:r w:rsidRPr="00277E02" w:rsidR="003334E4">
        <w:rPr>
          <w:rFonts w:ascii="宋体" w:hAnsi="宋体" w:cs="宋体" w:hint="eastAsia"/>
          <w:b/>
          <w:bCs/>
          <w:sz w:val="24"/>
        </w:rPr>
        <w:t>组成（特例：朊病毒只由蛋白质组成；类病毒只由RNA组成）</w:t>
      </w:r>
      <w:r w:rsidR="00AD342B">
        <w:rPr>
          <w:rFonts w:ascii="宋体" w:hAnsi="宋体" w:cs="宋体" w:hint="eastAsia"/>
          <w:b/>
          <w:bCs/>
          <w:sz w:val="24"/>
        </w:rPr>
        <w:t>（有些病毒有</w:t>
      </w:r>
      <w:r w:rsidR="009E4960">
        <w:rPr>
          <w:rFonts w:ascii="宋体" w:hAnsi="宋体" w:cs="宋体" w:hint="eastAsia"/>
          <w:b/>
          <w:bCs/>
          <w:sz w:val="24"/>
        </w:rPr>
        <w:t>囊</w:t>
      </w:r>
      <w:r w:rsidR="00AD342B">
        <w:rPr>
          <w:rFonts w:ascii="宋体" w:hAnsi="宋体" w:cs="宋体" w:hint="eastAsia"/>
          <w:b/>
          <w:bCs/>
          <w:sz w:val="24"/>
        </w:rPr>
        <w:t>膜结构，通过</w:t>
      </w:r>
      <w:r w:rsidRPr="00ED5384" w:rsidR="00AD342B">
        <w:rPr>
          <w:rFonts w:ascii="宋体" w:hAnsi="宋体" w:cs="宋体" w:hint="eastAsia"/>
          <w:b/>
          <w:bCs/>
          <w:color w:val="FF0000"/>
          <w:sz w:val="24"/>
        </w:rPr>
        <w:t>膜融合</w:t>
      </w:r>
      <w:r w:rsidR="007C552E">
        <w:rPr>
          <w:rFonts w:ascii="宋体" w:hAnsi="宋体" w:cs="宋体" w:hint="eastAsia"/>
          <w:b/>
          <w:bCs/>
          <w:color w:val="FF0000"/>
          <w:sz w:val="24"/>
        </w:rPr>
        <w:t>（胞吞）</w:t>
      </w:r>
      <w:r w:rsidR="00AD342B">
        <w:rPr>
          <w:rFonts w:ascii="宋体" w:hAnsi="宋体" w:cs="宋体" w:hint="eastAsia"/>
          <w:b/>
          <w:bCs/>
          <w:sz w:val="24"/>
        </w:rPr>
        <w:t>将遗传物质释放到宿主细胞内，且病毒只通过膜蛋白的识别和特异性结合，寄生在特定细胞中）</w:t>
      </w:r>
    </w:p>
    <w:p w:rsidR="00F07CB8" w:rsidRPr="004F04C9" w:rsidP="00B244BE" w14:paraId="048860BA" w14:textId="78848396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2、遗传物质：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DNA或RNA</w:t>
      </w:r>
    </w:p>
    <w:p w:rsidR="003334E4" w:rsidRPr="00277E02" w:rsidP="00B244BE" w14:paraId="7FD42784" w14:textId="6F08B0D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3</w:t>
      </w:r>
      <w:r w:rsidRPr="00277E02">
        <w:rPr>
          <w:rFonts w:ascii="宋体" w:hAnsi="宋体" w:cs="宋体" w:hint="eastAsia"/>
          <w:b/>
          <w:bCs/>
          <w:sz w:val="24"/>
        </w:rPr>
        <w:t>、生活方式：寄生（必须依赖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活细胞</w:t>
      </w:r>
      <w:r w:rsidRPr="00277E02">
        <w:rPr>
          <w:rFonts w:ascii="宋体" w:hAnsi="宋体" w:cs="宋体" w:hint="eastAsia"/>
          <w:b/>
          <w:bCs/>
          <w:sz w:val="24"/>
        </w:rPr>
        <w:t>才能生存）</w:t>
      </w:r>
      <w:r w:rsidR="00184BA4">
        <w:rPr>
          <w:rFonts w:ascii="宋体" w:hAnsi="宋体" w:cs="宋体" w:hint="eastAsia"/>
          <w:b/>
          <w:bCs/>
          <w:sz w:val="24"/>
        </w:rPr>
        <w:t>（不能用培养基直接培养病毒）</w:t>
      </w:r>
    </w:p>
    <w:p w:rsidR="001620A9" w:rsidRPr="00277E02" w:rsidP="00B244BE" w14:paraId="0AF2A49D" w14:textId="3E4F66A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4</w:t>
      </w:r>
      <w:r w:rsidRPr="00277E02" w:rsidR="00D03876">
        <w:rPr>
          <w:rFonts w:ascii="宋体" w:hAnsi="宋体" w:cs="宋体" w:hint="eastAsia"/>
          <w:b/>
          <w:bCs/>
          <w:sz w:val="24"/>
        </w:rPr>
        <w:t>、增殖过程</w:t>
      </w:r>
      <w:r w:rsidRPr="00277E02" w:rsidR="003334E4">
        <w:rPr>
          <w:rFonts w:ascii="宋体" w:hAnsi="宋体" w:cs="宋体" w:hint="eastAsia"/>
          <w:b/>
          <w:bCs/>
          <w:sz w:val="24"/>
        </w:rPr>
        <w:t>：</w:t>
      </w:r>
      <w:r w:rsidRPr="00277E02" w:rsidR="00D03876">
        <w:rPr>
          <w:rFonts w:ascii="宋体" w:hAnsi="宋体" w:cs="宋体" w:hint="eastAsia"/>
          <w:b/>
          <w:bCs/>
          <w:sz w:val="24"/>
        </w:rPr>
        <w:t>吸附→注入→合成→组装→释放</w:t>
      </w:r>
      <w:r w:rsidRPr="00277E02" w:rsidR="005E5386">
        <w:rPr>
          <w:rFonts w:ascii="宋体" w:hAnsi="宋体" w:cs="宋体" w:hint="eastAsia"/>
          <w:b/>
          <w:bCs/>
          <w:sz w:val="24"/>
        </w:rPr>
        <w:t>，在增殖过程中，病毒一般只提供模板</w:t>
      </w:r>
      <w:r w:rsidRPr="00277E02">
        <w:rPr>
          <w:rFonts w:ascii="宋体" w:hAnsi="宋体" w:cs="宋体" w:hint="eastAsia"/>
          <w:b/>
          <w:bCs/>
          <w:sz w:val="24"/>
        </w:rPr>
        <w:t>，氨</w:t>
      </w:r>
    </w:p>
    <w:p w:rsidR="003334E4" w:rsidRPr="00277E02" w:rsidP="00B244BE" w14:paraId="203B5189" w14:textId="1A163C9E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基酸、核苷酸、核糖体、tRNA都由宿主细胞提供。</w:t>
      </w:r>
      <w:r w:rsidR="00CC094B">
        <w:rPr>
          <w:rFonts w:ascii="宋体" w:hAnsi="宋体" w:cs="宋体" w:hint="eastAsia"/>
          <w:b/>
          <w:bCs/>
          <w:sz w:val="24"/>
        </w:rPr>
        <w:t>（用放射性同位素标记病毒时，</w:t>
      </w:r>
      <w:r w:rsidRPr="00CC094B" w:rsidR="00CC094B">
        <w:rPr>
          <w:rFonts w:ascii="宋体" w:hAnsi="宋体" w:cs="宋体" w:hint="eastAsia"/>
          <w:b/>
          <w:bCs/>
          <w:color w:val="FF0000"/>
          <w:sz w:val="24"/>
        </w:rPr>
        <w:t>先用含有放射性物质的普通培养基培养宿主细胞，再用宿主细胞培养病毒</w:t>
      </w:r>
      <w:r w:rsidR="00CC094B">
        <w:rPr>
          <w:rFonts w:ascii="宋体" w:hAnsi="宋体" w:cs="宋体" w:hint="eastAsia"/>
          <w:b/>
          <w:bCs/>
          <w:sz w:val="24"/>
        </w:rPr>
        <w:t>）</w:t>
      </w:r>
    </w:p>
    <w:p w:rsidR="00D03876" w:rsidRPr="00277E02" w:rsidP="00B244BE" w14:paraId="438D1F58" w14:textId="2203A93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5</w:t>
      </w:r>
      <w:r w:rsidRPr="00277E02">
        <w:rPr>
          <w:rFonts w:ascii="宋体" w:hAnsi="宋体" w:cs="宋体" w:hint="eastAsia"/>
          <w:b/>
          <w:bCs/>
          <w:sz w:val="24"/>
        </w:rPr>
        <w:t>、分类：</w:t>
      </w:r>
    </w:p>
    <w:p w:rsidR="00D03876" w:rsidRPr="00277E02" w:rsidP="00B244BE" w14:paraId="0D95D6EB" w14:textId="3D2DC81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①按遗传物质分</w:t>
      </w:r>
    </w:p>
    <w:p w:rsidR="00D03876" w:rsidRPr="00277E02" w:rsidP="00B244BE" w14:paraId="0E5FE69A" w14:textId="0F5C114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DNA病毒：T</w:t>
      </w:r>
      <w:r w:rsidRPr="00277E02">
        <w:rPr>
          <w:rFonts w:ascii="宋体" w:hAnsi="宋体" w:cs="宋体" w:hint="eastAsia"/>
          <w:b/>
          <w:bCs/>
          <w:sz w:val="24"/>
          <w:vertAlign w:val="subscript"/>
        </w:rPr>
        <w:t>2</w:t>
      </w:r>
      <w:r w:rsidRPr="00277E02">
        <w:rPr>
          <w:rFonts w:ascii="宋体" w:hAnsi="宋体" w:cs="宋体" w:hint="eastAsia"/>
          <w:b/>
          <w:bCs/>
          <w:sz w:val="24"/>
        </w:rPr>
        <w:t>噬菌体</w:t>
      </w:r>
      <w:r w:rsidR="00E87E9F">
        <w:rPr>
          <w:rFonts w:ascii="宋体" w:hAnsi="宋体" w:cs="宋体" w:hint="eastAsia"/>
          <w:b/>
          <w:bCs/>
          <w:sz w:val="24"/>
        </w:rPr>
        <w:t>（只寄生于大肠杆菌中）</w:t>
      </w:r>
      <w:r w:rsidRPr="00277E02">
        <w:rPr>
          <w:rFonts w:ascii="宋体" w:hAnsi="宋体" w:cs="宋体" w:hint="eastAsia"/>
          <w:b/>
          <w:bCs/>
          <w:sz w:val="24"/>
        </w:rPr>
        <w:t>、乙肝病毒</w:t>
      </w:r>
      <w:r w:rsidRPr="00277E02" w:rsidR="00241029">
        <w:rPr>
          <w:rFonts w:ascii="宋体" w:hAnsi="宋体" w:cs="宋体" w:hint="eastAsia"/>
          <w:b/>
          <w:bCs/>
          <w:sz w:val="24"/>
        </w:rPr>
        <w:t>、天花病毒</w:t>
      </w:r>
    </w:p>
    <w:p w:rsidR="00D03876" w:rsidRPr="00277E02" w:rsidP="00B244BE" w14:paraId="2C79A9D0" w14:textId="1B7C625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RNA病毒：流感、SARS、HIV、烟草花叶病毒、</w:t>
      </w:r>
      <w:r w:rsidRPr="00EB763A" w:rsidR="002B17F1">
        <w:rPr>
          <w:rFonts w:ascii="宋体" w:hAnsi="宋体" w:cs="宋体" w:hint="eastAsia"/>
          <w:b/>
          <w:bCs/>
          <w:color w:val="FF0000"/>
          <w:sz w:val="24"/>
        </w:rPr>
        <w:t>脊髓灰质炎病毒</w:t>
      </w:r>
      <w:r w:rsidR="002B17F1">
        <w:rPr>
          <w:rFonts w:ascii="宋体" w:hAnsi="宋体" w:cs="宋体" w:hint="eastAsia"/>
          <w:b/>
          <w:bCs/>
          <w:sz w:val="24"/>
        </w:rPr>
        <w:t>、</w:t>
      </w:r>
      <w:r w:rsidRPr="00277E02">
        <w:rPr>
          <w:rFonts w:ascii="宋体" w:hAnsi="宋体" w:cs="宋体" w:hint="eastAsia"/>
          <w:b/>
          <w:bCs/>
          <w:sz w:val="24"/>
        </w:rPr>
        <w:t>新冠肺炎病毒等</w:t>
      </w:r>
    </w:p>
    <w:p w:rsidR="00D03876" w:rsidRPr="00277E02" w:rsidP="00B244BE" w14:paraId="0526290D" w14:textId="7E34728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②</w:t>
      </w:r>
      <w:r w:rsidRPr="00277E02">
        <w:rPr>
          <w:rFonts w:ascii="宋体" w:hAnsi="宋体" w:cs="宋体" w:hint="eastAsia"/>
          <w:b/>
          <w:bCs/>
          <w:sz w:val="24"/>
        </w:rPr>
        <w:t>按宿主类型分</w:t>
      </w:r>
    </w:p>
    <w:p w:rsidR="00734095" w:rsidRPr="00277E02" w:rsidP="00B244BE" w14:paraId="4050191E" w14:textId="5E0FE7B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植物病毒</w:t>
      </w:r>
      <w:r w:rsidRPr="00277E02" w:rsidR="00DD1AF7">
        <w:rPr>
          <w:rFonts w:ascii="宋体" w:hAnsi="宋体" w:cs="宋体" w:hint="eastAsia"/>
          <w:b/>
          <w:bCs/>
          <w:sz w:val="24"/>
        </w:rPr>
        <w:t>、</w:t>
      </w:r>
      <w:r w:rsidRPr="00277E02">
        <w:rPr>
          <w:rFonts w:ascii="宋体" w:hAnsi="宋体" w:cs="宋体" w:hint="eastAsia"/>
          <w:b/>
          <w:bCs/>
          <w:sz w:val="24"/>
        </w:rPr>
        <w:t>动物病毒</w:t>
      </w:r>
    </w:p>
    <w:p w:rsidR="00734095" w:rsidRPr="00277E02" w:rsidP="00B244BE" w14:paraId="17DD4D44" w14:textId="0D0DA7B2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725AAF">
        <w:rPr>
          <w:rFonts w:ascii="宋体" w:hAnsi="宋体" w:cs="宋体" w:hint="eastAsia"/>
          <w:b/>
          <w:bCs/>
          <w:sz w:val="24"/>
        </w:rPr>
        <w:t>噬菌体</w:t>
      </w:r>
      <w:r w:rsidRPr="00277E02">
        <w:rPr>
          <w:rFonts w:ascii="宋体" w:hAnsi="宋体" w:cs="宋体" w:hint="eastAsia"/>
          <w:b/>
          <w:bCs/>
          <w:sz w:val="24"/>
        </w:rPr>
        <w:t>（</w:t>
      </w:r>
      <w:r w:rsidRPr="00277E02" w:rsidR="00725AAF">
        <w:rPr>
          <w:rFonts w:ascii="宋体" w:hAnsi="宋体" w:cs="宋体" w:hint="eastAsia"/>
          <w:b/>
          <w:bCs/>
          <w:sz w:val="24"/>
        </w:rPr>
        <w:t>细菌病毒</w:t>
      </w:r>
      <w:r w:rsidRPr="00277E02">
        <w:rPr>
          <w:rFonts w:ascii="宋体" w:hAnsi="宋体" w:cs="宋体" w:hint="eastAsia"/>
          <w:b/>
          <w:bCs/>
          <w:sz w:val="24"/>
        </w:rPr>
        <w:t>）</w:t>
      </w:r>
    </w:p>
    <w:p w:rsidR="00E63B25" w:rsidRPr="00277E02" w:rsidP="00B244BE" w14:paraId="3E146E74" w14:textId="7E945FE8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6</w:t>
      </w:r>
      <w:r w:rsidRPr="00277E02">
        <w:rPr>
          <w:rFonts w:ascii="宋体" w:hAnsi="宋体" w:cs="宋体" w:hint="eastAsia"/>
          <w:b/>
          <w:bCs/>
          <w:sz w:val="24"/>
        </w:rPr>
        <w:t>、变异方式：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基因突变</w:t>
      </w:r>
    </w:p>
    <w:p w:rsidR="00931D46" w:rsidP="00B244BE" w14:paraId="2351F34F" w14:textId="1B8D24D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7</w:t>
      </w:r>
      <w:r w:rsidRPr="00277E02" w:rsidR="00E63B25">
        <w:rPr>
          <w:rFonts w:ascii="宋体" w:hAnsi="宋体" w:cs="宋体" w:hint="eastAsia"/>
          <w:b/>
          <w:bCs/>
          <w:sz w:val="24"/>
        </w:rPr>
        <w:t>、</w:t>
      </w:r>
      <w:r w:rsidR="00B6523C">
        <w:rPr>
          <w:rFonts w:ascii="宋体" w:hAnsi="宋体" w:cs="宋体" w:hint="eastAsia"/>
          <w:b/>
          <w:bCs/>
          <w:sz w:val="24"/>
        </w:rPr>
        <w:t>属于</w:t>
      </w:r>
      <w:r>
        <w:rPr>
          <w:rFonts w:ascii="宋体" w:hAnsi="宋体" w:cs="宋体" w:hint="eastAsia"/>
          <w:b/>
          <w:bCs/>
          <w:sz w:val="24"/>
        </w:rPr>
        <w:t>生态系统的成分：消费者</w:t>
      </w:r>
    </w:p>
    <w:p w:rsidR="00E63B25" w:rsidRPr="00277E02" w:rsidP="00B244BE" w14:paraId="268EDD9D" w14:textId="6AFC6F8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8、</w:t>
      </w:r>
      <w:r w:rsidRPr="00277E02">
        <w:rPr>
          <w:rFonts w:ascii="宋体" w:hAnsi="宋体" w:cs="宋体" w:hint="eastAsia"/>
          <w:b/>
          <w:bCs/>
          <w:sz w:val="24"/>
        </w:rPr>
        <w:t>应用：</w:t>
      </w:r>
    </w:p>
    <w:p w:rsidR="00E63B25" w:rsidRPr="00277E02" w:rsidP="00B244BE" w14:paraId="274D2D45" w14:textId="7E253D2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①作为载体，将目的基因导入受体细胞</w:t>
      </w:r>
    </w:p>
    <w:p w:rsidR="00E63B25" w:rsidRPr="00277E02" w:rsidP="00B244BE" w14:paraId="75A6E191" w14:textId="34A27C4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②灭活病毒促进动物细胞融合</w:t>
      </w:r>
    </w:p>
    <w:p w:rsidR="00E63B25" w:rsidRPr="00277E02" w:rsidP="00B244BE" w14:paraId="5886CC64" w14:textId="54566373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③</w:t>
      </w:r>
      <w:r w:rsidRPr="00277E02" w:rsidR="00754E97">
        <w:rPr>
          <w:rFonts w:ascii="宋体" w:hAnsi="宋体" w:cs="宋体" w:hint="eastAsia"/>
          <w:b/>
          <w:bCs/>
          <w:sz w:val="24"/>
        </w:rPr>
        <w:t>制备疫苗（提供抗原蛋白）</w:t>
      </w:r>
    </w:p>
    <w:p w:rsidR="001E443D" w:rsidRPr="00A037BE" w:rsidP="00A037BE" w14:paraId="799158A2" w14:textId="0963EA96">
      <w:pPr>
        <w:spacing w:line="400" w:lineRule="exact"/>
        <w:rPr>
          <w:rFonts w:ascii="宋体" w:hAnsi="宋体" w:cs="宋体"/>
          <w:b/>
          <w:bCs/>
          <w:sz w:val="24"/>
        </w:rPr>
      </w:pPr>
      <w:r w:rsidRPr="00A037BE">
        <w:rPr>
          <w:rFonts w:ascii="宋体" w:hAnsi="宋体" w:cs="宋体" w:hint="eastAsia"/>
          <w:b/>
          <w:bCs/>
          <w:sz w:val="24"/>
        </w:rPr>
        <w:t>9、</w:t>
      </w:r>
      <w:r>
        <w:rPr>
          <w:rFonts w:ascii="宋体" w:hAnsi="宋体" w:cs="宋体" w:hint="eastAsia"/>
          <w:b/>
          <w:bCs/>
          <w:sz w:val="24"/>
        </w:rPr>
        <w:t>杀死病毒的方式：高温高压处理，使蛋白质变性，失去感染能力</w:t>
      </w:r>
    </w:p>
    <w:p w:rsidR="00BC4E5D" w:rsidRPr="004772D3" w:rsidP="004772D3" w14:paraId="55FAB0B3" w14:textId="5DC6EE71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五、显微镜的结构与使用方法</w:t>
      </w:r>
    </w:p>
    <w:p w:rsidR="00DA2C8A" w:rsidRPr="00277E02" w:rsidP="00B244BE" w14:paraId="15A1E964" w14:textId="1AE80D6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1</w:t>
      </w:r>
      <w:r w:rsidRPr="00277E02" w:rsidR="00A376A3">
        <w:rPr>
          <w:rFonts w:ascii="宋体" w:hAnsi="宋体" w:cs="宋体" w:hint="eastAsia"/>
          <w:b/>
          <w:bCs/>
          <w:sz w:val="24"/>
        </w:rPr>
        <w:t>、显微镜的结构</w:t>
      </w:r>
    </w:p>
    <w:p w:rsidR="00162C6B" w:rsidRPr="00277E02" w:rsidP="00B244BE" w14:paraId="05301340" w14:textId="33B65778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419100</wp:posOffset>
            </wp:positionH>
            <wp:positionV relativeFrom="paragraph">
              <wp:posOffset>107950</wp:posOffset>
            </wp:positionV>
            <wp:extent cx="3536950" cy="1689100"/>
            <wp:effectExtent l="0" t="0" r="0" b="12700"/>
            <wp:wrapNone/>
            <wp:docPr id="3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695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E443D" w:rsidP="00B244BE" w14:paraId="4D76ED4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E443D" w:rsidP="00B244BE" w14:paraId="7E02184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E443D" w:rsidP="00B244BE" w14:paraId="3169626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E443D" w:rsidP="00B244BE" w14:paraId="32F1261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E443D" w:rsidP="00B244BE" w14:paraId="684F394A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1E443D" w:rsidP="00B244BE" w14:paraId="00BD4FA6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DA2C8A" w:rsidRPr="00277E02" w:rsidP="00B244BE" w14:paraId="6C92B1EB" w14:textId="4212C3C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2、显微镜的使用</w:t>
      </w:r>
      <w:r w:rsidRPr="00277E02" w:rsidR="002C06D0">
        <w:rPr>
          <w:rFonts w:ascii="宋体" w:hAnsi="宋体" w:cs="宋体" w:hint="eastAsia"/>
          <w:b/>
          <w:bCs/>
          <w:sz w:val="24"/>
        </w:rPr>
        <w:t>方法</w:t>
      </w:r>
    </w:p>
    <w:p w:rsidR="00DE5E2A" w:rsidRPr="00277E02" w:rsidP="00B244BE" w14:paraId="0CA40CF7" w14:textId="07097A2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（1）用低倍镜观察</w:t>
      </w:r>
    </w:p>
    <w:p w:rsidR="00DE5E2A" w:rsidRPr="00277E02" w:rsidP="00B244BE" w14:paraId="119F665C" w14:textId="7659ECB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 xml:space="preserve"> 对光</w:t>
      </w:r>
      <w:r w:rsidRPr="00277E02" w:rsidR="00E01CEA">
        <w:rPr>
          <w:rFonts w:ascii="宋体" w:hAnsi="宋体" w:cs="宋体" w:hint="eastAsia"/>
          <w:b/>
          <w:bCs/>
          <w:sz w:val="24"/>
        </w:rPr>
        <w:t>（看到白亮视野）→放置装片（标本正对通光孔中心）→侧面观察降低镜筒（转动粗准焦螺旋）→左眼观察找到物像（转动粗准焦螺旋，缓慢升高镜筒）→转动细准焦螺旋将物像调清晰。</w:t>
      </w:r>
    </w:p>
    <w:p w:rsidR="00E01CEA" w:rsidRPr="00277E02" w:rsidP="00B244BE" w14:paraId="72DBF635" w14:textId="1221161C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（2）高倍镜使用的“四字诀”</w:t>
      </w:r>
    </w:p>
    <w:p w:rsidR="00E01CEA" w:rsidRPr="00277E02" w:rsidP="00B244BE" w14:paraId="1993FD27" w14:textId="2B08505C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①</w:t>
      </w:r>
      <w:r w:rsidRPr="00E20FB3">
        <w:rPr>
          <w:rFonts w:ascii="宋体" w:hAnsi="宋体" w:cs="宋体" w:hint="eastAsia"/>
          <w:b/>
          <w:bCs/>
          <w:color w:val="FF0000"/>
          <w:sz w:val="24"/>
        </w:rPr>
        <w:t>“找”</w:t>
      </w:r>
      <w:r w:rsidRPr="00277E02">
        <w:rPr>
          <w:rFonts w:ascii="宋体" w:hAnsi="宋体" w:cs="宋体" w:hint="eastAsia"/>
          <w:b/>
          <w:bCs/>
          <w:sz w:val="24"/>
        </w:rPr>
        <w:t>：在低倍镜下找到目标</w:t>
      </w:r>
    </w:p>
    <w:p w:rsidR="00E01CEA" w:rsidRPr="00277E02" w:rsidP="00B244BE" w14:paraId="5D6378FD" w14:textId="4818FDDC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②</w:t>
      </w:r>
      <w:r w:rsidRPr="00E20FB3">
        <w:rPr>
          <w:rFonts w:ascii="宋体" w:hAnsi="宋体" w:cs="宋体" w:hint="eastAsia"/>
          <w:b/>
          <w:bCs/>
          <w:color w:val="FF0000"/>
          <w:sz w:val="24"/>
        </w:rPr>
        <w:t>“移”</w:t>
      </w:r>
      <w:r w:rsidRPr="00277E02">
        <w:rPr>
          <w:rFonts w:ascii="宋体" w:hAnsi="宋体" w:cs="宋体" w:hint="eastAsia"/>
          <w:b/>
          <w:bCs/>
          <w:sz w:val="24"/>
        </w:rPr>
        <w:t>：</w:t>
      </w:r>
      <w:r w:rsidRPr="00277E02" w:rsidR="00D6318B">
        <w:rPr>
          <w:rFonts w:ascii="宋体" w:hAnsi="宋体" w:cs="宋体" w:hint="eastAsia"/>
          <w:b/>
          <w:bCs/>
          <w:sz w:val="24"/>
        </w:rPr>
        <w:t>移动装片，使目标位于视野中央</w:t>
      </w:r>
    </w:p>
    <w:p w:rsidR="00E01CEA" w:rsidRPr="00277E02" w:rsidP="00B244BE" w14:paraId="1A59E0A7" w14:textId="5C26A729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 w:rsidR="00D6318B">
        <w:rPr>
          <w:rFonts w:ascii="宋体" w:hAnsi="宋体" w:cs="宋体" w:hint="eastAsia"/>
          <w:b/>
          <w:bCs/>
          <w:sz w:val="24"/>
        </w:rPr>
        <w:t xml:space="preserve">  </w:t>
      </w:r>
      <w:r w:rsidRPr="00277E02">
        <w:rPr>
          <w:rFonts w:ascii="宋体" w:hAnsi="宋体" w:cs="宋体" w:hint="eastAsia"/>
          <w:b/>
          <w:bCs/>
          <w:sz w:val="24"/>
        </w:rPr>
        <w:t>③</w:t>
      </w:r>
      <w:r w:rsidRPr="00E20FB3" w:rsidR="00F1072F">
        <w:rPr>
          <w:rFonts w:ascii="宋体" w:hAnsi="宋体" w:cs="宋体" w:hint="eastAsia"/>
          <w:b/>
          <w:bCs/>
          <w:color w:val="FF0000"/>
          <w:sz w:val="24"/>
        </w:rPr>
        <w:t>“转”</w:t>
      </w:r>
      <w:r w:rsidRPr="00277E02" w:rsidR="00F1072F">
        <w:rPr>
          <w:rFonts w:ascii="宋体" w:hAnsi="宋体" w:cs="宋体" w:hint="eastAsia"/>
          <w:b/>
          <w:bCs/>
          <w:sz w:val="24"/>
        </w:rPr>
        <w:t>：转动转换器，换高倍镜（不能动</w:t>
      </w:r>
      <w:r w:rsidRPr="00277E02" w:rsidR="00D6318B">
        <w:rPr>
          <w:rFonts w:ascii="宋体" w:hAnsi="宋体" w:cs="宋体" w:hint="eastAsia"/>
          <w:b/>
          <w:bCs/>
          <w:sz w:val="24"/>
        </w:rPr>
        <w:t>物镜</w:t>
      </w:r>
      <w:r w:rsidRPr="00277E02" w:rsidR="00704DA8">
        <w:rPr>
          <w:rFonts w:ascii="宋体" w:hAnsi="宋体" w:cs="宋体" w:hint="eastAsia"/>
          <w:b/>
          <w:bCs/>
          <w:sz w:val="24"/>
        </w:rPr>
        <w:t>，不能升镜筒，直接转动转换器即可</w:t>
      </w:r>
      <w:r w:rsidRPr="00277E02" w:rsidR="00D6318B">
        <w:rPr>
          <w:rFonts w:ascii="宋体" w:hAnsi="宋体" w:cs="宋体" w:hint="eastAsia"/>
          <w:b/>
          <w:bCs/>
          <w:sz w:val="24"/>
        </w:rPr>
        <w:t>）</w:t>
      </w:r>
    </w:p>
    <w:p w:rsidR="00DA2C8A" w:rsidRPr="00277E02" w:rsidP="00B244BE" w14:paraId="52C07E94" w14:textId="2338EC5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</w:t>
      </w:r>
      <w:r w:rsidRPr="00277E02" w:rsidR="00DD1AF7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④</w:t>
      </w:r>
      <w:r w:rsidRPr="00E20FB3">
        <w:rPr>
          <w:rFonts w:ascii="宋体" w:hAnsi="宋体" w:cs="宋体" w:hint="eastAsia"/>
          <w:b/>
          <w:bCs/>
          <w:color w:val="FF0000"/>
          <w:sz w:val="24"/>
        </w:rPr>
        <w:t>“调”</w:t>
      </w:r>
      <w:r w:rsidRPr="00277E02">
        <w:rPr>
          <w:rFonts w:ascii="宋体" w:hAnsi="宋体" w:cs="宋体" w:hint="eastAsia"/>
          <w:b/>
          <w:bCs/>
          <w:sz w:val="24"/>
        </w:rPr>
        <w:t>：调节光圈，使视野亮度适宜，调节细准焦螺旋，使物像清晰。</w:t>
      </w:r>
    </w:p>
    <w:p w:rsidR="00666830" w:rsidP="00B244BE" w14:paraId="102FDD3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3、显微镜的使用原理</w:t>
      </w:r>
    </w:p>
    <w:p w:rsidR="00E86B4B" w:rsidRPr="00277E02" w:rsidP="00B244BE" w14:paraId="4D8C93AE" w14:textId="442FDED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（1）</w:t>
      </w:r>
      <w:r w:rsidRPr="00277E02">
        <w:rPr>
          <w:rFonts w:ascii="宋体" w:hAnsi="宋体" w:cs="宋体" w:hint="eastAsia"/>
          <w:b/>
          <w:bCs/>
          <w:sz w:val="24"/>
        </w:rPr>
        <w:t>显微镜放大倍数=目镜放大倍数×物镜放大倍数。</w:t>
      </w:r>
      <w:r w:rsidRPr="00E20FB3">
        <w:rPr>
          <w:rFonts w:ascii="宋体" w:hAnsi="宋体" w:cs="宋体" w:hint="eastAsia"/>
          <w:b/>
          <w:bCs/>
          <w:color w:val="FF0000"/>
          <w:sz w:val="24"/>
        </w:rPr>
        <w:t>放大的是长和宽，而非面积或体</w:t>
      </w:r>
      <w:r w:rsidRPr="00E20FB3" w:rsidR="00666830">
        <w:rPr>
          <w:rFonts w:ascii="宋体" w:hAnsi="宋体" w:cs="宋体" w:hint="eastAsia"/>
          <w:b/>
          <w:bCs/>
          <w:color w:val="FF0000"/>
          <w:sz w:val="24"/>
        </w:rPr>
        <w:t>积</w:t>
      </w:r>
      <w:r w:rsidRPr="00277E02" w:rsidR="00666830">
        <w:rPr>
          <w:rFonts w:ascii="宋体" w:hAnsi="宋体" w:cs="宋体" w:hint="eastAsia"/>
          <w:b/>
          <w:bCs/>
          <w:sz w:val="24"/>
        </w:rPr>
        <w:t>。</w:t>
      </w:r>
    </w:p>
    <w:p w:rsidR="000E7AAE" w:rsidP="00B244BE" w14:paraId="1501405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（2）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目镜</w:t>
      </w:r>
      <w:r w:rsidRPr="00277E02">
        <w:rPr>
          <w:rFonts w:ascii="宋体" w:hAnsi="宋体" w:cs="宋体" w:hint="eastAsia"/>
          <w:b/>
          <w:bCs/>
          <w:sz w:val="24"/>
        </w:rPr>
        <w:t>的放大倍数与镜头长度呈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负相关</w:t>
      </w:r>
      <w:r w:rsidRPr="00277E02">
        <w:rPr>
          <w:rFonts w:ascii="宋体" w:hAnsi="宋体" w:cs="宋体" w:hint="eastAsia"/>
          <w:b/>
          <w:bCs/>
          <w:sz w:val="24"/>
        </w:rPr>
        <w:t>；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物镜</w:t>
      </w:r>
      <w:r w:rsidRPr="00277E02">
        <w:rPr>
          <w:rFonts w:ascii="宋体" w:hAnsi="宋体" w:cs="宋体" w:hint="eastAsia"/>
          <w:b/>
          <w:bCs/>
          <w:sz w:val="24"/>
        </w:rPr>
        <w:t>的放大倍数与镜头长度呈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正相关</w:t>
      </w:r>
      <w:r w:rsidRPr="00277E02">
        <w:rPr>
          <w:rFonts w:ascii="宋体" w:hAnsi="宋体" w:cs="宋体" w:hint="eastAsia"/>
          <w:b/>
          <w:bCs/>
          <w:sz w:val="24"/>
        </w:rPr>
        <w:t>，且物镜的</w:t>
      </w:r>
    </w:p>
    <w:p w:rsidR="00E86B4B" w:rsidP="00B244BE" w14:paraId="4FD8688E" w14:textId="71271F8D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>
        <w:rPr>
          <w:rFonts w:ascii="宋体" w:hAnsi="宋体" w:cs="宋体" w:hint="eastAsia"/>
          <w:b/>
          <w:bCs/>
          <w:sz w:val="24"/>
        </w:rPr>
        <w:t>放大倍数越大，距载玻片距离越近。</w:t>
      </w:r>
    </w:p>
    <w:p w:rsidR="00666830" w:rsidP="00B244BE" w14:paraId="58650E46" w14:textId="5165B5A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1149350</wp:posOffset>
            </wp:positionH>
            <wp:positionV relativeFrom="paragraph">
              <wp:posOffset>64135</wp:posOffset>
            </wp:positionV>
            <wp:extent cx="869950" cy="851535"/>
            <wp:effectExtent l="0" t="0" r="0" b="12065"/>
            <wp:wrapNone/>
            <wp:docPr id="5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0517919" name="图片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9950" cy="85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E02"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2711450</wp:posOffset>
            </wp:positionH>
            <wp:positionV relativeFrom="paragraph">
              <wp:posOffset>32385</wp:posOffset>
            </wp:positionV>
            <wp:extent cx="927100" cy="901700"/>
            <wp:effectExtent l="0" t="0" r="12700" b="12700"/>
            <wp:wrapNone/>
            <wp:docPr id="6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7100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830" w:rsidP="00B244BE" w14:paraId="37E1739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666830" w:rsidRPr="00277E02" w:rsidP="00B244BE" w14:paraId="5F1B36E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E86B4B" w:rsidRPr="00277E02" w:rsidP="00B244BE" w14:paraId="7E65A1A9" w14:textId="2479029B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noProof/>
          <w:sz w:val="24"/>
        </w:rPr>
        <w:t xml:space="preserve">                         </w:t>
      </w:r>
    </w:p>
    <w:p w:rsidR="00E20FB3" w:rsidP="00E20FB3" w14:paraId="7E579264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（3）</w:t>
      </w:r>
      <w:r w:rsidRPr="00277E02" w:rsidR="00E86B4B">
        <w:rPr>
          <w:rFonts w:ascii="宋体" w:hAnsi="宋体" w:cs="宋体" w:hint="eastAsia"/>
          <w:b/>
          <w:bCs/>
          <w:sz w:val="24"/>
        </w:rPr>
        <w:t>显微镜下所成的像是</w:t>
      </w:r>
      <w:r w:rsidRPr="005B503B">
        <w:rPr>
          <w:rFonts w:ascii="宋体" w:hAnsi="宋体" w:cs="宋体" w:hint="eastAsia"/>
          <w:b/>
          <w:bCs/>
          <w:color w:val="FF0000"/>
          <w:sz w:val="24"/>
        </w:rPr>
        <w:t>放大的</w:t>
      </w:r>
      <w:r w:rsidRPr="005B503B" w:rsidR="00E86B4B">
        <w:rPr>
          <w:rFonts w:ascii="宋体" w:hAnsi="宋体" w:cs="宋体" w:hint="eastAsia"/>
          <w:b/>
          <w:bCs/>
          <w:color w:val="FF0000"/>
          <w:sz w:val="24"/>
        </w:rPr>
        <w:t>倒立的虚像</w:t>
      </w:r>
      <w:r w:rsidRPr="00277E02" w:rsidR="00E86B4B">
        <w:rPr>
          <w:rFonts w:ascii="宋体" w:hAnsi="宋体" w:cs="宋体" w:hint="eastAsia"/>
          <w:b/>
          <w:bCs/>
          <w:sz w:val="24"/>
        </w:rPr>
        <w:t>，即上下、左右是颠倒的。</w:t>
      </w:r>
      <w:r w:rsidRPr="00277E02" w:rsidR="004726B1">
        <w:rPr>
          <w:rFonts w:ascii="宋体" w:hAnsi="宋体" w:cs="宋体" w:hint="eastAsia"/>
          <w:b/>
          <w:bCs/>
          <w:sz w:val="24"/>
        </w:rPr>
        <w:t>例如实物为字母“b”，</w:t>
      </w:r>
    </w:p>
    <w:p w:rsidR="00E20FB3" w:rsidP="00B244BE" w14:paraId="67EFC6CD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4726B1">
        <w:rPr>
          <w:rFonts w:ascii="宋体" w:hAnsi="宋体" w:cs="宋体" w:hint="eastAsia"/>
          <w:b/>
          <w:bCs/>
          <w:sz w:val="24"/>
        </w:rPr>
        <w:t>则视</w:t>
      </w:r>
      <w:r w:rsidRPr="00277E02">
        <w:rPr>
          <w:rFonts w:ascii="宋体" w:hAnsi="宋体" w:cs="宋体" w:hint="eastAsia"/>
          <w:b/>
          <w:bCs/>
          <w:sz w:val="24"/>
        </w:rPr>
        <w:t>野中观察到的为“q”。细胞在显微镜视野中的像偏右上方，实际在玻片上细胞是偏</w:t>
      </w:r>
    </w:p>
    <w:p w:rsidR="000E7AAE" w:rsidP="00B244BE" w14:paraId="42717502" w14:textId="4C5F8AD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>
        <w:rPr>
          <w:rFonts w:ascii="宋体" w:hAnsi="宋体" w:cs="宋体" w:hint="eastAsia"/>
          <w:b/>
          <w:bCs/>
          <w:sz w:val="24"/>
        </w:rPr>
        <w:t>左下方，要将其物像移到视野的中央，应将玻片向右上方移动。</w:t>
      </w:r>
      <w:r w:rsidRPr="00CB6EB8">
        <w:rPr>
          <w:rFonts w:ascii="宋体" w:hAnsi="宋体" w:cs="宋体" w:hint="eastAsia"/>
          <w:b/>
          <w:bCs/>
          <w:color w:val="FF0000"/>
          <w:sz w:val="24"/>
        </w:rPr>
        <w:t>（偏哪移哪，同向移动）</w:t>
      </w:r>
    </w:p>
    <w:tbl>
      <w:tblPr>
        <w:tblpPr w:leftFromText="180" w:rightFromText="180" w:vertAnchor="page" w:horzAnchor="page" w:tblpX="1149" w:tblpY="1419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84"/>
        <w:gridCol w:w="1276"/>
        <w:gridCol w:w="1843"/>
        <w:gridCol w:w="1275"/>
        <w:gridCol w:w="2410"/>
        <w:gridCol w:w="1559"/>
      </w:tblGrid>
      <w:tr w14:paraId="70A9B892" w14:textId="77777777" w:rsidTr="000E7AAE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Look w:val="0000"/>
        </w:tblPrEx>
        <w:trPr>
          <w:trHeight w:val="660"/>
        </w:trPr>
        <w:tc>
          <w:tcPr>
            <w:tcW w:w="1384" w:type="dxa"/>
            <w:tcBorders>
              <w:tl2br w:val="single" w:sz="4" w:space="0" w:color="auto"/>
            </w:tcBorders>
            <w:vAlign w:val="center"/>
          </w:tcPr>
          <w:p w:rsidR="000E7AAE" w:rsidRPr="00277E02" w:rsidP="000E7AAE" w14:paraId="7B514AE1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276" w:type="dxa"/>
            <w:vAlign w:val="center"/>
          </w:tcPr>
          <w:p w:rsidR="000E7AAE" w:rsidRPr="00277E02" w:rsidP="000E7AAE" w14:paraId="78B28808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物像大小</w:t>
            </w:r>
          </w:p>
        </w:tc>
        <w:tc>
          <w:tcPr>
            <w:tcW w:w="1843" w:type="dxa"/>
            <w:vAlign w:val="center"/>
          </w:tcPr>
          <w:p w:rsidR="000E7AAE" w:rsidRPr="00277E02" w:rsidP="000E7AAE" w14:paraId="74198321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看到细胞数目</w:t>
            </w:r>
          </w:p>
        </w:tc>
        <w:tc>
          <w:tcPr>
            <w:tcW w:w="1275" w:type="dxa"/>
            <w:vAlign w:val="center"/>
          </w:tcPr>
          <w:p w:rsidR="000E7AAE" w:rsidRPr="004F04C9" w:rsidP="000E7AAE" w14:paraId="11C87C4E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视野亮度</w:t>
            </w:r>
          </w:p>
        </w:tc>
        <w:tc>
          <w:tcPr>
            <w:tcW w:w="2410" w:type="dxa"/>
            <w:vAlign w:val="center"/>
          </w:tcPr>
          <w:p w:rsidR="000E7AAE" w:rsidRPr="00277E02" w:rsidP="000E7AAE" w14:paraId="535584CA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物镜与玻片的距离</w:t>
            </w:r>
          </w:p>
        </w:tc>
        <w:tc>
          <w:tcPr>
            <w:tcW w:w="1559" w:type="dxa"/>
            <w:vAlign w:val="center"/>
          </w:tcPr>
          <w:p w:rsidR="000E7AAE" w:rsidRPr="004F04C9" w:rsidP="000E7AAE" w14:paraId="12D42C07" w14:textId="77777777">
            <w:pPr>
              <w:spacing w:line="400" w:lineRule="exac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视野范围</w:t>
            </w:r>
          </w:p>
        </w:tc>
      </w:tr>
      <w:tr w14:paraId="4B91125A" w14:textId="77777777" w:rsidTr="000E7AAE">
        <w:tblPrEx>
          <w:tblW w:w="0" w:type="auto"/>
          <w:tblLayout w:type="fixed"/>
          <w:tblLook w:val="0000"/>
        </w:tblPrEx>
        <w:trPr>
          <w:trHeight w:val="162"/>
        </w:trPr>
        <w:tc>
          <w:tcPr>
            <w:tcW w:w="1384" w:type="dxa"/>
            <w:vAlign w:val="center"/>
          </w:tcPr>
          <w:p w:rsidR="000E7AAE" w:rsidRPr="00277E02" w:rsidP="000E7AAE" w14:paraId="3A1AA37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高倍镜</w:t>
            </w:r>
          </w:p>
        </w:tc>
        <w:tc>
          <w:tcPr>
            <w:tcW w:w="1276" w:type="dxa"/>
            <w:vAlign w:val="center"/>
          </w:tcPr>
          <w:p w:rsidR="000E7AAE" w:rsidRPr="00277E02" w:rsidP="000E7AAE" w14:paraId="2AFCD6D5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大</w:t>
            </w:r>
          </w:p>
        </w:tc>
        <w:tc>
          <w:tcPr>
            <w:tcW w:w="1843" w:type="dxa"/>
            <w:vAlign w:val="center"/>
          </w:tcPr>
          <w:p w:rsidR="000E7AAE" w:rsidRPr="00277E02" w:rsidP="000E7AAE" w14:paraId="40CA665F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少</w:t>
            </w:r>
          </w:p>
        </w:tc>
        <w:tc>
          <w:tcPr>
            <w:tcW w:w="1275" w:type="dxa"/>
            <w:vAlign w:val="center"/>
          </w:tcPr>
          <w:p w:rsidR="000E7AAE" w:rsidRPr="004F04C9" w:rsidP="000E7AAE" w14:paraId="2FC61ECF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暗</w:t>
            </w:r>
          </w:p>
        </w:tc>
        <w:tc>
          <w:tcPr>
            <w:tcW w:w="2410" w:type="dxa"/>
            <w:vAlign w:val="center"/>
          </w:tcPr>
          <w:p w:rsidR="000E7AAE" w:rsidRPr="00277E02" w:rsidP="000E7AAE" w14:paraId="5E98ABF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近</w:t>
            </w:r>
          </w:p>
        </w:tc>
        <w:tc>
          <w:tcPr>
            <w:tcW w:w="1559" w:type="dxa"/>
            <w:vAlign w:val="center"/>
          </w:tcPr>
          <w:p w:rsidR="000E7AAE" w:rsidRPr="004F04C9" w:rsidP="000E7AAE" w14:paraId="2208EDA2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小</w:t>
            </w:r>
          </w:p>
        </w:tc>
      </w:tr>
      <w:tr w14:paraId="2001E74C" w14:textId="77777777" w:rsidTr="000E7AAE">
        <w:tblPrEx>
          <w:tblW w:w="0" w:type="auto"/>
          <w:tblLayout w:type="fixed"/>
          <w:tblLook w:val="0000"/>
        </w:tblPrEx>
        <w:trPr>
          <w:trHeight w:val="162"/>
        </w:trPr>
        <w:tc>
          <w:tcPr>
            <w:tcW w:w="1384" w:type="dxa"/>
            <w:vAlign w:val="center"/>
          </w:tcPr>
          <w:p w:rsidR="000E7AAE" w:rsidRPr="00277E02" w:rsidP="000E7AAE" w14:paraId="1779F0DF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低倍镜</w:t>
            </w:r>
          </w:p>
        </w:tc>
        <w:tc>
          <w:tcPr>
            <w:tcW w:w="1276" w:type="dxa"/>
            <w:vAlign w:val="center"/>
          </w:tcPr>
          <w:p w:rsidR="000E7AAE" w:rsidRPr="00277E02" w:rsidP="000E7AAE" w14:paraId="3C1A5D4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小</w:t>
            </w:r>
          </w:p>
        </w:tc>
        <w:tc>
          <w:tcPr>
            <w:tcW w:w="1843" w:type="dxa"/>
            <w:vAlign w:val="center"/>
          </w:tcPr>
          <w:p w:rsidR="000E7AAE" w:rsidRPr="00277E02" w:rsidP="000E7AAE" w14:paraId="5A78299A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多</w:t>
            </w:r>
          </w:p>
        </w:tc>
        <w:tc>
          <w:tcPr>
            <w:tcW w:w="1275" w:type="dxa"/>
            <w:vAlign w:val="center"/>
          </w:tcPr>
          <w:p w:rsidR="000E7AAE" w:rsidRPr="004F04C9" w:rsidP="000E7AAE" w14:paraId="4EE0F27A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亮</w:t>
            </w:r>
          </w:p>
        </w:tc>
        <w:tc>
          <w:tcPr>
            <w:tcW w:w="2410" w:type="dxa"/>
            <w:vAlign w:val="center"/>
          </w:tcPr>
          <w:p w:rsidR="000E7AAE" w:rsidRPr="00277E02" w:rsidP="000E7AAE" w14:paraId="26C323FD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远</w:t>
            </w:r>
          </w:p>
        </w:tc>
        <w:tc>
          <w:tcPr>
            <w:tcW w:w="1559" w:type="dxa"/>
            <w:vAlign w:val="center"/>
          </w:tcPr>
          <w:p w:rsidR="000E7AAE" w:rsidRPr="004F04C9" w:rsidP="000E7AAE" w14:paraId="27486971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大</w:t>
            </w:r>
          </w:p>
        </w:tc>
      </w:tr>
    </w:tbl>
    <w:p w:rsidR="00C466C7" w:rsidP="00B244BE" w14:paraId="21B415E9" w14:textId="085EC469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</w:t>
      </w:r>
      <w:r w:rsidRPr="00CB6EB8">
        <w:rPr>
          <w:rFonts w:ascii="宋体" w:hAnsi="宋体" w:cs="宋体" w:hint="eastAsia"/>
          <w:b/>
          <w:bCs/>
          <w:color w:val="FF0000"/>
          <w:sz w:val="24"/>
        </w:rPr>
        <w:t xml:space="preserve"> </w:t>
      </w:r>
      <w:r w:rsidRPr="00CB6EB8" w:rsidR="00115998">
        <w:rPr>
          <w:rFonts w:ascii="宋体" w:hAnsi="宋体" w:cs="宋体" w:hint="eastAsia"/>
          <w:b/>
          <w:bCs/>
          <w:color w:val="FF0000"/>
          <w:sz w:val="24"/>
        </w:rPr>
        <w:t>细胞质环流</w:t>
      </w:r>
      <w:r w:rsidRPr="00277E02" w:rsidR="00115998">
        <w:rPr>
          <w:rFonts w:ascii="宋体" w:hAnsi="宋体" w:cs="宋体" w:hint="eastAsia"/>
          <w:b/>
          <w:bCs/>
          <w:sz w:val="24"/>
        </w:rPr>
        <w:t>：在显微镜下观察到视野中细胞质顺时针方向转动，实际的转动方向还是顺时针。</w:t>
      </w:r>
    </w:p>
    <w:p w:rsidR="00DA2C8A" w:rsidRPr="00277E02" w:rsidP="00B244BE" w14:paraId="24146F39" w14:textId="273ADE5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4</w:t>
      </w:r>
      <w:r w:rsidRPr="00277E02" w:rsidR="00855182">
        <w:rPr>
          <w:rFonts w:ascii="宋体" w:hAnsi="宋体" w:cs="宋体" w:hint="eastAsia"/>
          <w:b/>
          <w:bCs/>
          <w:sz w:val="24"/>
        </w:rPr>
        <w:t>、</w:t>
      </w:r>
      <w:r w:rsidRPr="00277E02">
        <w:rPr>
          <w:rFonts w:ascii="宋体" w:hAnsi="宋体" w:cs="宋体" w:hint="eastAsia"/>
          <w:b/>
          <w:bCs/>
          <w:sz w:val="24"/>
        </w:rPr>
        <w:t>高倍镜与低倍镜观察情况的比较</w:t>
      </w:r>
    </w:p>
    <w:p w:rsidR="00C14FD3" w:rsidP="00B244BE" w14:paraId="3B1E9BE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5、使用</w:t>
      </w:r>
      <w:r w:rsidRPr="00277E02" w:rsidR="00DA2C8A">
        <w:rPr>
          <w:rFonts w:ascii="宋体" w:hAnsi="宋体" w:cs="宋体" w:hint="eastAsia"/>
          <w:b/>
          <w:bCs/>
          <w:sz w:val="24"/>
        </w:rPr>
        <w:t>显微镜的</w:t>
      </w:r>
      <w:r w:rsidRPr="00277E02">
        <w:rPr>
          <w:rFonts w:ascii="宋体" w:hAnsi="宋体" w:cs="宋体" w:hint="eastAsia"/>
          <w:b/>
          <w:bCs/>
          <w:sz w:val="24"/>
        </w:rPr>
        <w:t>注意事项</w:t>
      </w:r>
    </w:p>
    <w:p w:rsidR="00C14FD3" w:rsidP="00B244BE" w14:paraId="488EB97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（1）</w:t>
      </w:r>
      <w:r w:rsidRPr="00277E02" w:rsidR="003877A0">
        <w:rPr>
          <w:rFonts w:ascii="宋体" w:hAnsi="宋体" w:cs="宋体" w:hint="eastAsia"/>
          <w:b/>
          <w:bCs/>
          <w:sz w:val="24"/>
        </w:rPr>
        <w:t>必须</w:t>
      </w:r>
      <w:r w:rsidRPr="004F04C9" w:rsidR="003877A0">
        <w:rPr>
          <w:rFonts w:ascii="宋体" w:hAnsi="宋体" w:cs="宋体" w:hint="eastAsia"/>
          <w:b/>
          <w:bCs/>
          <w:color w:val="FF0000"/>
          <w:sz w:val="24"/>
        </w:rPr>
        <w:t>先用低倍镜观察</w:t>
      </w:r>
      <w:r w:rsidRPr="00277E02" w:rsidR="003877A0">
        <w:rPr>
          <w:rFonts w:ascii="宋体" w:hAnsi="宋体" w:cs="宋体" w:hint="eastAsia"/>
          <w:b/>
          <w:bCs/>
          <w:sz w:val="24"/>
        </w:rPr>
        <w:t>，找到要观察的物像，移到视野中央，然后再换用高倍镜，</w:t>
      </w:r>
      <w:r w:rsidRPr="00277E02" w:rsidR="00DA2C8A">
        <w:rPr>
          <w:rFonts w:ascii="宋体" w:hAnsi="宋体" w:cs="宋体" w:hint="eastAsia"/>
          <w:b/>
          <w:bCs/>
          <w:sz w:val="24"/>
        </w:rPr>
        <w:t>换用高</w:t>
      </w:r>
    </w:p>
    <w:p w:rsidR="00C14FD3" w:rsidP="00B244BE" w14:paraId="4C1E0385" w14:textId="3F5A79B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DA2C8A">
        <w:rPr>
          <w:rFonts w:ascii="宋体" w:hAnsi="宋体" w:cs="宋体" w:hint="eastAsia"/>
          <w:b/>
          <w:bCs/>
          <w:sz w:val="24"/>
        </w:rPr>
        <w:t>倍镜后，不能再转动粗准焦螺旋，只能用细准焦螺旋来调节。</w:t>
      </w:r>
    </w:p>
    <w:p w:rsidR="00C14FD3" w:rsidP="00B244BE" w14:paraId="0CFCDCF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（2）</w:t>
      </w:r>
      <w:r w:rsidRPr="00277E02" w:rsidR="00DA2C8A">
        <w:rPr>
          <w:rFonts w:ascii="宋体" w:hAnsi="宋体" w:cs="宋体" w:hint="eastAsia"/>
          <w:b/>
          <w:bCs/>
          <w:sz w:val="24"/>
        </w:rPr>
        <w:t>换用高倍镜后，若视野</w:t>
      </w:r>
      <w:r w:rsidRPr="004F04C9" w:rsidR="00DA2C8A">
        <w:rPr>
          <w:rFonts w:ascii="宋体" w:hAnsi="宋体" w:cs="宋体" w:hint="eastAsia"/>
          <w:b/>
          <w:bCs/>
          <w:color w:val="FF0000"/>
          <w:sz w:val="24"/>
        </w:rPr>
        <w:t>太暗</w:t>
      </w:r>
      <w:r w:rsidRPr="00277E02" w:rsidR="00DA2C8A">
        <w:rPr>
          <w:rFonts w:ascii="宋体" w:hAnsi="宋体" w:cs="宋体" w:hint="eastAsia"/>
          <w:b/>
          <w:bCs/>
          <w:sz w:val="24"/>
        </w:rPr>
        <w:t>，应先调节遮光器(换</w:t>
      </w:r>
      <w:r w:rsidRPr="004F04C9" w:rsidR="00DA2C8A">
        <w:rPr>
          <w:rFonts w:ascii="宋体" w:hAnsi="宋体" w:cs="宋体" w:hint="eastAsia"/>
          <w:b/>
          <w:bCs/>
          <w:color w:val="FF0000"/>
          <w:sz w:val="24"/>
        </w:rPr>
        <w:t>大的光圈</w:t>
      </w:r>
      <w:r w:rsidRPr="00277E02" w:rsidR="00DA2C8A">
        <w:rPr>
          <w:rFonts w:ascii="宋体" w:hAnsi="宋体" w:cs="宋体" w:hint="eastAsia"/>
          <w:b/>
          <w:bCs/>
          <w:sz w:val="24"/>
        </w:rPr>
        <w:t>)或反光镜(用</w:t>
      </w:r>
      <w:r w:rsidRPr="004F04C9" w:rsidR="00DA2C8A">
        <w:rPr>
          <w:rFonts w:ascii="宋体" w:hAnsi="宋体" w:cs="宋体" w:hint="eastAsia"/>
          <w:b/>
          <w:bCs/>
          <w:color w:val="FF0000"/>
          <w:sz w:val="24"/>
        </w:rPr>
        <w:t>凹面反光镜</w:t>
      </w:r>
      <w:r w:rsidRPr="00277E02" w:rsidR="00DA2C8A">
        <w:rPr>
          <w:rFonts w:ascii="宋体" w:hAnsi="宋体" w:cs="宋体" w:hint="eastAsia"/>
          <w:b/>
          <w:bCs/>
          <w:sz w:val="24"/>
        </w:rPr>
        <w:t>)</w:t>
      </w:r>
      <w:r>
        <w:rPr>
          <w:rFonts w:ascii="宋体" w:hAnsi="宋体" w:cs="宋体" w:hint="eastAsia"/>
          <w:b/>
          <w:bCs/>
          <w:sz w:val="24"/>
        </w:rPr>
        <w:t>，</w:t>
      </w:r>
    </w:p>
    <w:p w:rsidR="00C14FD3" w:rsidP="00B244BE" w14:paraId="74EE8605" w14:textId="4322E06B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DA2C8A">
        <w:rPr>
          <w:rFonts w:ascii="宋体" w:hAnsi="宋体" w:cs="宋体" w:hint="eastAsia"/>
          <w:b/>
          <w:bCs/>
          <w:sz w:val="24"/>
        </w:rPr>
        <w:t>使视野明</w:t>
      </w:r>
      <w:r w:rsidRPr="00277E02" w:rsidR="00DA2C8A">
        <w:rPr>
          <w:rFonts w:ascii="宋体" w:hAnsi="宋体" w:cs="宋体" w:hint="eastAsia"/>
          <w:b/>
          <w:bCs/>
          <w:noProof/>
          <w:sz w:val="24"/>
        </w:rPr>
        <w:drawing>
          <wp:inline distT="0" distB="0" distL="0" distR="0">
            <wp:extent cx="25400" cy="19050"/>
            <wp:effectExtent l="0" t="0" r="0" b="0"/>
            <wp:docPr id="7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8238238" name="图片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77E02" w:rsidR="00DA2C8A">
        <w:rPr>
          <w:rFonts w:ascii="宋体" w:hAnsi="宋体" w:cs="宋体" w:hint="eastAsia"/>
          <w:b/>
          <w:bCs/>
          <w:sz w:val="24"/>
        </w:rPr>
        <w:t>亮，再调节细准焦螺旋。</w:t>
      </w:r>
    </w:p>
    <w:p w:rsidR="00526CE8" w:rsidRPr="00277E02" w:rsidP="00B244BE" w14:paraId="6D0C0AAC" w14:textId="7D986938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（3）</w:t>
      </w:r>
      <w:r w:rsidRPr="00277E02" w:rsidR="00933E33">
        <w:rPr>
          <w:rFonts w:ascii="宋体" w:hAnsi="宋体" w:cs="宋体" w:hint="eastAsia"/>
          <w:b/>
          <w:bCs/>
          <w:sz w:val="24"/>
        </w:rPr>
        <w:t>若观察的材料颜色为</w:t>
      </w:r>
      <w:r w:rsidRPr="005B503B" w:rsidR="00933E33">
        <w:rPr>
          <w:rFonts w:ascii="宋体" w:hAnsi="宋体" w:cs="宋体" w:hint="eastAsia"/>
          <w:b/>
          <w:bCs/>
          <w:color w:val="FF0000"/>
          <w:sz w:val="24"/>
        </w:rPr>
        <w:t>浅色或无色</w:t>
      </w:r>
      <w:r w:rsidRPr="00277E02" w:rsidR="00933E33">
        <w:rPr>
          <w:rFonts w:ascii="宋体" w:hAnsi="宋体" w:cs="宋体" w:hint="eastAsia"/>
          <w:b/>
          <w:bCs/>
          <w:sz w:val="24"/>
        </w:rPr>
        <w:t>，视野应适当</w:t>
      </w:r>
      <w:r w:rsidRPr="005B503B" w:rsidR="00933E33">
        <w:rPr>
          <w:rFonts w:ascii="宋体" w:hAnsi="宋体" w:cs="宋体" w:hint="eastAsia"/>
          <w:b/>
          <w:bCs/>
          <w:color w:val="FF0000"/>
          <w:sz w:val="24"/>
        </w:rPr>
        <w:t>调暗</w:t>
      </w:r>
      <w:r w:rsidRPr="00277E02" w:rsidR="00933E33">
        <w:rPr>
          <w:rFonts w:ascii="宋体" w:hAnsi="宋体" w:cs="宋体" w:hint="eastAsia"/>
          <w:b/>
          <w:bCs/>
          <w:sz w:val="24"/>
        </w:rPr>
        <w:t>，即用小光圈和反光镜的平面镜</w:t>
      </w:r>
      <w:r w:rsidRPr="00277E02">
        <w:rPr>
          <w:rFonts w:ascii="宋体" w:hAnsi="宋体" w:cs="宋体" w:hint="eastAsia"/>
          <w:b/>
          <w:bCs/>
          <w:sz w:val="24"/>
        </w:rPr>
        <w:t>,</w:t>
      </w:r>
      <w:r w:rsidRPr="00277E02">
        <w:rPr>
          <w:rFonts w:ascii="宋体" w:hAnsi="宋体" w:cs="宋体" w:hint="eastAsia"/>
          <w:b/>
          <w:bCs/>
          <w:sz w:val="24"/>
        </w:rPr>
        <w:t xml:space="preserve">    </w:t>
      </w:r>
    </w:p>
    <w:p w:rsidR="00C14FD3" w:rsidP="00B244BE" w14:paraId="02870643" w14:textId="5295619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933E33">
        <w:rPr>
          <w:rFonts w:ascii="宋体" w:hAnsi="宋体" w:cs="宋体" w:hint="eastAsia"/>
          <w:b/>
          <w:bCs/>
          <w:sz w:val="24"/>
        </w:rPr>
        <w:t>观察颜色</w:t>
      </w:r>
      <w:r w:rsidRPr="005B503B" w:rsidR="00933E33">
        <w:rPr>
          <w:rFonts w:ascii="宋体" w:hAnsi="宋体" w:cs="宋体" w:hint="eastAsia"/>
          <w:b/>
          <w:bCs/>
          <w:color w:val="FF0000"/>
          <w:sz w:val="24"/>
        </w:rPr>
        <w:t>深</w:t>
      </w:r>
      <w:r w:rsidRPr="00277E02" w:rsidR="00933E33">
        <w:rPr>
          <w:rFonts w:ascii="宋体" w:hAnsi="宋体" w:cs="宋体" w:hint="eastAsia"/>
          <w:b/>
          <w:bCs/>
          <w:sz w:val="24"/>
        </w:rPr>
        <w:t>的材料，视野应适当</w:t>
      </w:r>
      <w:r w:rsidRPr="005B503B" w:rsidR="00933E33">
        <w:rPr>
          <w:rFonts w:ascii="宋体" w:hAnsi="宋体" w:cs="宋体" w:hint="eastAsia"/>
          <w:b/>
          <w:bCs/>
          <w:color w:val="FF0000"/>
          <w:sz w:val="24"/>
        </w:rPr>
        <w:t>调亮</w:t>
      </w:r>
      <w:r w:rsidRPr="00277E02" w:rsidR="005C04FE">
        <w:rPr>
          <w:rFonts w:ascii="宋体" w:hAnsi="宋体" w:cs="宋体" w:hint="eastAsia"/>
          <w:b/>
          <w:bCs/>
          <w:sz w:val="24"/>
        </w:rPr>
        <w:t>。</w:t>
      </w:r>
    </w:p>
    <w:p w:rsidR="00C14FD3" w:rsidP="00B244BE" w14:paraId="47CCD51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（4）</w:t>
      </w:r>
      <w:r w:rsidRPr="00277E02" w:rsidR="00DA2C8A">
        <w:rPr>
          <w:rFonts w:ascii="宋体" w:hAnsi="宋体" w:cs="宋体" w:hint="eastAsia"/>
          <w:b/>
          <w:bCs/>
          <w:sz w:val="24"/>
        </w:rPr>
        <w:t>若视野中出现</w:t>
      </w:r>
      <w:r w:rsidRPr="005B503B" w:rsidR="00DA2C8A">
        <w:rPr>
          <w:rFonts w:ascii="宋体" w:hAnsi="宋体" w:cs="宋体" w:hint="eastAsia"/>
          <w:b/>
          <w:bCs/>
          <w:color w:val="FF0000"/>
          <w:sz w:val="24"/>
        </w:rPr>
        <w:t>一半亮一半暗</w:t>
      </w:r>
      <w:r w:rsidRPr="00277E02" w:rsidR="00DA2C8A">
        <w:rPr>
          <w:rFonts w:ascii="宋体" w:hAnsi="宋体" w:cs="宋体" w:hint="eastAsia"/>
          <w:b/>
          <w:bCs/>
          <w:sz w:val="24"/>
        </w:rPr>
        <w:t>则可能是</w:t>
      </w:r>
      <w:r w:rsidRPr="005B503B" w:rsidR="00DA2C8A">
        <w:rPr>
          <w:rFonts w:ascii="宋体" w:hAnsi="宋体" w:cs="宋体" w:hint="eastAsia"/>
          <w:b/>
          <w:bCs/>
          <w:color w:val="FF0000"/>
          <w:sz w:val="24"/>
        </w:rPr>
        <w:t>反光镜</w:t>
      </w:r>
      <w:r w:rsidRPr="005B503B" w:rsidR="005E5386">
        <w:rPr>
          <w:rFonts w:ascii="宋体" w:hAnsi="宋体" w:cs="宋体" w:hint="eastAsia"/>
          <w:b/>
          <w:bCs/>
          <w:color w:val="FF0000"/>
          <w:sz w:val="24"/>
        </w:rPr>
        <w:t>（遮光器或转换器</w:t>
      </w:r>
      <w:r w:rsidRPr="00277E02" w:rsidR="005E5386">
        <w:rPr>
          <w:rFonts w:ascii="宋体" w:hAnsi="宋体" w:cs="宋体" w:hint="eastAsia"/>
          <w:b/>
          <w:bCs/>
          <w:sz w:val="24"/>
        </w:rPr>
        <w:t>）</w:t>
      </w:r>
      <w:r w:rsidRPr="00277E02" w:rsidR="00DA2C8A">
        <w:rPr>
          <w:rFonts w:ascii="宋体" w:hAnsi="宋体" w:cs="宋体" w:hint="eastAsia"/>
          <w:b/>
          <w:bCs/>
          <w:sz w:val="24"/>
        </w:rPr>
        <w:t>的调节角度不对</w:t>
      </w:r>
      <w:r w:rsidRPr="00277E02" w:rsidR="005E5386">
        <w:rPr>
          <w:rFonts w:ascii="宋体" w:hAnsi="宋体" w:cs="宋体" w:hint="eastAsia"/>
          <w:b/>
          <w:bCs/>
          <w:sz w:val="24"/>
        </w:rPr>
        <w:t>，使光</w:t>
      </w:r>
    </w:p>
    <w:p w:rsidR="00C14FD3" w:rsidRPr="005B503B" w:rsidP="00B244BE" w14:paraId="3EF77CE9" w14:textId="7777777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5E5386">
        <w:rPr>
          <w:rFonts w:ascii="宋体" w:hAnsi="宋体" w:cs="宋体" w:hint="eastAsia"/>
          <w:b/>
          <w:bCs/>
          <w:sz w:val="24"/>
        </w:rPr>
        <w:t>线没有对准通光孔</w:t>
      </w:r>
      <w:r w:rsidRPr="00277E02" w:rsidR="00DA2C8A">
        <w:rPr>
          <w:rFonts w:ascii="宋体" w:hAnsi="宋体" w:cs="宋体" w:hint="eastAsia"/>
          <w:b/>
          <w:bCs/>
          <w:sz w:val="24"/>
        </w:rPr>
        <w:t>；若观察花生切片标本材料</w:t>
      </w:r>
      <w:r w:rsidRPr="005B503B" w:rsidR="00DA2C8A">
        <w:rPr>
          <w:rFonts w:ascii="宋体" w:hAnsi="宋体" w:cs="宋体" w:hint="eastAsia"/>
          <w:b/>
          <w:bCs/>
          <w:color w:val="FF0000"/>
          <w:sz w:val="24"/>
        </w:rPr>
        <w:t>一半清晰一半模糊</w:t>
      </w:r>
      <w:r w:rsidRPr="00277E02" w:rsidR="00DA2C8A">
        <w:rPr>
          <w:rFonts w:ascii="宋体" w:hAnsi="宋体" w:cs="宋体" w:hint="eastAsia"/>
          <w:b/>
          <w:bCs/>
          <w:sz w:val="24"/>
        </w:rPr>
        <w:t>，则可能是由</w:t>
      </w:r>
      <w:r w:rsidRPr="005B503B" w:rsidR="00DA2C8A">
        <w:rPr>
          <w:rFonts w:ascii="宋体" w:hAnsi="宋体" w:cs="宋体" w:hint="eastAsia"/>
          <w:b/>
          <w:bCs/>
          <w:color w:val="FF0000"/>
          <w:sz w:val="24"/>
        </w:rPr>
        <w:t>切片厚薄</w:t>
      </w:r>
    </w:p>
    <w:p w:rsidR="00C14FD3" w:rsidP="00B244BE" w14:paraId="3686C58D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5B503B">
        <w:rPr>
          <w:rFonts w:ascii="宋体" w:hAnsi="宋体" w:cs="宋体" w:hint="eastAsia"/>
          <w:b/>
          <w:bCs/>
          <w:color w:val="FF0000"/>
          <w:sz w:val="24"/>
        </w:rPr>
        <w:t xml:space="preserve">     </w:t>
      </w:r>
      <w:r w:rsidRPr="005B503B" w:rsidR="00DA2C8A">
        <w:rPr>
          <w:rFonts w:ascii="宋体" w:hAnsi="宋体" w:cs="宋体" w:hint="eastAsia"/>
          <w:b/>
          <w:bCs/>
          <w:color w:val="FF0000"/>
          <w:sz w:val="24"/>
        </w:rPr>
        <w:t>不均匀</w:t>
      </w:r>
      <w:r w:rsidRPr="00277E02" w:rsidR="00DA2C8A">
        <w:rPr>
          <w:rFonts w:ascii="宋体" w:hAnsi="宋体" w:cs="宋体" w:hint="eastAsia"/>
          <w:b/>
          <w:bCs/>
          <w:sz w:val="24"/>
        </w:rPr>
        <w:t>造成的。</w:t>
      </w:r>
      <w:r w:rsidRPr="00277E02" w:rsidR="005C04FE">
        <w:rPr>
          <w:rFonts w:ascii="宋体" w:hAnsi="宋体" w:cs="宋体" w:hint="eastAsia"/>
          <w:b/>
          <w:bCs/>
          <w:sz w:val="24"/>
        </w:rPr>
        <w:t>如果发现</w:t>
      </w:r>
      <w:r w:rsidRPr="005B503B" w:rsidR="005C04FE">
        <w:rPr>
          <w:rFonts w:ascii="宋体" w:hAnsi="宋体" w:cs="宋体" w:hint="eastAsia"/>
          <w:b/>
          <w:bCs/>
          <w:color w:val="FF0000"/>
          <w:sz w:val="24"/>
        </w:rPr>
        <w:t>黑边圆圈</w:t>
      </w:r>
      <w:r w:rsidRPr="00277E02" w:rsidR="005C04FE">
        <w:rPr>
          <w:rFonts w:ascii="宋体" w:hAnsi="宋体" w:cs="宋体" w:hint="eastAsia"/>
          <w:b/>
          <w:bCs/>
          <w:sz w:val="24"/>
        </w:rPr>
        <w:t>（</w:t>
      </w:r>
      <w:r w:rsidRPr="005B503B" w:rsidR="005C04FE">
        <w:rPr>
          <w:rFonts w:ascii="宋体" w:hAnsi="宋体" w:cs="宋体" w:hint="eastAsia"/>
          <w:b/>
          <w:bCs/>
          <w:color w:val="FF0000"/>
          <w:sz w:val="24"/>
        </w:rPr>
        <w:t>气泡</w:t>
      </w:r>
      <w:r w:rsidRPr="00277E02" w:rsidR="005C04FE">
        <w:rPr>
          <w:rFonts w:ascii="宋体" w:hAnsi="宋体" w:cs="宋体" w:hint="eastAsia"/>
          <w:b/>
          <w:bCs/>
          <w:sz w:val="24"/>
        </w:rPr>
        <w:t>）,可能是盖盖玻片时操作不规范或者是载玻片</w:t>
      </w:r>
    </w:p>
    <w:p w:rsidR="00C14FD3" w:rsidP="00B244BE" w14:paraId="14E36A93" w14:textId="4AF0FEB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5C04FE">
        <w:rPr>
          <w:rFonts w:ascii="宋体" w:hAnsi="宋体" w:cs="宋体" w:hint="eastAsia"/>
          <w:b/>
          <w:bCs/>
          <w:sz w:val="24"/>
        </w:rPr>
        <w:t>上滴的清水太少。</w:t>
      </w:r>
    </w:p>
    <w:p w:rsidR="00F1072F" w:rsidRPr="00277E02" w:rsidP="00B244BE" w14:paraId="51E7B6B2" w14:textId="737C460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（5）若镜头脏了，应用专门的</w:t>
      </w:r>
      <w:r w:rsidRPr="005B503B">
        <w:rPr>
          <w:rFonts w:ascii="宋体" w:hAnsi="宋体" w:cs="宋体" w:hint="eastAsia"/>
          <w:b/>
          <w:bCs/>
          <w:color w:val="FF0000"/>
          <w:sz w:val="24"/>
        </w:rPr>
        <w:t>擦镜纸</w:t>
      </w:r>
      <w:r w:rsidRPr="00277E02">
        <w:rPr>
          <w:rFonts w:ascii="宋体" w:hAnsi="宋体" w:cs="宋体" w:hint="eastAsia"/>
          <w:b/>
          <w:bCs/>
          <w:sz w:val="24"/>
        </w:rPr>
        <w:t>来擦拭镜头。</w:t>
      </w:r>
    </w:p>
    <w:p w:rsidR="00C14FD3" w:rsidP="00B244BE" w14:paraId="1A69590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</w:t>
      </w:r>
      <w:r w:rsidRPr="00277E02" w:rsidR="00F1072F">
        <w:rPr>
          <w:rFonts w:ascii="宋体" w:hAnsi="宋体" w:cs="宋体" w:hint="eastAsia"/>
          <w:b/>
          <w:bCs/>
          <w:sz w:val="24"/>
        </w:rPr>
        <w:t>6</w:t>
      </w:r>
      <w:r w:rsidRPr="00277E02">
        <w:rPr>
          <w:rFonts w:ascii="宋体" w:hAnsi="宋体" w:cs="宋体" w:hint="eastAsia"/>
          <w:b/>
          <w:bCs/>
          <w:sz w:val="24"/>
        </w:rPr>
        <w:t>）普通光学显微镜下能看到的细胞结构有：细胞壁、细胞核、叶绿体、液泡、线粒体（需</w:t>
      </w:r>
    </w:p>
    <w:p w:rsidR="00DA2C8A" w:rsidRPr="00277E02" w:rsidP="00B244BE" w14:paraId="3A9DE887" w14:textId="6423508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AC13FE">
        <w:rPr>
          <w:rFonts w:ascii="宋体" w:hAnsi="宋体" w:cs="宋体" w:hint="eastAsia"/>
          <w:b/>
          <w:bCs/>
          <w:sz w:val="24"/>
        </w:rPr>
        <w:t>染色）、染色体（需染色）</w:t>
      </w:r>
    </w:p>
    <w:p w:rsidR="00C14FD3" w:rsidP="00B244BE" w14:paraId="0878AC2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6、</w:t>
      </w:r>
      <w:r w:rsidRPr="00277E02" w:rsidR="00DA2C8A">
        <w:rPr>
          <w:rFonts w:ascii="宋体" w:hAnsi="宋体" w:cs="宋体" w:hint="eastAsia"/>
          <w:b/>
          <w:bCs/>
          <w:sz w:val="24"/>
        </w:rPr>
        <w:t>视野中细胞数目的相关计算</w:t>
      </w:r>
    </w:p>
    <w:p w:rsidR="00B929A6" w:rsidRPr="00277E02" w:rsidP="00B244BE" w14:paraId="774FCEC6" w14:textId="18712B1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（1）</w:t>
      </w:r>
      <w:r w:rsidRPr="00277E02" w:rsidR="00DA2C8A">
        <w:rPr>
          <w:rFonts w:ascii="宋体" w:hAnsi="宋体" w:cs="宋体" w:hint="eastAsia"/>
          <w:b/>
          <w:bCs/>
          <w:sz w:val="24"/>
        </w:rPr>
        <w:t>若视野中细胞成单行，计算时只考虑长度，可根据看到的</w:t>
      </w:r>
      <w:r w:rsidRPr="00CF543C" w:rsidR="00DA2C8A">
        <w:rPr>
          <w:rFonts w:ascii="宋体" w:hAnsi="宋体" w:cs="宋体" w:hint="eastAsia"/>
          <w:b/>
          <w:bCs/>
          <w:color w:val="FF0000"/>
          <w:sz w:val="24"/>
        </w:rPr>
        <w:t>细胞数目与放大倍数成反比</w:t>
      </w:r>
    </w:p>
    <w:p w:rsidR="00B929A6" w:rsidRPr="00277E02" w:rsidP="00B244BE" w14:paraId="3C0F9A8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DA2C8A">
        <w:rPr>
          <w:rFonts w:ascii="宋体" w:hAnsi="宋体" w:cs="宋体" w:hint="eastAsia"/>
          <w:b/>
          <w:bCs/>
          <w:sz w:val="24"/>
        </w:rPr>
        <w:t>的规律进行计算。如：在显微镜放大倍数为40倍时看到m个细胞，放大倍数变成400</w:t>
      </w:r>
    </w:p>
    <w:p w:rsidR="00DA2C8A" w:rsidRPr="00277E02" w:rsidP="003F7217" w14:paraId="0E9C9C3D" w14:textId="704B32B9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</w:t>
      </w:r>
      <w:r w:rsidRPr="00277E02">
        <w:rPr>
          <w:rFonts w:ascii="宋体" w:hAnsi="宋体" w:cs="宋体" w:hint="eastAsia"/>
          <w:b/>
          <w:bCs/>
          <w:sz w:val="24"/>
        </w:rPr>
        <w:t>倍时看到的细胞数目＝m÷(</w:t>
      </w:r>
      <w:r w:rsidRPr="00277E02">
        <w:rPr>
          <w:rFonts w:ascii="宋体" w:hAnsi="宋体" w:cs="宋体" w:hint="eastAsia"/>
          <w:b/>
          <w:bCs/>
          <w:sz w:val="24"/>
        </w:rPr>
        <w:fldChar w:fldCharType="begin"/>
      </w:r>
      <w:r w:rsidRPr="00277E02">
        <w:rPr>
          <w:rFonts w:ascii="宋体" w:hAnsi="宋体" w:cs="宋体" w:hint="eastAsia"/>
          <w:b/>
          <w:bCs/>
          <w:sz w:val="24"/>
        </w:rPr>
        <w:instrText>eq \f(400,40)</w:instrText>
      </w:r>
      <w:r w:rsidRPr="00277E02">
        <w:rPr>
          <w:rFonts w:ascii="宋体" w:hAnsi="宋体" w:cs="宋体" w:hint="eastAsia"/>
          <w:b/>
          <w:bCs/>
          <w:sz w:val="24"/>
        </w:rPr>
        <w:fldChar w:fldCharType="separate"/>
      </w:r>
      <w:r w:rsidRPr="00277E02">
        <w:rPr>
          <w:rFonts w:ascii="宋体" w:hAnsi="宋体" w:cs="宋体" w:hint="eastAsia"/>
          <w:b/>
          <w:bCs/>
          <w:sz w:val="24"/>
        </w:rPr>
        <w:fldChar w:fldCharType="end"/>
      </w:r>
      <w:r w:rsidRPr="00277E02">
        <w:rPr>
          <w:rFonts w:ascii="宋体" w:hAnsi="宋体" w:cs="宋体" w:hint="eastAsia"/>
          <w:b/>
          <w:bCs/>
          <w:sz w:val="24"/>
        </w:rPr>
        <w:t>)＝m/10(个)。</w:t>
      </w:r>
    </w:p>
    <w:p w:rsidR="00B929A6" w:rsidRPr="00277E02" w:rsidP="00B244BE" w14:paraId="214D40A0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（2）</w:t>
      </w:r>
      <w:r w:rsidRPr="00277E02" w:rsidR="00DA2C8A">
        <w:rPr>
          <w:rFonts w:ascii="宋体" w:hAnsi="宋体" w:cs="宋体" w:hint="eastAsia"/>
          <w:b/>
          <w:bCs/>
          <w:sz w:val="24"/>
        </w:rPr>
        <w:t>若视野中细胞均匀分布在整个视野，可根据看到的</w:t>
      </w:r>
      <w:r w:rsidRPr="00CF543C" w:rsidR="00DA2C8A">
        <w:rPr>
          <w:rFonts w:ascii="宋体" w:hAnsi="宋体" w:cs="宋体" w:hint="eastAsia"/>
          <w:b/>
          <w:bCs/>
          <w:color w:val="FF0000"/>
          <w:sz w:val="24"/>
        </w:rPr>
        <w:t>细胞数目与放大倍数的平方成反比</w:t>
      </w:r>
    </w:p>
    <w:p w:rsidR="00B929A6" w:rsidRPr="00277E02" w:rsidP="00B244BE" w14:paraId="3EBDE52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</w:t>
      </w:r>
      <w:r w:rsidRPr="00277E02" w:rsidR="00DA2C8A">
        <w:rPr>
          <w:rFonts w:ascii="宋体" w:hAnsi="宋体" w:cs="宋体" w:hint="eastAsia"/>
          <w:b/>
          <w:bCs/>
          <w:sz w:val="24"/>
        </w:rPr>
        <w:t>的规律进行计算。如：在显微镜放大倍数为40倍时看到m个均匀分布的细胞，放大倍</w:t>
      </w:r>
    </w:p>
    <w:p w:rsidR="00DA2C8A" w:rsidRPr="00277E02" w:rsidP="003F7217" w14:paraId="292281C4" w14:textId="7C2129F9">
      <w:pPr>
        <w:spacing w:before="156" w:beforeLines="50" w:after="156" w:afterLines="50"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/>
          <w:b/>
          <w:bCs/>
          <w:noProof/>
          <w:sz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488950</wp:posOffset>
            </wp:positionH>
            <wp:positionV relativeFrom="paragraph">
              <wp:posOffset>431165</wp:posOffset>
            </wp:positionV>
            <wp:extent cx="4860925" cy="1077595"/>
            <wp:effectExtent l="0" t="0" r="0" b="0"/>
            <wp:wrapNone/>
            <wp:docPr id="4" name="图片 4" descr="Macintosh HD:Users:fulixia:Desktop:WechatIMG503副本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191357" name="Picture 2" descr="Macintosh HD:Users:fulixia:Desktop:WechatIMG503副本.jpe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0925" cy="107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E02" w:rsidR="00B929A6">
        <w:rPr>
          <w:rFonts w:ascii="宋体" w:hAnsi="宋体" w:cs="宋体" w:hint="eastAsia"/>
          <w:b/>
          <w:bCs/>
          <w:sz w:val="24"/>
        </w:rPr>
        <w:t xml:space="preserve">     </w:t>
      </w:r>
      <w:r w:rsidRPr="00277E02">
        <w:rPr>
          <w:rFonts w:ascii="宋体" w:hAnsi="宋体" w:cs="宋体" w:hint="eastAsia"/>
          <w:b/>
          <w:bCs/>
          <w:sz w:val="24"/>
        </w:rPr>
        <w:t>数变为400倍时看到的细胞数目＝m÷(</w:t>
      </w:r>
      <w:r w:rsidRPr="00277E02">
        <w:rPr>
          <w:rFonts w:ascii="宋体" w:hAnsi="宋体" w:cs="宋体" w:hint="eastAsia"/>
          <w:b/>
          <w:bCs/>
          <w:sz w:val="24"/>
        </w:rPr>
        <w:fldChar w:fldCharType="begin"/>
      </w:r>
      <w:r w:rsidRPr="00277E02">
        <w:rPr>
          <w:rFonts w:ascii="宋体" w:hAnsi="宋体" w:cs="宋体" w:hint="eastAsia"/>
          <w:b/>
          <w:bCs/>
          <w:sz w:val="24"/>
        </w:rPr>
        <w:instrText>eq \f(400,40)</w:instrText>
      </w:r>
      <w:r w:rsidRPr="00277E02">
        <w:rPr>
          <w:rFonts w:ascii="宋体" w:hAnsi="宋体" w:cs="宋体" w:hint="eastAsia"/>
          <w:b/>
          <w:bCs/>
          <w:sz w:val="24"/>
        </w:rPr>
        <w:fldChar w:fldCharType="separate"/>
      </w:r>
      <w:r w:rsidRPr="00277E02">
        <w:rPr>
          <w:rFonts w:ascii="宋体" w:hAnsi="宋体" w:cs="宋体" w:hint="eastAsia"/>
          <w:b/>
          <w:bCs/>
          <w:sz w:val="24"/>
        </w:rPr>
        <w:fldChar w:fldCharType="end"/>
      </w:r>
      <w:r w:rsidRPr="00277E02">
        <w:rPr>
          <w:rFonts w:ascii="宋体" w:hAnsi="宋体" w:cs="宋体" w:hint="eastAsia"/>
          <w:b/>
          <w:bCs/>
          <w:sz w:val="24"/>
        </w:rPr>
        <w:t>)</w:t>
      </w:r>
      <w:r w:rsidRPr="00277E02">
        <w:rPr>
          <w:rFonts w:ascii="宋体" w:hAnsi="宋体" w:cs="宋体" w:hint="eastAsia"/>
          <w:b/>
          <w:bCs/>
          <w:sz w:val="24"/>
          <w:vertAlign w:val="superscript"/>
        </w:rPr>
        <w:t>2</w:t>
      </w:r>
      <w:r w:rsidRPr="00277E02">
        <w:rPr>
          <w:rFonts w:ascii="宋体" w:hAnsi="宋体" w:cs="宋体" w:hint="eastAsia"/>
          <w:b/>
          <w:bCs/>
          <w:sz w:val="24"/>
        </w:rPr>
        <w:t>＝m/100(个)。</w:t>
      </w:r>
    </w:p>
    <w:p w:rsidR="0013306A" w:rsidRPr="00277E02" w:rsidP="00B244BE" w14:paraId="3185A4DB" w14:textId="26D95F13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</w:t>
      </w:r>
    </w:p>
    <w:p w:rsidR="003F7217" w:rsidP="00B244BE" w14:paraId="1E1A682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F7217" w:rsidP="00B244BE" w14:paraId="7619739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F7217" w:rsidP="00B244BE" w14:paraId="4974F54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F7217" w:rsidP="00B244BE" w14:paraId="26F3455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DA2C8A" w:rsidRPr="00277E02" w:rsidP="00B244BE" w14:paraId="30BE3D84" w14:textId="40C9B5D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7、</w:t>
      </w:r>
      <w:r w:rsidRPr="00277E02">
        <w:rPr>
          <w:rFonts w:ascii="宋体" w:hAnsi="宋体" w:cs="宋体" w:hint="eastAsia"/>
          <w:b/>
          <w:bCs/>
          <w:sz w:val="24"/>
        </w:rPr>
        <w:t>判断污物存在的位置</w:t>
      </w:r>
    </w:p>
    <w:p w:rsidR="00DA2C8A" w:rsidRPr="00277E02" w:rsidP="00B244BE" w14:paraId="0D4ACA92" w14:textId="770E6820">
      <w:pPr>
        <w:spacing w:after="156"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</w:t>
      </w:r>
      <w:r w:rsidRPr="00277E02">
        <w:rPr>
          <w:rFonts w:ascii="宋体" w:hAnsi="宋体" w:cs="宋体" w:hint="eastAsia"/>
          <w:b/>
          <w:bCs/>
          <w:sz w:val="24"/>
        </w:rPr>
        <w:t>污物可能存在的位置：</w:t>
      </w:r>
      <w:r w:rsidRPr="00DC4FF2">
        <w:rPr>
          <w:rFonts w:ascii="宋体" w:hAnsi="宋体" w:cs="宋体" w:hint="eastAsia"/>
          <w:b/>
          <w:bCs/>
          <w:color w:val="FF0000"/>
          <w:sz w:val="24"/>
        </w:rPr>
        <w:t>物镜、目镜或装片。</w:t>
      </w:r>
      <w:r w:rsidRPr="00277E02">
        <w:rPr>
          <w:rFonts w:ascii="宋体" w:hAnsi="宋体" w:cs="宋体" w:hint="eastAsia"/>
          <w:b/>
          <w:bCs/>
          <w:sz w:val="24"/>
        </w:rPr>
        <w:t>判断方法如下：</w:t>
      </w:r>
    </w:p>
    <w:p w:rsidR="00DA2C8A" w:rsidRPr="00277E02" w:rsidP="00B244BE" w14:paraId="76E76796" w14:textId="7EBD7C12">
      <w:pPr>
        <w:spacing w:line="400" w:lineRule="exact"/>
        <w:rPr>
          <w:b/>
          <w:bCs/>
          <w:sz w:val="24"/>
        </w:rPr>
      </w:pPr>
      <w:r w:rsidRPr="00277E02">
        <w:rPr>
          <w:rFonts w:hint="eastAsia"/>
          <w:b/>
          <w:bCs/>
          <w:noProof/>
          <w:sz w:val="24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951230</wp:posOffset>
            </wp:positionH>
            <wp:positionV relativeFrom="paragraph">
              <wp:posOffset>3810</wp:posOffset>
            </wp:positionV>
            <wp:extent cx="2858135" cy="1517650"/>
            <wp:effectExtent l="0" t="0" r="12065" b="6350"/>
            <wp:wrapNone/>
            <wp:docPr id="8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969489" name="图片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309" cy="1517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E02" w:rsidR="00BA7529">
        <w:rPr>
          <w:rFonts w:hint="eastAsia"/>
          <w:b/>
          <w:bCs/>
          <w:sz w:val="24"/>
        </w:rPr>
        <w:t xml:space="preserve">      </w:t>
      </w:r>
      <w:r w:rsidRPr="00277E02" w:rsidR="003B1C24">
        <w:rPr>
          <w:rFonts w:hint="eastAsia"/>
          <w:b/>
          <w:bCs/>
          <w:sz w:val="24"/>
        </w:rPr>
        <w:t xml:space="preserve">    </w:t>
      </w:r>
      <w:r w:rsidRPr="00277E02" w:rsidR="00BA7529">
        <w:rPr>
          <w:rFonts w:hint="eastAsia"/>
          <w:b/>
          <w:bCs/>
          <w:sz w:val="24"/>
        </w:rPr>
        <w:t xml:space="preserve"> </w:t>
      </w:r>
    </w:p>
    <w:p w:rsidR="003F7217" w:rsidP="004772D3" w14:paraId="5BEF7204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3F7217" w:rsidP="004772D3" w14:paraId="0BF5F2F3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3F7217" w:rsidP="004772D3" w14:paraId="7576128A" w14:textId="77777777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</w:p>
    <w:p w:rsidR="00B5792F" w:rsidRPr="004772D3" w:rsidP="004772D3" w14:paraId="14302D0B" w14:textId="269F3BB0">
      <w:pPr>
        <w:spacing w:before="156" w:beforeLines="50" w:after="156" w:afterLines="50" w:line="400" w:lineRule="exact"/>
        <w:rPr>
          <w:rFonts w:ascii="Heiti SC Light" w:eastAsia="Heiti SC Light" w:hAnsi="宋体" w:cs="宋体"/>
          <w:b/>
          <w:bCs/>
          <w:sz w:val="28"/>
        </w:rPr>
      </w:pPr>
      <w:r w:rsidRPr="004772D3">
        <w:rPr>
          <w:rFonts w:ascii="Heiti SC Light" w:eastAsia="Heiti SC Light" w:hAnsi="宋体" w:cs="宋体" w:hint="eastAsia"/>
          <w:b/>
          <w:bCs/>
          <w:sz w:val="28"/>
        </w:rPr>
        <w:t>六、</w:t>
      </w:r>
      <w:r w:rsidRPr="004772D3" w:rsidR="004E1B1E">
        <w:rPr>
          <w:rFonts w:ascii="Heiti SC Light" w:eastAsia="Heiti SC Light" w:hAnsi="宋体" w:cs="宋体" w:hint="eastAsia"/>
          <w:b/>
          <w:bCs/>
          <w:sz w:val="28"/>
        </w:rPr>
        <w:t>细胞的多样性和统一性</w:t>
      </w:r>
    </w:p>
    <w:p w:rsidR="00D26334" w:rsidRPr="00277E02" w:rsidP="00B244BE" w14:paraId="182A642C" w14:textId="0F765F1D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1</w:t>
      </w:r>
      <w:r w:rsidRPr="00277E02">
        <w:rPr>
          <w:rFonts w:ascii="宋体" w:hAnsi="宋体" w:cs="宋体" w:hint="eastAsia"/>
          <w:b/>
          <w:bCs/>
          <w:sz w:val="24"/>
        </w:rPr>
        <w:t>、原核细胞和真核细胞的区别</w:t>
      </w:r>
    </w:p>
    <w:p w:rsidR="003E710E" w:rsidP="00B244BE" w14:paraId="18E8749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8CCBA51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51146E8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17E0CDE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tbl>
      <w:tblPr>
        <w:tblpPr w:leftFromText="180" w:rightFromText="180" w:vertAnchor="page" w:horzAnchor="page" w:tblpX="1023" w:tblpY="2171"/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72"/>
        <w:gridCol w:w="1978"/>
        <w:gridCol w:w="3370"/>
        <w:gridCol w:w="3824"/>
      </w:tblGrid>
      <w:tr w14:paraId="03E5A1C8" w14:textId="77777777" w:rsidTr="00B90DD7">
        <w:tblPrEx>
          <w:tblW w:w="9744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c>
          <w:tcPr>
            <w:tcW w:w="2550" w:type="dxa"/>
            <w:gridSpan w:val="2"/>
          </w:tcPr>
          <w:p w:rsidR="003E710E" w:rsidRPr="00277E02" w:rsidP="003E710E" w14:paraId="44255990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3370" w:type="dxa"/>
          </w:tcPr>
          <w:p w:rsidR="003E710E" w:rsidRPr="00277E02" w:rsidP="003E710E" w14:paraId="67E9C5B2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原核细胞</w:t>
            </w:r>
          </w:p>
        </w:tc>
        <w:tc>
          <w:tcPr>
            <w:tcW w:w="3824" w:type="dxa"/>
          </w:tcPr>
          <w:p w:rsidR="003E710E" w:rsidRPr="00277E02" w:rsidP="003E710E" w14:paraId="0E523C72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真核细胞</w:t>
            </w:r>
          </w:p>
        </w:tc>
      </w:tr>
      <w:tr w14:paraId="0387AF07" w14:textId="77777777" w:rsidTr="00B90DD7">
        <w:tblPrEx>
          <w:tblW w:w="9744" w:type="dxa"/>
          <w:tblLook w:val="0000"/>
        </w:tblPrEx>
        <w:tc>
          <w:tcPr>
            <w:tcW w:w="572" w:type="dxa"/>
            <w:vMerge w:val="restart"/>
          </w:tcPr>
          <w:p w:rsidR="003E710E" w:rsidRPr="00277E02" w:rsidP="003E710E" w14:paraId="1B7C2A42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056DED16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652D26ED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103B4C4F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4DEB2FFD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529CED14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693FEEE1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  <w:p w:rsidR="003E710E" w:rsidRPr="00277E02" w:rsidP="003E710E" w14:paraId="54BC2D0A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不同点</w:t>
            </w:r>
          </w:p>
        </w:tc>
        <w:tc>
          <w:tcPr>
            <w:tcW w:w="1978" w:type="dxa"/>
          </w:tcPr>
          <w:p w:rsidR="003E710E" w:rsidRPr="00277E02" w:rsidP="003E710E" w14:paraId="5218C9C6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细胞大小</w:t>
            </w:r>
          </w:p>
        </w:tc>
        <w:tc>
          <w:tcPr>
            <w:tcW w:w="3370" w:type="dxa"/>
          </w:tcPr>
          <w:p w:rsidR="003E710E" w:rsidRPr="00277E02" w:rsidP="003E710E" w14:paraId="1C019569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较小</w:t>
            </w:r>
          </w:p>
        </w:tc>
        <w:tc>
          <w:tcPr>
            <w:tcW w:w="3824" w:type="dxa"/>
          </w:tcPr>
          <w:p w:rsidR="003E710E" w:rsidRPr="00277E02" w:rsidP="003E710E" w14:paraId="03CDA6E1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较大</w:t>
            </w:r>
          </w:p>
        </w:tc>
      </w:tr>
      <w:tr w14:paraId="321545B9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0752563F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7CC352ED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本质区别</w:t>
            </w:r>
          </w:p>
        </w:tc>
        <w:tc>
          <w:tcPr>
            <w:tcW w:w="3370" w:type="dxa"/>
          </w:tcPr>
          <w:p w:rsidR="003E710E" w:rsidP="00940621" w14:paraId="55A6A1A1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无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以核膜为界限的细胞核</w:t>
            </w:r>
          </w:p>
          <w:p w:rsidR="00940621" w:rsidRPr="00277E02" w:rsidP="00940621" w14:paraId="6C513619" w14:textId="21986348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940621">
              <w:rPr>
                <w:rFonts w:ascii="宋体" w:hAnsi="宋体" w:cs="宋体" w:hint="eastAsia"/>
                <w:b/>
                <w:bCs/>
                <w:sz w:val="20"/>
              </w:rPr>
              <w:t>（没有核的</w:t>
            </w:r>
            <w:r w:rsidR="00B90DD7">
              <w:rPr>
                <w:rFonts w:ascii="宋体" w:hAnsi="宋体" w:cs="宋体" w:hint="eastAsia"/>
                <w:b/>
                <w:bCs/>
                <w:sz w:val="20"/>
              </w:rPr>
              <w:t>细胞</w:t>
            </w:r>
            <w:r w:rsidRPr="00940621">
              <w:rPr>
                <w:rFonts w:ascii="宋体" w:hAnsi="宋体" w:cs="宋体" w:hint="eastAsia"/>
                <w:b/>
                <w:bCs/>
                <w:sz w:val="20"/>
              </w:rPr>
              <w:t>不一定是原核细胞）</w:t>
            </w:r>
          </w:p>
        </w:tc>
        <w:tc>
          <w:tcPr>
            <w:tcW w:w="3824" w:type="dxa"/>
          </w:tcPr>
          <w:p w:rsidR="003E710E" w:rsidRPr="00277E02" w:rsidP="003E710E" w14:paraId="02953B6C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有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以核膜为界限的真正的细胞核</w:t>
            </w:r>
          </w:p>
        </w:tc>
      </w:tr>
      <w:tr w14:paraId="576B7F96" w14:textId="77777777" w:rsidTr="00B90DD7">
        <w:tblPrEx>
          <w:tblW w:w="9744" w:type="dxa"/>
          <w:tblLook w:val="0000"/>
        </w:tblPrEx>
        <w:trPr>
          <w:trHeight w:val="1627"/>
        </w:trPr>
        <w:tc>
          <w:tcPr>
            <w:tcW w:w="572" w:type="dxa"/>
            <w:vMerge/>
          </w:tcPr>
          <w:p w:rsidR="003E710E" w:rsidRPr="00277E02" w:rsidP="003E710E" w14:paraId="7520997B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7EACFB44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细胞壁</w:t>
            </w:r>
          </w:p>
        </w:tc>
        <w:tc>
          <w:tcPr>
            <w:tcW w:w="3370" w:type="dxa"/>
          </w:tcPr>
          <w:p w:rsidR="003E710E" w:rsidP="003E710E" w14:paraId="4A3D16A8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主要成分是</w:t>
            </w: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肽聚糖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，原核生物中支原体无细胞壁</w:t>
            </w:r>
          </w:p>
          <w:p w:rsidR="0083732D" w:rsidRPr="0083732D" w:rsidP="003E710E" w14:paraId="4D305C02" w14:textId="13EB9376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83732D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（肽聚糖可被溶菌酶分解）</w:t>
            </w:r>
          </w:p>
        </w:tc>
        <w:tc>
          <w:tcPr>
            <w:tcW w:w="3824" w:type="dxa"/>
          </w:tcPr>
          <w:p w:rsidR="003E710E" w:rsidRPr="00277E02" w:rsidP="002878DC" w14:paraId="53469FC1" w14:textId="4EBBC465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植物细胞细胞壁的主要成分是</w:t>
            </w: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纤维素和果胶</w:t>
            </w:r>
            <w:r w:rsidR="006B5CCD">
              <w:rPr>
                <w:rFonts w:ascii="宋体" w:hAnsi="宋体" w:cs="宋体" w:hint="eastAsia"/>
                <w:b/>
                <w:bCs/>
                <w:sz w:val="24"/>
              </w:rPr>
              <w:t>（</w:t>
            </w:r>
            <w:r w:rsidR="002878DC">
              <w:rPr>
                <w:rFonts w:ascii="宋体" w:hAnsi="宋体" w:cs="宋体" w:hint="eastAsia"/>
                <w:b/>
                <w:bCs/>
                <w:sz w:val="24"/>
              </w:rPr>
              <w:t>可被蜗牛消化道提取液中的酶分解</w:t>
            </w:r>
            <w:r w:rsidR="006B5CCD">
              <w:rPr>
                <w:rFonts w:ascii="宋体" w:hAnsi="宋体" w:cs="宋体" w:hint="eastAsia"/>
                <w:b/>
                <w:bCs/>
                <w:sz w:val="24"/>
              </w:rPr>
              <w:t>）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；真菌的细胞壁主要成分是</w:t>
            </w: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几丁质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；动物细胞无细胞壁</w:t>
            </w:r>
          </w:p>
        </w:tc>
      </w:tr>
      <w:tr w14:paraId="1FB0560E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520A7A7A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7709841E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细胞核</w:t>
            </w:r>
          </w:p>
        </w:tc>
        <w:tc>
          <w:tcPr>
            <w:tcW w:w="3370" w:type="dxa"/>
          </w:tcPr>
          <w:p w:rsidR="003E710E" w:rsidRPr="00277E02" w:rsidP="00DC4FF2" w14:paraId="7F3020D9" w14:textId="14C2587B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拟核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，有一个环状双链DNA分子</w:t>
            </w:r>
            <w:r w:rsidR="00DC4FF2">
              <w:rPr>
                <w:rFonts w:ascii="宋体" w:hAnsi="宋体" w:cs="宋体" w:hint="eastAsia"/>
                <w:b/>
                <w:bCs/>
                <w:sz w:val="24"/>
              </w:rPr>
              <w:t>；</w:t>
            </w: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无核膜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、核仁，没有染色体</w:t>
            </w:r>
          </w:p>
        </w:tc>
        <w:tc>
          <w:tcPr>
            <w:tcW w:w="3824" w:type="dxa"/>
          </w:tcPr>
          <w:p w:rsidR="003E710E" w:rsidRPr="00FA1247" w:rsidP="003E710E" w14:paraId="74692375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有核膜和核仁</w:t>
            </w:r>
          </w:p>
          <w:p w:rsidR="003E710E" w:rsidRPr="00277E02" w:rsidP="003E710E" w14:paraId="00823ED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DNA与蛋白质结合成染色体</w:t>
            </w:r>
          </w:p>
        </w:tc>
      </w:tr>
      <w:tr w14:paraId="5629DE1E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4AE21C2C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5F5F9518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细胞质</w:t>
            </w:r>
          </w:p>
        </w:tc>
        <w:tc>
          <w:tcPr>
            <w:tcW w:w="3370" w:type="dxa"/>
          </w:tcPr>
          <w:p w:rsidR="003E710E" w:rsidRPr="00277E02" w:rsidP="003E710E" w14:paraId="70E7986D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FA1247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仅有核糖体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，无其他细胞器</w:t>
            </w:r>
          </w:p>
        </w:tc>
        <w:tc>
          <w:tcPr>
            <w:tcW w:w="3824" w:type="dxa"/>
          </w:tcPr>
          <w:p w:rsidR="003E710E" w:rsidRPr="00277E02" w:rsidP="003E710E" w14:paraId="7FCF7E36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有核糖体和其他细胞器</w:t>
            </w:r>
          </w:p>
        </w:tc>
      </w:tr>
      <w:tr w14:paraId="0926A17C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1F3B1285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38424831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DNA的存在形式</w:t>
            </w:r>
          </w:p>
        </w:tc>
        <w:tc>
          <w:tcPr>
            <w:tcW w:w="3370" w:type="dxa"/>
          </w:tcPr>
          <w:p w:rsidR="003E710E" w:rsidRPr="00277E02" w:rsidP="00FA1247" w14:paraId="61D84B67" w14:textId="2DB97571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拟核存在大型环状</w:t>
            </w:r>
            <w:r w:rsidR="00FA1247">
              <w:rPr>
                <w:rFonts w:ascii="宋体" w:hAnsi="宋体" w:cs="宋体" w:hint="eastAsia"/>
                <w:b/>
                <w:bCs/>
                <w:sz w:val="24"/>
              </w:rPr>
              <w:t>DN</w:t>
            </w:r>
            <w:r w:rsidRPr="00277E02" w:rsidR="00FA1247">
              <w:rPr>
                <w:rFonts w:ascii="宋体" w:hAnsi="宋体" w:cs="宋体" w:hint="eastAsia"/>
                <w:b/>
                <w:bCs/>
                <w:sz w:val="24"/>
              </w:rPr>
              <w:t>A</w:t>
            </w:r>
          </w:p>
          <w:p w:rsidR="00FA1247" w:rsidP="00FA1247" w14:paraId="758928C6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C27FA2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质粒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是小型环状DNA</w:t>
            </w:r>
          </w:p>
          <w:p w:rsidR="003E710E" w:rsidRPr="00277E02" w:rsidP="00FA1247" w14:paraId="41D192D2" w14:textId="34E807DA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</w:t>
            </w:r>
            <w:r>
              <w:rPr>
                <w:rFonts w:ascii="宋体" w:hAnsi="宋体" w:cs="宋体" w:hint="eastAsia"/>
                <w:b/>
                <w:bCs/>
                <w:sz w:val="24"/>
              </w:rPr>
              <w:t>均为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裸露）</w:t>
            </w:r>
          </w:p>
        </w:tc>
        <w:tc>
          <w:tcPr>
            <w:tcW w:w="3824" w:type="dxa"/>
          </w:tcPr>
          <w:p w:rsidR="003E710E" w:rsidRPr="00277E02" w:rsidP="00DC4FF2" w14:paraId="1FFA6B6A" w14:textId="416708CB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细胞核：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染色体（质）</w:t>
            </w:r>
          </w:p>
          <w:p w:rsidR="00FA1247" w:rsidP="003E710E" w14:paraId="4482028C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>细胞质：在线粒体、叶绿体</w:t>
            </w:r>
          </w:p>
          <w:p w:rsidR="003E710E" w:rsidRPr="00277E02" w:rsidP="003E710E" w14:paraId="64F79547" w14:textId="3FFE549F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sz w:val="24"/>
              </w:rPr>
              <w:t xml:space="preserve">          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（裸露）</w:t>
            </w:r>
          </w:p>
        </w:tc>
      </w:tr>
      <w:tr w14:paraId="65EB772A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2A0DB99C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6B966BE9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是否遵循遗传规律</w:t>
            </w:r>
          </w:p>
        </w:tc>
        <w:tc>
          <w:tcPr>
            <w:tcW w:w="3370" w:type="dxa"/>
          </w:tcPr>
          <w:p w:rsidR="003E710E" w:rsidRPr="00084A2D" w:rsidP="003E710E" w14:paraId="04B6CC79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084A2D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不遵循</w:t>
            </w:r>
          </w:p>
        </w:tc>
        <w:tc>
          <w:tcPr>
            <w:tcW w:w="3824" w:type="dxa"/>
          </w:tcPr>
          <w:p w:rsidR="003E710E" w:rsidRPr="00277E02" w:rsidP="00DC4FF2" w14:paraId="73CEF720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核基因有性生殖时遵循，质基因及核基因无性生殖中不遵循</w:t>
            </w:r>
          </w:p>
        </w:tc>
      </w:tr>
      <w:tr w14:paraId="194B666F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15477FDF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730139EB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变异类型</w:t>
            </w:r>
          </w:p>
        </w:tc>
        <w:tc>
          <w:tcPr>
            <w:tcW w:w="3370" w:type="dxa"/>
          </w:tcPr>
          <w:p w:rsidR="003E710E" w:rsidRPr="00277E02" w:rsidP="00DC4FF2" w14:paraId="1117D726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084A2D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基因突变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（广义上包括</w:t>
            </w:r>
            <w:r w:rsidRPr="00084A2D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基因重组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）</w:t>
            </w:r>
          </w:p>
        </w:tc>
        <w:tc>
          <w:tcPr>
            <w:tcW w:w="3824" w:type="dxa"/>
          </w:tcPr>
          <w:p w:rsidR="003E710E" w:rsidRPr="00084A2D" w:rsidP="00DC4FF2" w14:paraId="5AA57A23" w14:textId="77777777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color w:val="FF0000"/>
                <w:sz w:val="24"/>
              </w:rPr>
            </w:pPr>
            <w:r w:rsidRPr="00084A2D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基因突变、基因重组、染色体变异</w:t>
            </w:r>
          </w:p>
        </w:tc>
      </w:tr>
      <w:tr w14:paraId="73893643" w14:textId="77777777" w:rsidTr="00B90DD7">
        <w:tblPrEx>
          <w:tblW w:w="9744" w:type="dxa"/>
          <w:tblLook w:val="0000"/>
        </w:tblPrEx>
        <w:tc>
          <w:tcPr>
            <w:tcW w:w="572" w:type="dxa"/>
            <w:vMerge/>
          </w:tcPr>
          <w:p w:rsidR="003E710E" w:rsidRPr="00277E02" w:rsidP="003E710E" w14:paraId="7CA5825E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74874C6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细胞分裂形式</w:t>
            </w:r>
          </w:p>
        </w:tc>
        <w:tc>
          <w:tcPr>
            <w:tcW w:w="3370" w:type="dxa"/>
          </w:tcPr>
          <w:p w:rsidR="003E710E" w:rsidRPr="00277E02" w:rsidP="003E710E" w14:paraId="058A0560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二分裂</w:t>
            </w:r>
          </w:p>
        </w:tc>
        <w:tc>
          <w:tcPr>
            <w:tcW w:w="3824" w:type="dxa"/>
          </w:tcPr>
          <w:p w:rsidR="003E710E" w:rsidRPr="00277E02" w:rsidP="003E710E" w14:paraId="1AFCE927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无丝分裂、有丝分裂、减数分裂</w:t>
            </w:r>
          </w:p>
        </w:tc>
      </w:tr>
      <w:tr w14:paraId="46794B84" w14:textId="77777777" w:rsidTr="00B90DD7">
        <w:tblPrEx>
          <w:tblW w:w="9744" w:type="dxa"/>
          <w:tblLook w:val="0000"/>
        </w:tblPrEx>
        <w:trPr>
          <w:trHeight w:val="1675"/>
        </w:trPr>
        <w:tc>
          <w:tcPr>
            <w:tcW w:w="572" w:type="dxa"/>
            <w:vMerge/>
          </w:tcPr>
          <w:p w:rsidR="003E710E" w:rsidRPr="00277E02" w:rsidP="003E710E" w14:paraId="71F391E9" w14:textId="77777777">
            <w:pPr>
              <w:spacing w:line="400" w:lineRule="exact"/>
              <w:rPr>
                <w:rFonts w:ascii="宋体" w:hAnsi="宋体" w:cs="宋体"/>
                <w:b/>
                <w:bCs/>
                <w:sz w:val="24"/>
              </w:rPr>
            </w:pPr>
          </w:p>
        </w:tc>
        <w:tc>
          <w:tcPr>
            <w:tcW w:w="1978" w:type="dxa"/>
          </w:tcPr>
          <w:p w:rsidR="003E710E" w:rsidRPr="00277E02" w:rsidP="003E710E" w14:paraId="2831954D" w14:textId="77777777">
            <w:pPr>
              <w:spacing w:line="400" w:lineRule="exact"/>
              <w:jc w:val="center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举例</w:t>
            </w:r>
          </w:p>
        </w:tc>
        <w:tc>
          <w:tcPr>
            <w:tcW w:w="3370" w:type="dxa"/>
          </w:tcPr>
          <w:p w:rsidR="003E710E" w:rsidRPr="00277E02" w:rsidP="005601D6" w14:paraId="646FCAD7" w14:textId="7132AE74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蓝细菌（念珠蓝细菌、颤蓝细菌、色球蓝细菌、发菜）、大肠杆菌等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细菌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、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放线菌</w:t>
            </w:r>
            <w:r w:rsidR="005601D6">
              <w:rPr>
                <w:rFonts w:ascii="宋体" w:hAnsi="宋体" w:cs="宋体" w:hint="eastAsia"/>
                <w:b/>
                <w:bCs/>
                <w:sz w:val="24"/>
              </w:rPr>
              <w:t>；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支原体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（最小）、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衣原体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、</w:t>
            </w: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立克次氏体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（均为单细胞生物）</w:t>
            </w:r>
          </w:p>
        </w:tc>
        <w:tc>
          <w:tcPr>
            <w:tcW w:w="3824" w:type="dxa"/>
          </w:tcPr>
          <w:p w:rsidR="003E710E" w:rsidRPr="00277E02" w:rsidP="00DC4FF2" w14:paraId="2FC57DD6" w14:textId="05A9B54D">
            <w:pPr>
              <w:spacing w:line="400" w:lineRule="exact"/>
              <w:jc w:val="left"/>
              <w:rPr>
                <w:rFonts w:ascii="宋体" w:hAnsi="宋体" w:cs="宋体"/>
                <w:b/>
                <w:bCs/>
                <w:sz w:val="24"/>
              </w:rPr>
            </w:pPr>
            <w:r w:rsidRPr="004F04C9">
              <w:rPr>
                <w:rFonts w:ascii="宋体" w:hAnsi="宋体" w:cs="宋体" w:hint="eastAsia"/>
                <w:b/>
                <w:bCs/>
                <w:color w:val="FF0000"/>
                <w:sz w:val="24"/>
              </w:rPr>
              <w:t>动物、植物、真菌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（包括酵母菌、霉菌、食用真菌如蘑菇、木耳</w:t>
            </w:r>
            <w:r w:rsidR="00DC4FF2">
              <w:rPr>
                <w:rFonts w:ascii="宋体" w:hAnsi="宋体" w:cs="宋体" w:hint="eastAsia"/>
                <w:b/>
                <w:bCs/>
                <w:sz w:val="24"/>
              </w:rPr>
              <w:t>、灵芝</w:t>
            </w:r>
            <w:r w:rsidRPr="00277E02">
              <w:rPr>
                <w:rFonts w:ascii="宋体" w:hAnsi="宋体" w:cs="宋体" w:hint="eastAsia"/>
                <w:b/>
                <w:bCs/>
                <w:sz w:val="24"/>
              </w:rPr>
              <w:t>等）</w:t>
            </w:r>
          </w:p>
        </w:tc>
      </w:tr>
    </w:tbl>
    <w:p w:rsidR="003E710E" w:rsidP="00B244BE" w14:paraId="26477B0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1F483F5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31B1FCF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144250D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4F244263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3652D973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36CEA1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45D61FA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D8483B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4FBD0F44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2FF881C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40155CEF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0E9B109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6DD873E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23E35935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63E21C7F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746C109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70C59CF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6823926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3E710E" w:rsidP="00B244BE" w14:paraId="37B4A88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EE5AA6" w:rsidP="005601D6" w14:paraId="5C6E09CF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EE5AA6" w:rsidP="005601D6" w14:paraId="047B33C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B90DD7" w:rsidP="005601D6" w14:paraId="6E258E68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B90DD7" w:rsidP="005601D6" w14:paraId="31D5100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5601D6" w14:paraId="2E8F4E50" w14:textId="6AA6655C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2</w:t>
      </w:r>
      <w:r w:rsidRPr="00277E02" w:rsidR="001D39EA">
        <w:rPr>
          <w:rFonts w:ascii="宋体" w:hAnsi="宋体" w:cs="宋体" w:hint="eastAsia"/>
          <w:b/>
          <w:bCs/>
          <w:sz w:val="24"/>
        </w:rPr>
        <w:t>、</w:t>
      </w:r>
      <w:r w:rsidRPr="00277E02">
        <w:rPr>
          <w:rFonts w:ascii="宋体" w:hAnsi="宋体" w:cs="宋体" w:hint="eastAsia"/>
          <w:b/>
          <w:bCs/>
          <w:sz w:val="24"/>
        </w:rPr>
        <w:t>原核、真核生物的判断</w:t>
      </w:r>
    </w:p>
    <w:p w:rsidR="005601D6" w:rsidP="005601D6" w14:paraId="4ABC12FA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（1）“藻”类的判断：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红藻</w:t>
      </w:r>
      <w:r w:rsidRPr="00277E02">
        <w:rPr>
          <w:rFonts w:ascii="宋体" w:hAnsi="宋体" w:cs="宋体" w:hint="eastAsia"/>
          <w:b/>
          <w:bCs/>
          <w:sz w:val="24"/>
        </w:rPr>
        <w:t>（如紫菜）、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褐藻</w:t>
      </w:r>
      <w:r w:rsidRPr="00277E02">
        <w:rPr>
          <w:rFonts w:ascii="宋体" w:hAnsi="宋体" w:cs="宋体" w:hint="eastAsia"/>
          <w:b/>
          <w:bCs/>
          <w:sz w:val="24"/>
        </w:rPr>
        <w:t>（如海带）、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绿藻</w:t>
      </w:r>
      <w:r w:rsidRPr="00277E02">
        <w:rPr>
          <w:rFonts w:ascii="宋体" w:hAnsi="宋体" w:cs="宋体" w:hint="eastAsia"/>
          <w:b/>
          <w:bCs/>
          <w:sz w:val="24"/>
        </w:rPr>
        <w:t>（如团藻、衣藻、小球藻、水绵）</w:t>
      </w:r>
      <w:r>
        <w:rPr>
          <w:rFonts w:ascii="宋体" w:hAnsi="宋体" w:cs="宋体" w:hint="eastAsia"/>
          <w:b/>
          <w:bCs/>
          <w:sz w:val="24"/>
        </w:rPr>
        <w:t xml:space="preserve">   </w:t>
      </w:r>
    </w:p>
    <w:p w:rsidR="005601D6" w:rsidRPr="00277E02" w:rsidP="005601D6" w14:paraId="2C30D85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</w:t>
      </w:r>
      <w:r w:rsidRPr="00277E02">
        <w:rPr>
          <w:rFonts w:ascii="宋体" w:hAnsi="宋体" w:cs="宋体" w:hint="eastAsia"/>
          <w:b/>
          <w:bCs/>
          <w:sz w:val="24"/>
        </w:rPr>
        <w:t>等都是真核生物；</w:t>
      </w:r>
    </w:p>
    <w:p w:rsidR="005601D6" w:rsidP="005601D6" w14:paraId="68E83B13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（2）“菌”类的判断：凡“菌”字前面有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“杆”“球”“螺旋”“弧”</w:t>
      </w:r>
      <w:r w:rsidRPr="00277E02">
        <w:rPr>
          <w:rFonts w:ascii="宋体" w:hAnsi="宋体" w:cs="宋体" w:hint="eastAsia"/>
          <w:b/>
          <w:bCs/>
          <w:sz w:val="24"/>
        </w:rPr>
        <w:t>字的都是细菌，此外蓝细</w:t>
      </w:r>
    </w:p>
    <w:p w:rsidR="0050636D" w:rsidP="005601D6" w14:paraId="05E9690A" w14:textId="7777777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    </w:t>
      </w:r>
      <w:r w:rsidRPr="00277E02">
        <w:rPr>
          <w:rFonts w:ascii="宋体" w:hAnsi="宋体" w:cs="宋体" w:hint="eastAsia"/>
          <w:b/>
          <w:bCs/>
          <w:sz w:val="24"/>
        </w:rPr>
        <w:t>菌（念珠蓝细菌、颤蓝细菌、色球蓝细菌、发菜）、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乳酸（杆）菌</w:t>
      </w:r>
      <w:r w:rsidR="00265AD4">
        <w:rPr>
          <w:rFonts w:ascii="宋体" w:hAnsi="宋体" w:cs="宋体" w:hint="eastAsia"/>
          <w:b/>
          <w:bCs/>
          <w:color w:val="FF0000"/>
          <w:sz w:val="24"/>
        </w:rPr>
        <w:t>、</w:t>
      </w:r>
      <w:r w:rsidR="00147A36">
        <w:rPr>
          <w:rFonts w:ascii="宋体" w:hAnsi="宋体" w:cs="宋体" w:hint="eastAsia"/>
          <w:b/>
          <w:bCs/>
          <w:color w:val="FF0000"/>
          <w:sz w:val="24"/>
        </w:rPr>
        <w:t>醋酸菌、</w:t>
      </w:r>
      <w:r w:rsidRPr="003D0716" w:rsidR="003D0716">
        <w:rPr>
          <w:rFonts w:ascii="宋体" w:hAnsi="宋体" w:cs="宋体" w:hint="eastAsia"/>
          <w:b/>
          <w:bCs/>
          <w:color w:val="FF0000"/>
          <w:sz w:val="24"/>
        </w:rPr>
        <w:t>破伤风杆</w:t>
      </w:r>
    </w:p>
    <w:p w:rsidR="005601D6" w:rsidRPr="00277E02" w:rsidP="005601D6" w14:paraId="1D02D29E" w14:textId="598850DA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color w:val="FF0000"/>
          <w:sz w:val="24"/>
        </w:rPr>
        <w:t xml:space="preserve">      </w:t>
      </w:r>
      <w:r w:rsidRPr="003D0716" w:rsidR="003D0716">
        <w:rPr>
          <w:rFonts w:ascii="宋体" w:hAnsi="宋体" w:cs="宋体" w:hint="eastAsia"/>
          <w:b/>
          <w:bCs/>
          <w:color w:val="FF0000"/>
          <w:sz w:val="24"/>
        </w:rPr>
        <w:t>菌</w:t>
      </w:r>
      <w:r w:rsidR="00265AD4">
        <w:rPr>
          <w:rFonts w:ascii="宋体" w:hAnsi="宋体" w:cs="宋体" w:hint="eastAsia"/>
          <w:b/>
          <w:bCs/>
          <w:color w:val="FF0000"/>
          <w:sz w:val="24"/>
        </w:rPr>
        <w:t>根瘤菌</w:t>
      </w:r>
      <w:r w:rsidRPr="00277E02">
        <w:rPr>
          <w:rFonts w:ascii="宋体" w:hAnsi="宋体" w:cs="宋体" w:hint="eastAsia"/>
          <w:b/>
          <w:bCs/>
          <w:sz w:val="24"/>
        </w:rPr>
        <w:t>、放线菌等也为原核生物，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酵母菌和霉菌</w:t>
      </w:r>
      <w:r w:rsidRPr="00277E02">
        <w:rPr>
          <w:rFonts w:ascii="宋体" w:hAnsi="宋体" w:cs="宋体" w:hint="eastAsia"/>
          <w:b/>
          <w:bCs/>
          <w:sz w:val="24"/>
        </w:rPr>
        <w:t>(如：青霉、</w:t>
      </w:r>
      <w:r w:rsidR="009E4960">
        <w:rPr>
          <w:rFonts w:ascii="宋体" w:hAnsi="宋体" w:cs="宋体" w:hint="eastAsia"/>
          <w:b/>
          <w:bCs/>
          <w:sz w:val="24"/>
        </w:rPr>
        <w:t>根霉、</w:t>
      </w:r>
      <w:r w:rsidRPr="00277E02">
        <w:rPr>
          <w:rFonts w:ascii="宋体" w:hAnsi="宋体" w:cs="宋体" w:hint="eastAsia"/>
          <w:b/>
          <w:bCs/>
          <w:sz w:val="24"/>
        </w:rPr>
        <w:t>毛霉、曲霉等)、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食用菌</w:t>
      </w:r>
      <w:r w:rsidRPr="00277E02">
        <w:rPr>
          <w:rFonts w:ascii="宋体" w:hAnsi="宋体" w:cs="宋体" w:hint="eastAsia"/>
          <w:b/>
          <w:bCs/>
          <w:sz w:val="24"/>
        </w:rPr>
        <w:t>属真核生物。</w:t>
      </w:r>
    </w:p>
    <w:p w:rsidR="00EE5AA6" w:rsidP="00B244BE" w14:paraId="3A8D6C5A" w14:textId="3C9EDF36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（3）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变形虫、草履虫、疟原虫</w:t>
      </w:r>
      <w:r w:rsidRPr="00277E02">
        <w:rPr>
          <w:rFonts w:ascii="宋体" w:hAnsi="宋体" w:cs="宋体" w:hint="eastAsia"/>
          <w:b/>
          <w:bCs/>
          <w:sz w:val="24"/>
        </w:rPr>
        <w:t>等原生生物均属于真核生物；</w:t>
      </w:r>
    </w:p>
    <w:p w:rsidR="001D39EA" w:rsidRPr="00277E02" w:rsidP="00B244BE" w14:paraId="4EED6A3F" w14:textId="01948A61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3、</w:t>
      </w:r>
      <w:r w:rsidRPr="00277E02" w:rsidR="007C56DB">
        <w:rPr>
          <w:rFonts w:ascii="宋体" w:hAnsi="宋体" w:cs="宋体" w:hint="eastAsia"/>
          <w:b/>
          <w:bCs/>
          <w:sz w:val="24"/>
        </w:rPr>
        <w:t>细胞多样性的表</w:t>
      </w:r>
      <w:r w:rsidRPr="00277E02">
        <w:rPr>
          <w:rFonts w:ascii="宋体" w:hAnsi="宋体" w:cs="宋体" w:hint="eastAsia"/>
          <w:b/>
          <w:bCs/>
          <w:sz w:val="24"/>
        </w:rPr>
        <w:t>现：细胞的形态、</w:t>
      </w:r>
      <w:r w:rsidRPr="00277E02" w:rsidR="00D50047">
        <w:rPr>
          <w:rFonts w:ascii="宋体" w:hAnsi="宋体" w:cs="宋体" w:hint="eastAsia"/>
          <w:b/>
          <w:bCs/>
          <w:sz w:val="24"/>
        </w:rPr>
        <w:t>大小、</w:t>
      </w:r>
      <w:r w:rsidRPr="00277E02">
        <w:rPr>
          <w:rFonts w:ascii="宋体" w:hAnsi="宋体" w:cs="宋体" w:hint="eastAsia"/>
          <w:b/>
          <w:bCs/>
          <w:sz w:val="24"/>
        </w:rPr>
        <w:t>结构和功能各不相同，细胞多种多样。</w:t>
      </w:r>
    </w:p>
    <w:p w:rsidR="00D26334" w:rsidRPr="00277E02" w:rsidP="00B244BE" w14:paraId="32C07C9D" w14:textId="74476A1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原因：①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直接原因</w:t>
      </w:r>
      <w:r w:rsidRPr="00277E02">
        <w:rPr>
          <w:rFonts w:ascii="宋体" w:hAnsi="宋体" w:cs="宋体" w:hint="eastAsia"/>
          <w:b/>
          <w:bCs/>
          <w:sz w:val="24"/>
        </w:rPr>
        <w:t>：构成细胞的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蛋白质</w:t>
      </w:r>
      <w:r w:rsidRPr="00277E02">
        <w:rPr>
          <w:rFonts w:ascii="宋体" w:hAnsi="宋体" w:cs="宋体" w:hint="eastAsia"/>
          <w:b/>
          <w:bCs/>
          <w:sz w:val="24"/>
        </w:rPr>
        <w:t xml:space="preserve">分子结构不同。 </w:t>
      </w:r>
    </w:p>
    <w:p w:rsidR="003E710E" w:rsidRPr="004F04C9" w:rsidP="00B244BE" w14:paraId="3185ABB6" w14:textId="7777777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    ②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根本原因</w:t>
      </w:r>
      <w:r w:rsidRPr="00277E02">
        <w:rPr>
          <w:rFonts w:ascii="宋体" w:hAnsi="宋体" w:cs="宋体" w:hint="eastAsia"/>
          <w:b/>
          <w:bCs/>
          <w:sz w:val="24"/>
        </w:rPr>
        <w:t>：不同个体的细胞中的DNA不同，同一个体不同类型细胞的形成是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基因</w:t>
      </w:r>
    </w:p>
    <w:p w:rsidR="00D50047" w:rsidRPr="00277E02" w:rsidP="00B244BE" w14:paraId="3C53CE48" w14:textId="1451A604">
      <w:pPr>
        <w:spacing w:line="400" w:lineRule="exact"/>
        <w:rPr>
          <w:rFonts w:ascii="宋体" w:hAnsi="宋体" w:cs="宋体"/>
          <w:b/>
          <w:bCs/>
          <w:sz w:val="24"/>
        </w:rPr>
      </w:pPr>
      <w:r w:rsidRPr="004F04C9">
        <w:rPr>
          <w:rFonts w:ascii="宋体" w:hAnsi="宋体" w:cs="宋体" w:hint="eastAsia"/>
          <w:b/>
          <w:bCs/>
          <w:color w:val="FF0000"/>
          <w:sz w:val="24"/>
        </w:rPr>
        <w:t xml:space="preserve">           </w:t>
      </w:r>
      <w:r w:rsidRPr="004F04C9">
        <w:rPr>
          <w:rFonts w:ascii="宋体" w:hAnsi="宋体" w:cs="宋体" w:hint="eastAsia"/>
          <w:b/>
          <w:bCs/>
          <w:color w:val="FF0000"/>
          <w:sz w:val="24"/>
        </w:rPr>
        <w:t>选择性表达的结果</w:t>
      </w:r>
      <w:r w:rsidRPr="00277E02">
        <w:rPr>
          <w:rFonts w:ascii="宋体" w:hAnsi="宋体" w:cs="宋体" w:hint="eastAsia"/>
          <w:b/>
          <w:bCs/>
          <w:sz w:val="24"/>
        </w:rPr>
        <w:t>。</w:t>
      </w:r>
    </w:p>
    <w:p w:rsidR="00D26334" w:rsidRPr="00277E02" w:rsidP="00B244BE" w14:paraId="1D795F9D" w14:textId="3A5B12E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4</w:t>
      </w:r>
      <w:r w:rsidRPr="00277E02" w:rsidR="00D50047">
        <w:rPr>
          <w:rFonts w:ascii="宋体" w:hAnsi="宋体" w:cs="宋体" w:hint="eastAsia"/>
          <w:b/>
          <w:bCs/>
          <w:sz w:val="24"/>
        </w:rPr>
        <w:t>、原核细胞与真核细胞的统一性</w:t>
      </w:r>
    </w:p>
    <w:p w:rsidR="00D50047" w:rsidRPr="00277E02" w:rsidP="00B244BE" w14:paraId="4622F837" w14:textId="77777777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①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化学组成</w:t>
      </w:r>
      <w:r w:rsidRPr="00277E02">
        <w:rPr>
          <w:rFonts w:ascii="宋体" w:hAnsi="宋体" w:cs="宋体" w:hint="eastAsia"/>
          <w:b/>
          <w:bCs/>
          <w:sz w:val="24"/>
        </w:rPr>
        <w:t>——组成细胞的化学元素基本一致，化合物（水、无机盐、氨基酸、核苷酸</w:t>
      </w:r>
    </w:p>
    <w:p w:rsidR="00D26334" w:rsidRPr="00277E02" w:rsidP="00B244BE" w14:paraId="5455D5F0" w14:textId="7EC95194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   等）种类基本相同。</w:t>
      </w:r>
    </w:p>
    <w:p w:rsidR="00D26334" w:rsidRPr="00277E02" w:rsidP="00B244BE" w14:paraId="7BFD3219" w14:textId="2E43E1E8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</w:t>
      </w:r>
      <w:r w:rsidRPr="00277E02" w:rsidR="00740A2B">
        <w:rPr>
          <w:rFonts w:ascii="宋体" w:hAnsi="宋体" w:cs="宋体" w:hint="eastAsia"/>
          <w:b/>
          <w:bCs/>
          <w:sz w:val="24"/>
        </w:rPr>
        <w:t xml:space="preserve">② </w:t>
      </w:r>
      <w:r w:rsidRPr="006C3B5D" w:rsidR="00740A2B">
        <w:rPr>
          <w:rFonts w:ascii="宋体" w:hAnsi="宋体" w:cs="宋体" w:hint="eastAsia"/>
          <w:b/>
          <w:bCs/>
          <w:color w:val="FF0000"/>
          <w:sz w:val="24"/>
        </w:rPr>
        <w:t>结构</w:t>
      </w:r>
      <w:r w:rsidRPr="00277E02" w:rsidR="00740A2B">
        <w:rPr>
          <w:rFonts w:ascii="宋体" w:hAnsi="宋体" w:cs="宋体" w:hint="eastAsia"/>
          <w:b/>
          <w:bCs/>
          <w:sz w:val="24"/>
        </w:rPr>
        <w:t>——都具有</w:t>
      </w:r>
      <w:r w:rsidRPr="004267D8" w:rsidR="00740A2B">
        <w:rPr>
          <w:rFonts w:ascii="宋体" w:hAnsi="宋体" w:cs="宋体" w:hint="eastAsia"/>
          <w:b/>
          <w:bCs/>
          <w:color w:val="FF0000"/>
          <w:sz w:val="24"/>
        </w:rPr>
        <w:t>细胞膜、细胞质、核糖体</w:t>
      </w:r>
      <w:r w:rsidRPr="004267D8" w:rsidR="00003141">
        <w:rPr>
          <w:rFonts w:ascii="宋体" w:hAnsi="宋体" w:cs="宋体" w:hint="eastAsia"/>
          <w:b/>
          <w:bCs/>
          <w:color w:val="FF0000"/>
          <w:sz w:val="24"/>
        </w:rPr>
        <w:t>、遗传物质集中存在的区域（细胞核或拟核）</w:t>
      </w:r>
      <w:r w:rsidRPr="004267D8" w:rsidR="00740A2B">
        <w:rPr>
          <w:rFonts w:ascii="宋体" w:hAnsi="宋体" w:cs="宋体" w:hint="eastAsia"/>
          <w:b/>
          <w:bCs/>
          <w:color w:val="FF0000"/>
          <w:sz w:val="24"/>
        </w:rPr>
        <w:t>。</w:t>
      </w:r>
    </w:p>
    <w:p w:rsidR="00D26334" w:rsidRPr="00277E02" w:rsidP="00B244BE" w14:paraId="3B77E816" w14:textId="26CE479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③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增殖方式</w:t>
      </w:r>
      <w:r w:rsidRPr="00277E02">
        <w:rPr>
          <w:rFonts w:ascii="宋体" w:hAnsi="宋体" w:cs="宋体" w:hint="eastAsia"/>
          <w:b/>
          <w:bCs/>
          <w:sz w:val="24"/>
        </w:rPr>
        <w:t>——主要通过细胞分裂的方式进行细胞增殖。</w:t>
      </w:r>
    </w:p>
    <w:p w:rsidR="00D26334" w:rsidRPr="00277E02" w:rsidP="00B244BE" w14:paraId="020F6957" w14:textId="12B72535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④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遗传物质</w:t>
      </w:r>
      <w:r w:rsidRPr="00277E02">
        <w:rPr>
          <w:rFonts w:ascii="宋体" w:hAnsi="宋体" w:cs="宋体" w:hint="eastAsia"/>
          <w:b/>
          <w:bCs/>
          <w:sz w:val="24"/>
        </w:rPr>
        <w:t>——都以DNA作为遗传物质，且共用一套遗传密码。</w:t>
      </w:r>
    </w:p>
    <w:p w:rsidR="008E129E" w:rsidRPr="00277E02" w:rsidP="00B244BE" w14:paraId="78567ED0" w14:textId="294BE301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⑤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能源物质</w:t>
      </w:r>
      <w:r w:rsidRPr="00277E02">
        <w:rPr>
          <w:rFonts w:ascii="宋体" w:hAnsi="宋体" w:cs="宋体" w:hint="eastAsia"/>
          <w:b/>
          <w:bCs/>
          <w:sz w:val="24"/>
        </w:rPr>
        <w:t>——均以</w:t>
      </w:r>
      <w:r w:rsidRPr="004267D8">
        <w:rPr>
          <w:rFonts w:ascii="宋体" w:hAnsi="宋体" w:cs="宋体" w:hint="eastAsia"/>
          <w:b/>
          <w:bCs/>
          <w:color w:val="FF0000"/>
          <w:sz w:val="24"/>
        </w:rPr>
        <w:t>ATP</w:t>
      </w:r>
      <w:r w:rsidRPr="00277E02">
        <w:rPr>
          <w:rFonts w:ascii="宋体" w:hAnsi="宋体" w:cs="宋体" w:hint="eastAsia"/>
          <w:b/>
          <w:bCs/>
          <w:sz w:val="24"/>
        </w:rPr>
        <w:t>作为直接能源物质。</w:t>
      </w:r>
    </w:p>
    <w:p w:rsidR="008E129E" w:rsidRPr="00277E02" w:rsidP="00B244BE" w14:paraId="50F416E4" w14:textId="5F507780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 xml:space="preserve">  ⑥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细胞中某些生命活动相似</w:t>
      </w:r>
      <w:r w:rsidRPr="00277E02">
        <w:rPr>
          <w:rFonts w:ascii="宋体" w:hAnsi="宋体" w:cs="宋体" w:hint="eastAsia"/>
          <w:b/>
          <w:bCs/>
          <w:sz w:val="24"/>
        </w:rPr>
        <w:t>——DNA复制、蛋白质合成等。</w:t>
      </w:r>
    </w:p>
    <w:p w:rsidR="00D26334" w:rsidRPr="00277E02" w:rsidP="00B244BE" w14:paraId="2448DDD0" w14:textId="75C597F0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5</w:t>
      </w:r>
      <w:r w:rsidRPr="00277E02" w:rsidR="000B4989">
        <w:rPr>
          <w:rFonts w:ascii="宋体" w:hAnsi="宋体" w:cs="宋体" w:hint="eastAsia"/>
          <w:b/>
          <w:bCs/>
          <w:sz w:val="24"/>
        </w:rPr>
        <w:t>、常见的两种原核细胞</w:t>
      </w:r>
    </w:p>
    <w:p w:rsidR="00670145" w:rsidRPr="00277E02" w:rsidP="00B244BE" w14:paraId="231B077C" w14:textId="5D059E69">
      <w:pPr>
        <w:spacing w:line="400" w:lineRule="exact"/>
        <w:ind w:firstLine="260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130175</wp:posOffset>
            </wp:positionH>
            <wp:positionV relativeFrom="paragraph">
              <wp:posOffset>125730</wp:posOffset>
            </wp:positionV>
            <wp:extent cx="3218815" cy="1845945"/>
            <wp:effectExtent l="0" t="0" r="6985" b="8255"/>
            <wp:wrapSquare wrapText="bothSides"/>
            <wp:docPr id="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51713513" name="图片 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8815" cy="184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77E02">
        <w:rPr>
          <w:rFonts w:ascii="宋体" w:hAnsi="宋体" w:cs="宋体" w:hint="eastAsia"/>
          <w:b/>
          <w:bCs/>
          <w:noProof/>
          <w:sz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3676650</wp:posOffset>
            </wp:positionH>
            <wp:positionV relativeFrom="paragraph">
              <wp:posOffset>85725</wp:posOffset>
            </wp:positionV>
            <wp:extent cx="2889250" cy="2012315"/>
            <wp:effectExtent l="0" t="0" r="6350" b="0"/>
            <wp:wrapSquare wrapText="bothSides"/>
            <wp:docPr id="1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58989" name="图片 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9250" cy="201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145" w:rsidRPr="00277E02" w:rsidP="00B244BE" w14:paraId="57F2955E" w14:textId="015D49DC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①</w:t>
      </w:r>
      <w:r w:rsidRPr="00277E02">
        <w:rPr>
          <w:rFonts w:ascii="宋体" w:hAnsi="宋体" w:cs="宋体" w:hint="eastAsia"/>
          <w:b/>
          <w:bCs/>
          <w:sz w:val="24"/>
        </w:rPr>
        <w:t>结构：细胞壁：肽聚糖</w:t>
      </w:r>
      <w:r>
        <w:rPr>
          <w:rFonts w:ascii="宋体" w:hAnsi="宋体" w:cs="宋体" w:hint="eastAsia"/>
          <w:b/>
          <w:bCs/>
          <w:sz w:val="24"/>
        </w:rPr>
        <w:t xml:space="preserve">                          ①</w:t>
      </w:r>
      <w:r w:rsidRPr="00277E02">
        <w:rPr>
          <w:rFonts w:ascii="宋体" w:hAnsi="宋体" w:cs="宋体" w:hint="eastAsia"/>
          <w:b/>
          <w:bCs/>
          <w:sz w:val="24"/>
        </w:rPr>
        <w:t>结构：细胞壁：肽聚糖</w:t>
      </w:r>
    </w:p>
    <w:p w:rsidR="00670145" w:rsidRPr="00277E02" w:rsidP="00B244BE" w14:paraId="105917BC" w14:textId="3CBECFB1">
      <w:pPr>
        <w:spacing w:line="400" w:lineRule="exact"/>
        <w:ind w:firstLine="779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277E02">
        <w:rPr>
          <w:rFonts w:ascii="宋体" w:hAnsi="宋体" w:cs="宋体" w:hint="eastAsia"/>
          <w:b/>
          <w:bCs/>
          <w:sz w:val="24"/>
        </w:rPr>
        <w:t>细胞膜：脂质、蛋白质、糖</w:t>
      </w:r>
      <w:r w:rsidRPr="00277E02" w:rsidR="00E75FA4">
        <w:rPr>
          <w:rFonts w:ascii="宋体" w:hAnsi="宋体" w:cs="宋体" w:hint="eastAsia"/>
          <w:b/>
          <w:bCs/>
          <w:sz w:val="24"/>
        </w:rPr>
        <w:t xml:space="preserve">                       </w:t>
      </w:r>
      <w:r w:rsidR="00C07B7D">
        <w:rPr>
          <w:rFonts w:ascii="宋体" w:hAnsi="宋体" w:cs="宋体" w:hint="eastAsia"/>
          <w:b/>
          <w:bCs/>
          <w:sz w:val="24"/>
        </w:rPr>
        <w:t xml:space="preserve"> </w:t>
      </w:r>
      <w:r w:rsidRPr="00277E02">
        <w:rPr>
          <w:rFonts w:ascii="宋体" w:hAnsi="宋体" w:cs="宋体" w:hint="eastAsia"/>
          <w:b/>
          <w:bCs/>
          <w:sz w:val="24"/>
        </w:rPr>
        <w:t>细胞膜：脂质、蛋白质、糖</w:t>
      </w:r>
    </w:p>
    <w:p w:rsidR="00717740" w:rsidRPr="006C3B5D" w:rsidP="00B244BE" w14:paraId="0D4A3ADF" w14:textId="7F329190">
      <w:pPr>
        <w:spacing w:line="400" w:lineRule="exact"/>
        <w:ind w:firstLine="779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277E02" w:rsidR="00670145">
        <w:rPr>
          <w:rFonts w:ascii="宋体" w:hAnsi="宋体" w:cs="宋体" w:hint="eastAsia"/>
          <w:b/>
          <w:bCs/>
          <w:sz w:val="24"/>
        </w:rPr>
        <w:t>细胞质：核糖体、质粒</w:t>
      </w:r>
      <w:r w:rsidRPr="00277E02" w:rsidR="00E75FA4">
        <w:rPr>
          <w:rFonts w:ascii="宋体" w:hAnsi="宋体" w:cs="宋体" w:hint="eastAsia"/>
          <w:b/>
          <w:bCs/>
          <w:sz w:val="24"/>
        </w:rPr>
        <w:t xml:space="preserve">                          </w:t>
      </w:r>
      <w:r>
        <w:rPr>
          <w:rFonts w:ascii="宋体" w:hAnsi="宋体" w:cs="宋体" w:hint="eastAsia"/>
          <w:b/>
          <w:bCs/>
          <w:sz w:val="24"/>
        </w:rPr>
        <w:t xml:space="preserve">  </w:t>
      </w:r>
      <w:r w:rsidRPr="00277E02">
        <w:rPr>
          <w:rFonts w:ascii="宋体" w:hAnsi="宋体" w:cs="宋体" w:hint="eastAsia"/>
          <w:b/>
          <w:bCs/>
          <w:sz w:val="24"/>
        </w:rPr>
        <w:t>细胞质：核糖体、</w:t>
      </w:r>
      <w:r w:rsidRPr="006C3B5D" w:rsidR="00670145">
        <w:rPr>
          <w:rFonts w:ascii="宋体" w:hAnsi="宋体" w:cs="宋体" w:hint="eastAsia"/>
          <w:b/>
          <w:bCs/>
          <w:color w:val="FF0000"/>
          <w:sz w:val="24"/>
        </w:rPr>
        <w:t>叶绿素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和</w:t>
      </w:r>
    </w:p>
    <w:p w:rsidR="00E75FA4" w:rsidRPr="00277E02" w:rsidP="00B244BE" w14:paraId="3F78E94A" w14:textId="7B40F882">
      <w:pPr>
        <w:spacing w:line="400" w:lineRule="exact"/>
        <w:ind w:firstLine="779"/>
        <w:rPr>
          <w:rFonts w:ascii="宋体" w:hAnsi="宋体" w:cs="宋体"/>
          <w:b/>
          <w:bCs/>
          <w:sz w:val="24"/>
        </w:rPr>
      </w:pPr>
      <w:r w:rsidRPr="006C3B5D">
        <w:rPr>
          <w:rFonts w:ascii="宋体" w:hAnsi="宋体" w:cs="宋体" w:hint="eastAsia"/>
          <w:b/>
          <w:bCs/>
          <w:color w:val="FF0000"/>
          <w:sz w:val="24"/>
        </w:rPr>
        <w:t xml:space="preserve">                        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 xml:space="preserve">                              </w:t>
      </w:r>
      <w:r w:rsidRPr="006C3B5D" w:rsidR="00C07B7D">
        <w:rPr>
          <w:rFonts w:ascii="宋体" w:hAnsi="宋体" w:cs="宋体" w:hint="eastAsia"/>
          <w:b/>
          <w:bCs/>
          <w:color w:val="FF0000"/>
          <w:sz w:val="24"/>
        </w:rPr>
        <w:t xml:space="preserve">   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 xml:space="preserve">藻蓝素   </w:t>
      </w:r>
    </w:p>
    <w:p w:rsidR="00E75FA4" w:rsidRPr="00277E02" w:rsidP="00B244BE" w14:paraId="69662031" w14:textId="17E95C8D">
      <w:pPr>
        <w:spacing w:line="400" w:lineRule="exact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②</w:t>
      </w:r>
      <w:r w:rsidRPr="00277E02" w:rsidR="00670145">
        <w:rPr>
          <w:rFonts w:ascii="宋体" w:hAnsi="宋体" w:cs="宋体" w:hint="eastAsia"/>
          <w:b/>
          <w:bCs/>
          <w:sz w:val="24"/>
        </w:rPr>
        <w:t xml:space="preserve">拟核：DNA                                 </w:t>
      </w:r>
      <w:r w:rsidRPr="00277E02" w:rsidR="00717740">
        <w:rPr>
          <w:rFonts w:ascii="宋体" w:hAnsi="宋体" w:cs="宋体" w:hint="eastAsia"/>
          <w:b/>
          <w:bCs/>
          <w:sz w:val="24"/>
        </w:rPr>
        <w:t xml:space="preserve"> </w:t>
      </w:r>
      <w:r>
        <w:rPr>
          <w:rFonts w:ascii="宋体" w:hAnsi="宋体" w:cs="宋体" w:hint="eastAsia"/>
          <w:b/>
          <w:bCs/>
          <w:sz w:val="24"/>
        </w:rPr>
        <w:t xml:space="preserve">   ②</w:t>
      </w:r>
      <w:r w:rsidRPr="00277E02" w:rsidR="00670145">
        <w:rPr>
          <w:rFonts w:ascii="宋体" w:hAnsi="宋体" w:cs="宋体" w:hint="eastAsia"/>
          <w:b/>
          <w:bCs/>
          <w:sz w:val="24"/>
        </w:rPr>
        <w:t xml:space="preserve">拟核：DNA </w:t>
      </w:r>
    </w:p>
    <w:p w:rsidR="00670145" w:rsidRPr="00277E02" w:rsidP="00B244BE" w14:paraId="428B6ACA" w14:textId="6F763AD2">
      <w:pPr>
        <w:spacing w:line="400" w:lineRule="exact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③</w:t>
      </w:r>
      <w:r w:rsidRPr="00277E02">
        <w:rPr>
          <w:rFonts w:ascii="宋体" w:hAnsi="宋体" w:cs="宋体" w:hint="eastAsia"/>
          <w:b/>
          <w:bCs/>
          <w:sz w:val="24"/>
        </w:rPr>
        <w:t>特殊结构：荚膜、鞭毛</w:t>
      </w:r>
      <w:r w:rsidRPr="00277E02" w:rsidR="00E75FA4">
        <w:rPr>
          <w:rFonts w:ascii="宋体" w:hAnsi="宋体" w:cs="宋体" w:hint="eastAsia"/>
          <w:b/>
          <w:bCs/>
          <w:sz w:val="24"/>
        </w:rPr>
        <w:t>、纤毛</w:t>
      </w:r>
      <w:r w:rsidRPr="00277E02">
        <w:rPr>
          <w:rFonts w:ascii="宋体" w:hAnsi="宋体" w:cs="宋体" w:hint="eastAsia"/>
          <w:b/>
          <w:bCs/>
          <w:sz w:val="24"/>
        </w:rPr>
        <w:t>等</w:t>
      </w:r>
      <w:r w:rsidRPr="00277E02" w:rsidR="00E75FA4">
        <w:rPr>
          <w:rFonts w:ascii="宋体" w:hAnsi="宋体" w:cs="宋体" w:hint="eastAsia"/>
          <w:b/>
          <w:bCs/>
          <w:sz w:val="24"/>
        </w:rPr>
        <w:t xml:space="preserve">                   </w:t>
      </w:r>
      <w:r>
        <w:rPr>
          <w:rFonts w:ascii="宋体" w:hAnsi="宋体" w:cs="宋体" w:hint="eastAsia"/>
          <w:b/>
          <w:bCs/>
          <w:sz w:val="24"/>
        </w:rPr>
        <w:t>③</w:t>
      </w:r>
      <w:r w:rsidRPr="00277E02">
        <w:rPr>
          <w:rFonts w:ascii="宋体" w:hAnsi="宋体" w:cs="宋体" w:hint="eastAsia"/>
          <w:b/>
          <w:bCs/>
          <w:sz w:val="24"/>
        </w:rPr>
        <w:t>特殊物质：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藻蓝素、叶绿素</w:t>
      </w:r>
      <w:r w:rsidR="00B75CB2">
        <w:rPr>
          <w:rFonts w:ascii="宋体" w:hAnsi="宋体" w:cs="宋体" w:hint="eastAsia"/>
          <w:b/>
          <w:bCs/>
          <w:color w:val="FF0000"/>
          <w:sz w:val="24"/>
        </w:rPr>
        <w:t>（光合</w:t>
      </w:r>
      <w:r w:rsidRPr="006C3B5D" w:rsidR="00E75FA4">
        <w:rPr>
          <w:rFonts w:ascii="宋体" w:hAnsi="宋体" w:cs="宋体" w:hint="eastAsia"/>
          <w:b/>
          <w:bCs/>
          <w:color w:val="FF0000"/>
          <w:sz w:val="24"/>
        </w:rPr>
        <w:t>）</w:t>
      </w:r>
    </w:p>
    <w:p w:rsidR="00670145" w:rsidRPr="006C3B5D" w:rsidP="00B244BE" w14:paraId="798CAF74" w14:textId="2EC9E7CE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>
        <w:rPr>
          <w:rFonts w:ascii="宋体" w:hAnsi="宋体" w:cs="宋体" w:hint="eastAsia"/>
          <w:b/>
          <w:bCs/>
          <w:sz w:val="24"/>
        </w:rPr>
        <w:t>④</w:t>
      </w:r>
      <w:r w:rsidRPr="00277E02" w:rsidR="00E75FA4">
        <w:rPr>
          <w:rFonts w:ascii="宋体" w:hAnsi="宋体" w:cs="宋体" w:hint="eastAsia"/>
          <w:b/>
          <w:bCs/>
          <w:sz w:val="24"/>
        </w:rPr>
        <w:t>代谢类型：</w:t>
      </w:r>
      <w:r w:rsidRPr="006C3B5D" w:rsidR="00E75FA4">
        <w:rPr>
          <w:rFonts w:ascii="宋体" w:hAnsi="宋体" w:cs="宋体" w:hint="eastAsia"/>
          <w:b/>
          <w:bCs/>
          <w:color w:val="FF0000"/>
          <w:sz w:val="24"/>
        </w:rPr>
        <w:t>大多为腐生或寄生的异养</w:t>
      </w:r>
      <w:r w:rsidRPr="006C3B5D" w:rsidR="00283224">
        <w:rPr>
          <w:rFonts w:ascii="宋体" w:hAnsi="宋体" w:cs="宋体" w:hint="eastAsia"/>
          <w:b/>
          <w:bCs/>
          <w:color w:val="FF0000"/>
          <w:sz w:val="24"/>
        </w:rPr>
        <w:t>型</w:t>
      </w:r>
      <w:r w:rsidRPr="006C3B5D" w:rsidR="00E75FA4">
        <w:rPr>
          <w:rFonts w:ascii="宋体" w:hAnsi="宋体" w:cs="宋体" w:hint="eastAsia"/>
          <w:b/>
          <w:bCs/>
          <w:color w:val="FF0000"/>
          <w:sz w:val="24"/>
        </w:rPr>
        <w:t>生物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，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 xml:space="preserve">      </w:t>
      </w:r>
      <w:r w:rsidRPr="006C3B5D">
        <w:rPr>
          <w:rFonts w:ascii="宋体" w:hAnsi="宋体" w:cs="宋体" w:hint="eastAsia"/>
          <w:b/>
          <w:bCs/>
          <w:sz w:val="24"/>
        </w:rPr>
        <w:t>④</w:t>
      </w:r>
      <w:r w:rsidRPr="006C3B5D">
        <w:rPr>
          <w:rFonts w:ascii="宋体" w:hAnsi="宋体" w:cs="宋体" w:hint="eastAsia"/>
          <w:b/>
          <w:bCs/>
          <w:sz w:val="24"/>
        </w:rPr>
        <w:t>代谢类型：</w:t>
      </w:r>
      <w:r w:rsidRPr="006C3B5D">
        <w:rPr>
          <w:rFonts w:ascii="宋体" w:hAnsi="宋体" w:cs="宋体" w:hint="eastAsia"/>
          <w:b/>
          <w:bCs/>
          <w:color w:val="FF0000"/>
          <w:sz w:val="24"/>
        </w:rPr>
        <w:t>自养型</w:t>
      </w:r>
      <w:r w:rsidRPr="006C3B5D" w:rsidR="00283224">
        <w:rPr>
          <w:rFonts w:ascii="宋体" w:hAnsi="宋体" w:cs="宋体" w:hint="eastAsia"/>
          <w:b/>
          <w:bCs/>
          <w:color w:val="FF0000"/>
          <w:sz w:val="24"/>
        </w:rPr>
        <w:t>生物</w:t>
      </w:r>
    </w:p>
    <w:p w:rsidR="00352A78" w:rsidRPr="00277E02" w:rsidP="00B244BE" w14:paraId="06E6E463" w14:textId="12CE9332">
      <w:pPr>
        <w:spacing w:line="400" w:lineRule="exact"/>
        <w:ind w:firstLine="1298"/>
        <w:rPr>
          <w:rFonts w:ascii="宋体" w:hAnsi="宋体" w:cs="宋体"/>
          <w:b/>
          <w:bCs/>
          <w:sz w:val="24"/>
        </w:rPr>
      </w:pPr>
      <w:r w:rsidRPr="006C3B5D">
        <w:rPr>
          <w:rFonts w:ascii="宋体" w:hAnsi="宋体" w:cs="宋体" w:hint="eastAsia"/>
          <w:b/>
          <w:bCs/>
          <w:color w:val="FF0000"/>
          <w:sz w:val="24"/>
        </w:rPr>
        <w:t xml:space="preserve">  </w:t>
      </w:r>
      <w:r w:rsidRPr="006C3B5D" w:rsidR="00E75FA4">
        <w:rPr>
          <w:rFonts w:ascii="宋体" w:hAnsi="宋体" w:cs="宋体" w:hint="eastAsia"/>
          <w:b/>
          <w:bCs/>
          <w:color w:val="FF0000"/>
          <w:sz w:val="24"/>
        </w:rPr>
        <w:t>少数为自养</w:t>
      </w:r>
      <w:r w:rsidRPr="006C3B5D" w:rsidR="00283224">
        <w:rPr>
          <w:rFonts w:ascii="宋体" w:hAnsi="宋体" w:cs="宋体" w:hint="eastAsia"/>
          <w:b/>
          <w:bCs/>
          <w:color w:val="FF0000"/>
          <w:sz w:val="24"/>
        </w:rPr>
        <w:t>型</w:t>
      </w:r>
      <w:r w:rsidRPr="006C3B5D" w:rsidR="00E75FA4">
        <w:rPr>
          <w:rFonts w:ascii="宋体" w:hAnsi="宋体" w:cs="宋体" w:hint="eastAsia"/>
          <w:b/>
          <w:bCs/>
          <w:color w:val="FF0000"/>
          <w:sz w:val="24"/>
        </w:rPr>
        <w:t>生物</w:t>
      </w:r>
    </w:p>
    <w:p w:rsidR="00511A11" w:rsidRPr="00277E02" w:rsidP="00B244BE" w14:paraId="302E2D44" w14:textId="7B9108BF">
      <w:pPr>
        <w:spacing w:line="400" w:lineRule="exact"/>
        <w:jc w:val="lef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⑤</w:t>
      </w:r>
      <w:r w:rsidRPr="00277E02" w:rsidR="00352A78">
        <w:rPr>
          <w:rFonts w:ascii="宋体" w:hAnsi="宋体" w:cs="宋体" w:hint="eastAsia"/>
          <w:b/>
          <w:bCs/>
          <w:sz w:val="24"/>
        </w:rPr>
        <w:t>呼吸类型：</w:t>
      </w:r>
      <w:r w:rsidRPr="006C3B5D" w:rsidR="00352A78">
        <w:rPr>
          <w:rFonts w:ascii="宋体" w:hAnsi="宋体" w:cs="宋体" w:hint="eastAsia"/>
          <w:b/>
          <w:bCs/>
          <w:color w:val="FF0000"/>
          <w:sz w:val="24"/>
        </w:rPr>
        <w:t>有氧呼吸或无氧呼吸</w:t>
      </w:r>
      <w:r w:rsidRPr="00277E02" w:rsidR="00352A78">
        <w:rPr>
          <w:rFonts w:ascii="宋体" w:hAnsi="宋体" w:cs="宋体" w:hint="eastAsia"/>
          <w:b/>
          <w:bCs/>
          <w:sz w:val="24"/>
        </w:rPr>
        <w:t xml:space="preserve"> </w:t>
      </w:r>
      <w:r w:rsidRPr="00277E02" w:rsidR="004E7DC6">
        <w:rPr>
          <w:rFonts w:ascii="宋体" w:hAnsi="宋体" w:cs="宋体" w:hint="eastAsia"/>
          <w:b/>
          <w:bCs/>
          <w:sz w:val="24"/>
        </w:rPr>
        <w:t>（场所：细胞质</w:t>
      </w:r>
      <w:r>
        <w:rPr>
          <w:rFonts w:ascii="宋体" w:hAnsi="宋体" w:cs="宋体" w:hint="eastAsia"/>
          <w:b/>
          <w:bCs/>
          <w:sz w:val="24"/>
        </w:rPr>
        <w:t xml:space="preserve">   ⑤</w:t>
      </w:r>
      <w:r w:rsidRPr="00277E02" w:rsidR="004E7DC6">
        <w:rPr>
          <w:rFonts w:ascii="宋体" w:hAnsi="宋体" w:cs="宋体" w:hint="eastAsia"/>
          <w:b/>
          <w:bCs/>
          <w:sz w:val="24"/>
        </w:rPr>
        <w:t>呼吸类型：</w:t>
      </w:r>
      <w:r w:rsidRPr="006C3B5D" w:rsidR="004E7DC6">
        <w:rPr>
          <w:rFonts w:ascii="宋体" w:hAnsi="宋体" w:cs="宋体" w:hint="eastAsia"/>
          <w:b/>
          <w:bCs/>
          <w:color w:val="FF0000"/>
          <w:sz w:val="24"/>
        </w:rPr>
        <w:t>有氧呼吸</w:t>
      </w:r>
      <w:r w:rsidRPr="00277E02" w:rsidR="004E7DC6">
        <w:rPr>
          <w:rFonts w:ascii="宋体" w:hAnsi="宋体" w:cs="宋体" w:hint="eastAsia"/>
          <w:b/>
          <w:bCs/>
          <w:sz w:val="24"/>
        </w:rPr>
        <w:t>（场所：细胞质基质和细胞膜内侧进行）                          基质和细胞膜内侧进行）</w:t>
      </w:r>
    </w:p>
    <w:p w:rsidR="003D0716" w:rsidRPr="003D0716" w:rsidP="00B244BE" w14:paraId="7F143E83" w14:textId="5058CD17">
      <w:pPr>
        <w:spacing w:line="400" w:lineRule="exact"/>
        <w:rPr>
          <w:rFonts w:ascii="宋体" w:hAnsi="宋体" w:cs="宋体"/>
          <w:b/>
          <w:bCs/>
          <w:color w:val="FF0000"/>
          <w:sz w:val="24"/>
        </w:rPr>
      </w:pPr>
      <w:r w:rsidRPr="003D0716">
        <w:rPr>
          <w:rFonts w:ascii="宋体" w:hAnsi="宋体" w:cs="宋体" w:hint="eastAsia"/>
          <w:b/>
          <w:bCs/>
          <w:color w:val="FF0000"/>
          <w:sz w:val="24"/>
        </w:rPr>
        <w:t>硝化细菌、醋酸杆菌（有氧呼吸）乳酸菌、破伤风杆菌（无氧呼吸）</w:t>
      </w:r>
    </w:p>
    <w:p w:rsidR="00670145" w:rsidRPr="00277E02" w:rsidP="00B244BE" w14:paraId="570FCEDA" w14:textId="33732255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⑥</w:t>
      </w:r>
      <w:r w:rsidRPr="00277E02">
        <w:rPr>
          <w:rFonts w:ascii="宋体" w:hAnsi="宋体" w:cs="宋体" w:hint="eastAsia"/>
          <w:b/>
          <w:bCs/>
          <w:sz w:val="24"/>
        </w:rPr>
        <w:t>生态系统中的成分：生产者、消费者、分解者</w:t>
      </w:r>
      <w:r>
        <w:rPr>
          <w:rFonts w:ascii="宋体" w:hAnsi="宋体" w:cs="宋体" w:hint="eastAsia"/>
          <w:b/>
          <w:bCs/>
          <w:sz w:val="24"/>
        </w:rPr>
        <w:t xml:space="preserve">      ⑥</w:t>
      </w:r>
      <w:r w:rsidRPr="00277E02">
        <w:rPr>
          <w:rFonts w:ascii="宋体" w:hAnsi="宋体" w:cs="宋体" w:hint="eastAsia"/>
          <w:b/>
          <w:bCs/>
          <w:sz w:val="24"/>
        </w:rPr>
        <w:t>生态系统中的成分：生产者</w:t>
      </w:r>
    </w:p>
    <w:p w:rsidR="000B4989" w:rsidRPr="00277E02" w:rsidP="00B244BE" w14:paraId="0B1339BD" w14:textId="1506829F">
      <w:pPr>
        <w:spacing w:line="400" w:lineRule="exact"/>
        <w:rPr>
          <w:rFonts w:ascii="宋体" w:hAnsi="宋体" w:cs="宋体"/>
          <w:b/>
          <w:bCs/>
          <w:sz w:val="24"/>
        </w:rPr>
      </w:pPr>
      <w:r w:rsidRPr="00277E02">
        <w:rPr>
          <w:rFonts w:ascii="宋体" w:hAnsi="宋体" w:cs="宋体" w:hint="eastAsia"/>
          <w:b/>
          <w:bCs/>
          <w:sz w:val="24"/>
        </w:rPr>
        <w:t>6、</w:t>
      </w:r>
      <w:r w:rsidRPr="00277E02">
        <w:rPr>
          <w:rFonts w:ascii="宋体" w:hAnsi="宋体" w:cs="宋体" w:hint="eastAsia"/>
          <w:b/>
          <w:bCs/>
          <w:sz w:val="24"/>
        </w:rPr>
        <w:t>生物的分类：</w:t>
      </w:r>
    </w:p>
    <w:p w:rsidR="00412930" w:rsidP="00B244BE" w14:paraId="35EE8980" w14:textId="6EAAABD7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noProof/>
          <w:sz w:val="24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1377950</wp:posOffset>
            </wp:positionH>
            <wp:positionV relativeFrom="paragraph">
              <wp:posOffset>38735</wp:posOffset>
            </wp:positionV>
            <wp:extent cx="2514600" cy="1710851"/>
            <wp:effectExtent l="0" t="0" r="0" b="0"/>
            <wp:wrapNone/>
            <wp:docPr id="69358659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3245268" name="Picture 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1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12930" w:rsidP="00B244BE" w14:paraId="787F859B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B244BE" w14:paraId="13EB5EC2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B244BE" w14:paraId="479EF1B9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B244BE" w14:paraId="37AC2E5C" w14:textId="53A7904E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B244BE" w14:paraId="637B4554" w14:textId="77777777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5601D6" w:rsidP="00B244BE" w14:paraId="0B1F936A" w14:textId="3058A96F">
      <w:pPr>
        <w:spacing w:line="400" w:lineRule="exact"/>
        <w:rPr>
          <w:rFonts w:ascii="宋体" w:hAnsi="宋体" w:cs="宋体"/>
          <w:b/>
          <w:bCs/>
          <w:sz w:val="24"/>
        </w:rPr>
      </w:pPr>
    </w:p>
    <w:p w:rsidR="00412930" w:rsidRPr="00277E02" w:rsidP="00B244BE" w14:paraId="1B1DC925" w14:textId="38F70B76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7、本章知识结构</w:t>
      </w:r>
    </w:p>
    <w:p w:rsidR="000B4989" w:rsidRPr="00277E02" w:rsidP="00B244BE" w14:paraId="6423379C" w14:textId="1C33A3F6">
      <w:pPr>
        <w:spacing w:line="400" w:lineRule="exact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/>
          <w:b/>
          <w:bCs/>
          <w:noProof/>
          <w:sz w:val="24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6350</wp:posOffset>
            </wp:positionH>
            <wp:positionV relativeFrom="paragraph">
              <wp:posOffset>122554</wp:posOffset>
            </wp:positionV>
            <wp:extent cx="6727214" cy="4110355"/>
            <wp:effectExtent l="0" t="0" r="3810" b="4445"/>
            <wp:wrapNone/>
            <wp:docPr id="321955569" name="图片 1" descr="Macintosh HD:Users:fulixia:Library:Containers:com.tencent.xinWeChat:Data:Library:Application Support:com.tencent.xinWeChat:2.0b4.0.9:b72ba12cbc17795c99cf2b369bc944f0:Message:MessageTemp:9e20f478899dc29eb19741386f9343c8:Image:5061621320482_.pic_h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0602011" name="Picture 1" descr="Macintosh HD:Users:fulixia:Library:Containers:com.tencent.xinWeChat:Data:Library:Application Support:com.tencent.xinWeChat:2.0b4.0.9:b72ba12cbc17795c99cf2b369bc944f0:Message:MessageTemp:9e20f478899dc29eb19741386f9343c8:Image:5061621320482_.pic_hd.jpg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7981" cy="4110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145" w:rsidRPr="00277E02" w:rsidP="00B244BE" w14:paraId="6409CFE2" w14:textId="2B7AAC60">
      <w:pPr>
        <w:spacing w:line="400" w:lineRule="exact"/>
        <w:rPr>
          <w:rFonts w:ascii="宋体" w:hAnsi="宋体" w:cs="宋体"/>
          <w:b/>
          <w:bCs/>
          <w:sz w:val="24"/>
        </w:rPr>
        <w:sectPr w:rsidSect="007B7BC5">
          <w:pgSz w:w="11900" w:h="16840"/>
          <w:pgMar w:top="1134" w:right="680" w:bottom="1134" w:left="680" w:header="851" w:footer="992" w:gutter="0"/>
          <w:cols w:space="425"/>
          <w:docGrid w:type="lines" w:linePitch="312"/>
        </w:sectPr>
      </w:pPr>
    </w:p>
    <w:p>
      <w:r w:rsidRPr="00277E02" w:rsidR="00670145">
        <w:rPr>
          <w:rFonts w:ascii="宋体" w:hAnsi="宋体" w:cs="宋体"/>
          <w:b/>
          <w:bCs/>
          <w:sz w:val="24"/>
        </w:rPr>
        <w:drawing>
          <wp:inline>
            <wp:extent cx="5721282" cy="9253220"/>
            <wp:docPr id="100011" name="" descr="promotion-pag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977364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721282" cy="925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0" w:h="16840"/>
      <w:pgMar w:header="708" w:footer="708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iti SC Light">
    <w:altName w:val="Arial Unicode MS"/>
    <w:charset w:val="50"/>
    <w:family w:val="auto"/>
    <w:pitch w:val="variable"/>
    <w:sig w:usb0="00000000" w:usb1="080E004A" w:usb2="00000010" w:usb3="00000000" w:csb0="003E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586E6999"/>
    <w:multiLevelType w:val="singleLevel"/>
    <w:tmpl w:val="586E6999"/>
    <w:lvl w:ilvl="0">
      <w:start w:val="2"/>
      <w:numFmt w:val="decimal"/>
      <w:suff w:val="nothing"/>
      <w:lvlText w:val="%1．"/>
      <w:lvlJc w:val="left"/>
    </w:lvl>
  </w:abstractNum>
  <w:abstractNum w:abstractNumId="1">
    <w:nsid w:val="76FA3606"/>
    <w:multiLevelType w:val="singleLevel"/>
    <w:tmpl w:val="76FA3606"/>
    <w:lvl w:ilvl="0">
      <w:start w:val="2"/>
      <w:numFmt w:val="decimal"/>
      <w:lvlText w:val="%1."/>
      <w:lvlJc w:val="left"/>
      <w:pPr>
        <w:tabs>
          <w:tab w:val="num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20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4714"/>
    <w:rsid w:val="00003141"/>
    <w:rsid w:val="00060C56"/>
    <w:rsid w:val="00084A2D"/>
    <w:rsid w:val="000975D4"/>
    <w:rsid w:val="000B41E0"/>
    <w:rsid w:val="000B4989"/>
    <w:rsid w:val="000E7AAE"/>
    <w:rsid w:val="00106EE6"/>
    <w:rsid w:val="00115998"/>
    <w:rsid w:val="0013306A"/>
    <w:rsid w:val="00141EC9"/>
    <w:rsid w:val="00147A36"/>
    <w:rsid w:val="001502E4"/>
    <w:rsid w:val="00150356"/>
    <w:rsid w:val="001620A9"/>
    <w:rsid w:val="00162C6B"/>
    <w:rsid w:val="00180013"/>
    <w:rsid w:val="0018093B"/>
    <w:rsid w:val="00182029"/>
    <w:rsid w:val="00184BA4"/>
    <w:rsid w:val="001A3C2B"/>
    <w:rsid w:val="001D39EA"/>
    <w:rsid w:val="001E443D"/>
    <w:rsid w:val="001F66B7"/>
    <w:rsid w:val="002059BE"/>
    <w:rsid w:val="0021095F"/>
    <w:rsid w:val="00241029"/>
    <w:rsid w:val="00256DAF"/>
    <w:rsid w:val="00265AD4"/>
    <w:rsid w:val="00265FC8"/>
    <w:rsid w:val="00277E02"/>
    <w:rsid w:val="00283224"/>
    <w:rsid w:val="002878DC"/>
    <w:rsid w:val="002B17F1"/>
    <w:rsid w:val="002C06D0"/>
    <w:rsid w:val="002D44FF"/>
    <w:rsid w:val="002F1A4C"/>
    <w:rsid w:val="003329CB"/>
    <w:rsid w:val="003334E4"/>
    <w:rsid w:val="0035235F"/>
    <w:rsid w:val="00352A78"/>
    <w:rsid w:val="00385396"/>
    <w:rsid w:val="003877A0"/>
    <w:rsid w:val="003B1C24"/>
    <w:rsid w:val="003D0716"/>
    <w:rsid w:val="003E710E"/>
    <w:rsid w:val="003F4AEA"/>
    <w:rsid w:val="003F7217"/>
    <w:rsid w:val="00412930"/>
    <w:rsid w:val="00412FA1"/>
    <w:rsid w:val="004267D8"/>
    <w:rsid w:val="004726B1"/>
    <w:rsid w:val="004772D3"/>
    <w:rsid w:val="0049689B"/>
    <w:rsid w:val="004E1B1E"/>
    <w:rsid w:val="004E7DC6"/>
    <w:rsid w:val="004F04C9"/>
    <w:rsid w:val="004F1D02"/>
    <w:rsid w:val="00504884"/>
    <w:rsid w:val="0050636D"/>
    <w:rsid w:val="00511A11"/>
    <w:rsid w:val="00512DBF"/>
    <w:rsid w:val="00513E3D"/>
    <w:rsid w:val="00526CE8"/>
    <w:rsid w:val="005508C1"/>
    <w:rsid w:val="005525DF"/>
    <w:rsid w:val="005601D6"/>
    <w:rsid w:val="005A6968"/>
    <w:rsid w:val="005B3E6D"/>
    <w:rsid w:val="005B503B"/>
    <w:rsid w:val="005C04FE"/>
    <w:rsid w:val="005E5386"/>
    <w:rsid w:val="006050DA"/>
    <w:rsid w:val="006056F9"/>
    <w:rsid w:val="006457D6"/>
    <w:rsid w:val="006546A0"/>
    <w:rsid w:val="00666830"/>
    <w:rsid w:val="00670145"/>
    <w:rsid w:val="006722F5"/>
    <w:rsid w:val="006A79A0"/>
    <w:rsid w:val="006B5CCD"/>
    <w:rsid w:val="006C3B5D"/>
    <w:rsid w:val="006D6CF3"/>
    <w:rsid w:val="00704DA8"/>
    <w:rsid w:val="00717740"/>
    <w:rsid w:val="0072276D"/>
    <w:rsid w:val="00725AAF"/>
    <w:rsid w:val="00734095"/>
    <w:rsid w:val="00740A2B"/>
    <w:rsid w:val="007443EA"/>
    <w:rsid w:val="00754E97"/>
    <w:rsid w:val="00755953"/>
    <w:rsid w:val="00761796"/>
    <w:rsid w:val="007915D7"/>
    <w:rsid w:val="007A520B"/>
    <w:rsid w:val="007B1055"/>
    <w:rsid w:val="007B7BC5"/>
    <w:rsid w:val="007C552E"/>
    <w:rsid w:val="007C56DB"/>
    <w:rsid w:val="007F7DAE"/>
    <w:rsid w:val="0083732D"/>
    <w:rsid w:val="00855182"/>
    <w:rsid w:val="008806BF"/>
    <w:rsid w:val="008966CF"/>
    <w:rsid w:val="008C0EFE"/>
    <w:rsid w:val="008C32FE"/>
    <w:rsid w:val="008C446E"/>
    <w:rsid w:val="008E129E"/>
    <w:rsid w:val="008F3C5A"/>
    <w:rsid w:val="008F49DC"/>
    <w:rsid w:val="008F6BB8"/>
    <w:rsid w:val="00903287"/>
    <w:rsid w:val="0091610C"/>
    <w:rsid w:val="00931D46"/>
    <w:rsid w:val="00933E33"/>
    <w:rsid w:val="00940621"/>
    <w:rsid w:val="009777DD"/>
    <w:rsid w:val="00992844"/>
    <w:rsid w:val="009C1F22"/>
    <w:rsid w:val="009E4960"/>
    <w:rsid w:val="00A037BE"/>
    <w:rsid w:val="00A376A3"/>
    <w:rsid w:val="00A820AF"/>
    <w:rsid w:val="00AC13FE"/>
    <w:rsid w:val="00AC4C9E"/>
    <w:rsid w:val="00AD342B"/>
    <w:rsid w:val="00AD5E33"/>
    <w:rsid w:val="00AE5CF4"/>
    <w:rsid w:val="00B01FC6"/>
    <w:rsid w:val="00B0458B"/>
    <w:rsid w:val="00B1034E"/>
    <w:rsid w:val="00B244BE"/>
    <w:rsid w:val="00B2494D"/>
    <w:rsid w:val="00B5792F"/>
    <w:rsid w:val="00B6523C"/>
    <w:rsid w:val="00B75CB2"/>
    <w:rsid w:val="00B90DD7"/>
    <w:rsid w:val="00B929A6"/>
    <w:rsid w:val="00B93BAF"/>
    <w:rsid w:val="00BA7529"/>
    <w:rsid w:val="00BC4714"/>
    <w:rsid w:val="00BC4E5D"/>
    <w:rsid w:val="00BC5E50"/>
    <w:rsid w:val="00BC6512"/>
    <w:rsid w:val="00BF1E5B"/>
    <w:rsid w:val="00C05496"/>
    <w:rsid w:val="00C07B7D"/>
    <w:rsid w:val="00C104D7"/>
    <w:rsid w:val="00C10C97"/>
    <w:rsid w:val="00C14FD3"/>
    <w:rsid w:val="00C27FA2"/>
    <w:rsid w:val="00C34CDE"/>
    <w:rsid w:val="00C466C7"/>
    <w:rsid w:val="00C56558"/>
    <w:rsid w:val="00C7646D"/>
    <w:rsid w:val="00CA6B27"/>
    <w:rsid w:val="00CA793A"/>
    <w:rsid w:val="00CB2216"/>
    <w:rsid w:val="00CB6EB8"/>
    <w:rsid w:val="00CC094B"/>
    <w:rsid w:val="00CD47E5"/>
    <w:rsid w:val="00CF543C"/>
    <w:rsid w:val="00D03876"/>
    <w:rsid w:val="00D06FDB"/>
    <w:rsid w:val="00D26334"/>
    <w:rsid w:val="00D50047"/>
    <w:rsid w:val="00D6318B"/>
    <w:rsid w:val="00D8592C"/>
    <w:rsid w:val="00DA2C8A"/>
    <w:rsid w:val="00DC0F76"/>
    <w:rsid w:val="00DC4FF2"/>
    <w:rsid w:val="00DD1AF7"/>
    <w:rsid w:val="00DE5E2A"/>
    <w:rsid w:val="00DF3847"/>
    <w:rsid w:val="00E01CEA"/>
    <w:rsid w:val="00E20FB3"/>
    <w:rsid w:val="00E457C1"/>
    <w:rsid w:val="00E63B25"/>
    <w:rsid w:val="00E75991"/>
    <w:rsid w:val="00E75FA4"/>
    <w:rsid w:val="00E86B4B"/>
    <w:rsid w:val="00E87E9F"/>
    <w:rsid w:val="00EB763A"/>
    <w:rsid w:val="00EC4BFE"/>
    <w:rsid w:val="00ED0CD8"/>
    <w:rsid w:val="00ED5384"/>
    <w:rsid w:val="00EE4813"/>
    <w:rsid w:val="00EE5AA6"/>
    <w:rsid w:val="00F07CB8"/>
    <w:rsid w:val="00F1072F"/>
    <w:rsid w:val="00F87224"/>
    <w:rsid w:val="00FA1247"/>
    <w:rsid w:val="00FB33BA"/>
    <w:rsid w:val="00FC7010"/>
    <w:rsid w:val="00FD139B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14:defaultImageDpi w14:val="300"/>
  <w15:docId w15:val="{E79C4D96-8458-47B9-B8BB-AE28C5464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4714"/>
    <w:pPr>
      <w:widowControl w:val="0"/>
      <w:jc w:val="both"/>
    </w:pPr>
    <w:rPr>
      <w:rFonts w:ascii="Calibri" w:eastAsia="宋体" w:hAnsi="Calibri" w:cs="Times New Roman"/>
      <w:sz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Char"/>
    <w:uiPriority w:val="99"/>
    <w:semiHidden/>
    <w:unhideWhenUsed/>
    <w:rsid w:val="00670145"/>
    <w:rPr>
      <w:rFonts w:ascii="Heiti SC Light" w:eastAsia="Heiti SC Light"/>
      <w:sz w:val="18"/>
      <w:szCs w:val="18"/>
    </w:rPr>
  </w:style>
  <w:style w:type="character" w:customStyle="1" w:styleId="Char">
    <w:name w:val="批注框文本 Char"/>
    <w:basedOn w:val="DefaultParagraphFont"/>
    <w:link w:val="BalloonText"/>
    <w:uiPriority w:val="99"/>
    <w:semiHidden/>
    <w:rsid w:val="00670145"/>
    <w:rPr>
      <w:rFonts w:ascii="Heiti SC Light" w:eastAsia="Heiti SC Light" w:hAnsi="Calibri" w:cs="Times New Roman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D03876"/>
    <w:pPr>
      <w:widowControl/>
      <w:spacing w:before="100" w:beforeAutospacing="1" w:after="100" w:afterAutospacing="1"/>
      <w:jc w:val="left"/>
    </w:pPr>
    <w:rPr>
      <w:rFonts w:ascii="Times" w:hAnsi="Times" w:eastAsiaTheme="minorEastAsia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jpe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jpeg" /><Relationship Id="rId16" Type="http://schemas.openxmlformats.org/officeDocument/2006/relationships/image" Target="media/image12.jpeg" /><Relationship Id="rId17" Type="http://schemas.openxmlformats.org/officeDocument/2006/relationships/theme" Target="theme/theme1.xml" /><Relationship Id="rId18" Type="http://schemas.openxmlformats.org/officeDocument/2006/relationships/numbering" Target="numbering.xml" /><Relationship Id="rId19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主题">
  <a:themeElements>
    <a:clrScheme name="办公室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办公室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办公室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217E60A-EBC7-43F2-9F7D-E4482713B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762</Words>
  <Characters>4350</Characters>
  <Application>Microsoft Office Word</Application>
  <DocSecurity>0</DocSecurity>
  <Lines>36</Lines>
  <Paragraphs>10</Paragraphs>
  <ScaleCrop>false</ScaleCrop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丽霞 付</dc:creator>
  <cp:lastModifiedBy>学科网(Zxxk.com)</cp:lastModifiedBy>
  <cp:revision>2</cp:revision>
  <cp:lastPrinted>2021-05-17T15:05:00Z</cp:lastPrinted>
  <dcterms:created xsi:type="dcterms:W3CDTF">2021-11-30T08:12:00Z</dcterms:created>
  <dcterms:modified xsi:type="dcterms:W3CDTF">2021-11-30T08:12:00Z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