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第2课　俄国的改革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1　</w:t>
      </w:r>
      <w:r>
        <w:rPr>
          <w:rFonts w:ascii="Arial" w:hAnsi="Arial" w:eastAsia="华文行楷" w:cs="Arial"/>
        </w:rPr>
        <w:t>教学分析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【教学目标】</w:t>
      </w:r>
    </w:p>
    <w:tbl>
      <w:tblPr>
        <w:tblStyle w:val="4"/>
        <w:tblW w:w="86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65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知识与能力</w:t>
            </w:r>
          </w:p>
        </w:tc>
        <w:tc>
          <w:tcPr>
            <w:tcW w:w="6581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cs="Times New Roman"/>
              </w:rPr>
              <w:t>掌握彼得一世改革的时间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目的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主要内容及历史意义和俄国农奴制改革的主要内容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性质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历史意义；通过对彼得一世改革和农奴制改革的比较分析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使学生初步认识生产力发展与生产关系变革之间的辩证关系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过程与方法</w:t>
            </w:r>
          </w:p>
        </w:tc>
        <w:tc>
          <w:tcPr>
            <w:tcW w:w="6581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cs="Times New Roman"/>
              </w:rPr>
              <w:t>通过对教材图文材料的阅读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理解和分析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培养学生提取信息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利用材料分析历史问题的能力和评价历史事件的能力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帮助学生构建历史学科素养能力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5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情感态度与价值观</w:t>
            </w:r>
          </w:p>
        </w:tc>
        <w:tc>
          <w:tcPr>
            <w:tcW w:w="6581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cs="Times New Roman"/>
              </w:rPr>
              <w:t>改革是强国之路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只有改革创新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与时俱进才能顺应历史发展潮流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才能自立于世界民族之林</w:t>
            </w:r>
          </w:p>
        </w:tc>
      </w:tr>
    </w:tbl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【重点难点】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教学重点：</w:t>
      </w:r>
      <w:r>
        <w:rPr>
          <w:rFonts w:ascii="Times New Roman" w:hAnsi="Times New Roman" w:cs="Times New Roman"/>
        </w:rPr>
        <w:t>彼得一世改革的内容和俄国农奴制改革的背景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教学难点：</w:t>
      </w:r>
      <w:r>
        <w:rPr>
          <w:rFonts w:ascii="Times New Roman" w:hAnsi="Times New Roman" w:cs="Times New Roman"/>
        </w:rPr>
        <w:t>彼得一世改革和俄国农奴制改革的影响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2　</w:t>
      </w:r>
      <w:r>
        <w:rPr>
          <w:rFonts w:ascii="Arial" w:hAnsi="Arial" w:eastAsia="华文行楷" w:cs="Arial"/>
        </w:rPr>
        <w:t>教学过程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一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导入新课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楷体_GB2312" w:cs="Times New Roman"/>
        </w:rPr>
        <w:t>三百年前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三十一岁的彼得大帝在波罗的海之滨建起一个全新的城市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命名为圣彼得堡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从此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俄国获得了一个连接西方的出海口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也打开了一扇通往当时先进文明的窗户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之后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圣彼得堡作为沙皇俄国的首都历时二百余年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因其在苏联卫国战争期间的卓然战绩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还被授予了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英雄城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的称号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至今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圣彼得堡仍被视作俄罗斯的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北方之都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俄罗斯总统普京在涅瓦河畔发表了圣彼得堡300周年庆典讲话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在会上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普京总统饱含深情地说：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此生我最佩服的人就是彼得大帝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彼得大帝是怎样的一个人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为什么彼得大帝能成为普京总统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此生最佩服的人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二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新课讲授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目标导学一：彼得一世改革的举措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彼得一世改革的背景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教师引导学生阅读教材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使学生对俄国历史演变有一个清晰的认知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提示：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彼得一世改革的目的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改变俄国的落后面貌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实现富国强兵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彼得一世改革的举措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教师引导学生阅读教材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分类归纳改革举措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并认识其作用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cs="Times New Roman"/>
        </w:rPr>
        <w:t>提示：</w:t>
      </w:r>
    </w:p>
    <w:tbl>
      <w:tblPr>
        <w:tblStyle w:val="4"/>
        <w:tblW w:w="90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3878"/>
        <w:gridCol w:w="39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类别</w:t>
            </w:r>
          </w:p>
        </w:tc>
        <w:tc>
          <w:tcPr>
            <w:tcW w:w="3878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措施</w:t>
            </w:r>
          </w:p>
        </w:tc>
        <w:tc>
          <w:tcPr>
            <w:tcW w:w="3977" w:type="dxa"/>
            <w:vAlign w:val="center"/>
          </w:tcPr>
          <w:p>
            <w:pPr>
              <w:pStyle w:val="3"/>
              <w:jc w:val="center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黑体" w:cs="Times New Roman"/>
              </w:rPr>
              <w:t>作用(由学生归纳)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军事上</w:t>
            </w:r>
          </w:p>
        </w:tc>
        <w:tc>
          <w:tcPr>
            <w:tcW w:w="3878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创建了一支纪律严明的新式常备军</w:t>
            </w:r>
          </w:p>
        </w:tc>
        <w:tc>
          <w:tcPr>
            <w:tcW w:w="397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有利于建立新式军队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增强军事实力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政治上</w:t>
            </w:r>
          </w:p>
        </w:tc>
        <w:tc>
          <w:tcPr>
            <w:tcW w:w="3878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改组行政机构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建立了中央集权的行政体制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进一步加强了沙皇的专制权力</w:t>
            </w:r>
            <w:r>
              <w:rPr>
                <w:rFonts w:hint="eastAsia" w:ascii="Times New Roman" w:hAnsi="Times New Roman" w:eastAsia="楷体_GB2312" w:cs="Times New Roman"/>
              </w:rPr>
              <w:t>。</w:t>
            </w:r>
            <w:r>
              <w:rPr>
                <w:rFonts w:ascii="Times New Roman" w:hAnsi="Times New Roman" w:eastAsia="楷体_GB2312" w:cs="Times New Roman"/>
              </w:rPr>
              <w:t>要求贵族必须到军队或行政机构为国家服务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按功劳和才能提拔人才</w:t>
            </w:r>
          </w:p>
        </w:tc>
        <w:tc>
          <w:tcPr>
            <w:tcW w:w="397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加强了中央集权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提高了政府效率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巩固了沙皇统治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经济上</w:t>
            </w:r>
          </w:p>
        </w:tc>
        <w:tc>
          <w:tcPr>
            <w:tcW w:w="3878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鼓励兴办手工工场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准许工场主购买整个村庄的农奴</w:t>
            </w:r>
          </w:p>
        </w:tc>
        <w:tc>
          <w:tcPr>
            <w:tcW w:w="397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促进了经济发展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扩大了农奴制的基础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文教上</w:t>
            </w:r>
          </w:p>
        </w:tc>
        <w:tc>
          <w:tcPr>
            <w:tcW w:w="3878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推行文化教育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派遣留学生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创办科学院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开办学校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创办报纸</w:t>
            </w:r>
          </w:p>
        </w:tc>
        <w:tc>
          <w:tcPr>
            <w:tcW w:w="397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促进了文化教育发展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提高了科教素质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社会习俗</w:t>
            </w:r>
          </w:p>
        </w:tc>
        <w:tc>
          <w:tcPr>
            <w:tcW w:w="3878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提倡人们学习西方的礼节与生活方式</w:t>
            </w:r>
          </w:p>
        </w:tc>
        <w:tc>
          <w:tcPr>
            <w:tcW w:w="3977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改变落后习俗和文明开化</w:t>
            </w:r>
          </w:p>
        </w:tc>
      </w:tr>
    </w:tbl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4.读教材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说一说：</w:t>
      </w:r>
      <w:r>
        <w:rPr>
          <w:rFonts w:ascii="Times New Roman" w:hAnsi="Times New Roman" w:cs="Times New Roman"/>
        </w:rPr>
        <w:t>P7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人物扫描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体现了彼得一世怎样的精神品质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敢想敢为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具有强烈的求知欲与冒险精神；勇于实践的践行精神；虚心好学的态度等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目标导学二：彼得一世改革的性质和影响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材料展示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鼓励兴办手工工场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准许工场主购买整个村庄的农奴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到彼得一世去世时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俄国已建起240多个手工工场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俄国生产的铁和麻布已输出到英国市场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不过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工场的劳动力仍然以农奴为主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材料反映了彼得一世在经济上改革有何影响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改革是否触及农奴制的基础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讨论归纳彼得一世改革的性质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彼得一世改革促进了工场手工业的发展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在客观上为资本主义生产关系的发展创造了条件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但彼得一世的改革不仅没有触动农奴制的基础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反而使农奴制进一步加强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总结：</w:t>
      </w:r>
      <w:r>
        <w:rPr>
          <w:rFonts w:ascii="Times New Roman" w:hAnsi="Times New Roman" w:cs="Times New Roman"/>
        </w:rPr>
        <w:t>彼得一世改革是一次自上而下的带有资本主义色彩的封建性质改革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引导学生阅读教材《15—18世纪俄罗斯疆域的扩张图》和《兴建新都圣彼得堡》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说说改革的影响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通过改革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俄国的经济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军事实力大大增强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一跃成为欧洲军事强国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为对外扩张准备了条件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展示图文材料</w:t>
      </w:r>
    </w:p>
    <w:p>
      <w:pPr>
        <w:pStyle w:val="3"/>
        <w:ind w:firstLine="840" w:firstLineChars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INCLUDEPICTURE"R9JA08.TIF"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082040" cy="866775"/>
            <wp:effectExtent l="0" t="0" r="10160" b="9525"/>
            <wp:docPr id="10" name="图片 6" descr="E:\19春文件\人九历教案\R9JA0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E:\19春文件\人九历教案\R9JA08.TIF"/>
                    <pic:cNvPicPr>
                      <a:picLocks noChangeAspect="1"/>
                    </pic:cNvPicPr>
                  </pic:nvPicPr>
                  <pic:blipFill>
                    <a:blip r:embed="rId4" r:link="rId5"/>
                    <a:srcRect r="49898" b="-294"/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INCLUDEPICTURE"R9JA08.TIF"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096645" cy="880110"/>
            <wp:effectExtent l="0" t="0" r="8255" b="889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4" r:link="rId5"/>
                    <a:srcRect l="49220" b="-1837"/>
                    <a:stretch>
                      <a:fillRect/>
                    </a:stretch>
                  </pic:blipFill>
                  <pic:spPr>
                    <a:xfrm>
                      <a:off x="0" y="0"/>
                      <a:ext cx="1096645" cy="880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840" w:firstLineChars="4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eastAsia="仿宋_GB2312" w:cs="Times New Roman"/>
        </w:rPr>
        <w:t>图一　彼得一世倡</w:t>
      </w:r>
      <w:r>
        <w:rPr>
          <w:rFonts w:hint="eastAsia" w:ascii="Times New Roman" w:hAnsi="Times New Roman" w:eastAsia="仿宋_GB2312" w:cs="Times New Roman"/>
        </w:rPr>
        <w:t xml:space="preserve">       </w:t>
      </w:r>
      <w:r>
        <w:rPr>
          <w:rFonts w:ascii="Times New Roman" w:hAnsi="Times New Roman" w:eastAsia="仿宋_GB2312" w:cs="Times New Roman"/>
        </w:rPr>
        <w:t>图二　中国军人强</w:t>
      </w:r>
    </w:p>
    <w:p>
      <w:pPr>
        <w:pStyle w:val="3"/>
        <w:ind w:firstLine="840" w:firstLineChars="4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导的某一习俗改革</w:t>
      </w:r>
      <w:r>
        <w:rPr>
          <w:rFonts w:hint="eastAsia" w:ascii="Times New Roman" w:hAnsi="Times New Roman" w:eastAsia="仿宋_GB2312" w:cs="Times New Roman"/>
        </w:rPr>
        <w:t xml:space="preserve">       </w:t>
      </w:r>
      <w:r>
        <w:rPr>
          <w:rFonts w:ascii="Times New Roman" w:hAnsi="Times New Roman" w:eastAsia="仿宋_GB2312" w:cs="Times New Roman"/>
        </w:rPr>
        <w:t>行给行人剪辫子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黑体" w:cs="Times New Roman"/>
        </w:rPr>
        <w:t>材料展示：</w:t>
      </w:r>
      <w:r>
        <w:rPr>
          <w:rFonts w:ascii="Times New Roman" w:hAnsi="Times New Roman" w:eastAsia="楷体_GB2312" w:cs="Times New Roman"/>
        </w:rPr>
        <w:t>1698年某天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彼得一世从国外归来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领主们纷纷前来祝贺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不料沙皇接过侍从递给他的一把剪刀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立即亲自剪除领主们的大胡子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不久以后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彼得一世发布敕令：剪胡子是俄国人应尽的义务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除神职人员外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禁止任何人蓄须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图一情景反映了彼得一世什么改革措施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图二情景是近代中国哪一次革命的产物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它们的共同之处是什么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以此归纳彼得一世改革的影响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剪胡须；辛亥革命；它们都受西方先进文明的影响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改革社会陋习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对改变社会风俗产生了深远影响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总结：</w:t>
      </w:r>
      <w:r>
        <w:rPr>
          <w:rFonts w:ascii="Times New Roman" w:hAnsi="Times New Roman" w:cs="Times New Roman"/>
        </w:rPr>
        <w:t>学习西方先进文明(先进技术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社会风俗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生活方式)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开启了俄国近代化的进程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教师补充农奴制进一步强化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后来成为俄国社会发展的障碍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目标导学三：废除农奴制的原因和影响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读教材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指导学生阅读教材和P8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相关史事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分析1861年废除农奴制的原因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俄国经济落后；农奴起义不断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阶级矛盾激化；克里木战争失败暴露了农奴制下俄国军事和经济的落后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加剧了社会矛盾；农奴制严重阻碍了资本主义的发展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INCLUDEPICTURE"R9JA09.TIF"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602865" cy="948055"/>
            <wp:effectExtent l="0" t="0" r="635" b="4445"/>
            <wp:docPr id="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948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读史料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材料展示：</w:t>
      </w:r>
      <w:r>
        <w:rPr>
          <w:rFonts w:ascii="Times New Roman" w:hAnsi="Times New Roman" w:eastAsia="楷体_GB2312" w:cs="Times New Roman"/>
        </w:rPr>
        <w:t>俄国沙皇亚历山大二世说：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诸位会深信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凡能够维护地主利益的措施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都一一做到了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引导学生分析亚历山大二世实行改革的目的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仿宋_GB2312" w:cs="Times New Roman"/>
        </w:rPr>
      </w:pPr>
      <w:r>
        <w:rPr>
          <w:rFonts w:ascii="Times New Roman" w:hAnsi="Times New Roman" w:eastAsia="黑体" w:cs="Times New Roman"/>
        </w:rPr>
        <w:t>译文：</w:t>
      </w:r>
      <w:r>
        <w:rPr>
          <w:rFonts w:ascii="Times New Roman" w:hAnsi="Times New Roman" w:eastAsia="仿宋_GB2312" w:cs="Times New Roman"/>
        </w:rPr>
        <w:t>凡是能够最大限度维护地主贵族利益的措施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仿宋_GB2312" w:cs="Times New Roman"/>
        </w:rPr>
        <w:t>我尽力去做到了(如让获得自由的农民赎买份地等措施)</w:t>
      </w:r>
      <w:r>
        <w:rPr>
          <w:rFonts w:hint="eastAsia" w:ascii="Times New Roman" w:hAnsi="Times New Roman" w:eastAsia="仿宋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它说明了俄国农奴制改革的目的是为了维护地主贵族的利益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读教材和漫画图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引导学生说出改革内容和农奴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解放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的实质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INCLUDEPICTURE"R9JA10.TIF"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042670" cy="879475"/>
            <wp:effectExtent l="0" t="0" r="11430" b="9525"/>
            <wp:docPr id="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9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2670" cy="879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农民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解放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的实质：实际上是对农奴的一次更大的掠夺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讨论1861年改革的性质和影响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性质：1861年改革是一场资产阶级性质的改革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因为这次改革废除了农奴制度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为俄国资本主义的发展提供了劳动力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国内市场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资金以及相对稳定的社会环境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客观上为资本主义的发展提供了有利条件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因此它是一次资产阶级性质的改革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fldChar w:fldCharType="begin"/>
      </w:r>
      <w:r>
        <w:rPr>
          <w:rFonts w:ascii="Times New Roman" w:hAnsi="Times New Roman" w:eastAsia="楷体_GB2312" w:cs="Times New Roman"/>
        </w:rPr>
        <w:instrText xml:space="preserve">INCLUDEPICTURE"R9JA11.TIF"</w:instrText>
      </w:r>
      <w:r>
        <w:rPr>
          <w:rFonts w:ascii="Times New Roman" w:hAnsi="Times New Roman" w:eastAsia="楷体_GB2312" w:cs="Times New Roman"/>
        </w:rPr>
        <w:fldChar w:fldCharType="separate"/>
      </w:r>
      <w:r>
        <w:rPr>
          <w:rFonts w:ascii="Times New Roman" w:hAnsi="Times New Roman" w:eastAsia="楷体_GB2312" w:cs="Times New Roman"/>
        </w:rPr>
        <w:drawing>
          <wp:inline distT="0" distB="0" distL="114300" distR="114300">
            <wp:extent cx="3010535" cy="822325"/>
            <wp:effectExtent l="0" t="0" r="12065" b="3175"/>
            <wp:docPr id="8" name="图片 10" descr="E:\19春文件\人九历教案\R9JA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0" descr="E:\19春文件\人九历教案\R9JA11.TIF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10535" cy="822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楷体_GB2312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影响：1861年农奴制改革是俄国历史上的一个重要转折点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eastAsia="黑体" w:cs="Times New Roman"/>
        </w:rPr>
        <w:t>拓展延伸：</w:t>
      </w:r>
      <w:r>
        <w:rPr>
          <w:rFonts w:ascii="Times New Roman" w:hAnsi="Times New Roman" w:cs="Times New Roman"/>
        </w:rPr>
        <w:t>试从背景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时间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领导人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目的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内容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性质和影响等方面来比较彼得一世改革与亚历山大二世改革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三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课堂总结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学史为是了鉴今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本节课我们主要学习了彼得一世改革和俄国1861年改革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俄国改革对俄国不同阶段的发展起到了重大的影响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3　</w:t>
      </w:r>
      <w:r>
        <w:rPr>
          <w:rFonts w:ascii="Arial" w:hAnsi="Arial" w:eastAsia="华文行楷" w:cs="Arial"/>
        </w:rPr>
        <w:t>板书设计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INCLUDEPICTURE"R9JA12.TIF"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5330190" cy="1183005"/>
            <wp:effectExtent l="0" t="0" r="3810" b="10795"/>
            <wp:docPr id="9" name="图片 11" descr="E:\19春文件\人九历教案\R9JA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E:\19春文件\人九历教案\R9JA12.TIF"/>
                    <pic:cNvPicPr>
                      <a:picLocks noChangeAspect="1"/>
                    </pic:cNvPicPr>
                  </pic:nvPicPr>
                  <pic:blipFill>
                    <a:blip r:embed="rId12" r:link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30190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750C2B4B"/>
    <w:rsid w:val="750C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file:///E:\19&#26149;&#25991;&#20214;\&#20154;&#20061;&#21382;&#25945;&#26696;\R9JA10.TIF" TargetMode="External"/><Relationship Id="rId8" Type="http://schemas.openxmlformats.org/officeDocument/2006/relationships/image" Target="media/image3.png"/><Relationship Id="rId7" Type="http://schemas.openxmlformats.org/officeDocument/2006/relationships/image" Target="file:///E:\19&#26149;&#25991;&#20214;\&#20154;&#20061;&#21382;&#25945;&#26696;\R9JA09.TIF" TargetMode="External"/><Relationship Id="rId6" Type="http://schemas.openxmlformats.org/officeDocument/2006/relationships/image" Target="media/image2.png"/><Relationship Id="rId5" Type="http://schemas.openxmlformats.org/officeDocument/2006/relationships/image" Target="file:///E:\19&#26149;&#25991;&#20214;\&#20154;&#20061;&#21382;&#25945;&#26696;\R9JA08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file:///E:\19&#26149;&#25991;&#20214;\&#20154;&#20061;&#21382;&#25945;&#26696;\R9JA12.TIF" TargetMode="External"/><Relationship Id="rId12" Type="http://schemas.openxmlformats.org/officeDocument/2006/relationships/image" Target="media/image5.png"/><Relationship Id="rId11" Type="http://schemas.openxmlformats.org/officeDocument/2006/relationships/image" Target="file:///E:\19&#26149;&#25991;&#20214;\&#20154;&#20061;&#21382;&#25945;&#26696;\R9JA11.TIF" TargetMode="Externa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2022-12-27T09:53:00Z</dcterms:created>
  <dc:creator>cherish</dc:creator>
  <cp:lastModifiedBy>cherish</cp:lastModifiedBy>
  <dcterms:modified xsi:type="dcterms:W3CDTF">2022-12-27T09:55:37Z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466B42A2B9EA4BFB85119A71FB09F5DF</vt:lpwstr>
  </property>
</Properties>
</file>