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2FB3DB" w14:textId="268D7D1D" w:rsidR="00D84E70" w:rsidRDefault="00F000B6" w:rsidP="00F000B6">
      <w:pPr>
        <w:jc w:val="center"/>
        <w:rPr>
          <w:sz w:val="30"/>
          <w:szCs w:val="30"/>
        </w:rPr>
      </w:pPr>
      <w:bookmarkStart w:id="0" w:name="_GoBack"/>
      <w:bookmarkEnd w:id="0"/>
      <w:r w:rsidRPr="00F000B6">
        <w:rPr>
          <w:rFonts w:hint="eastAsia"/>
          <w:sz w:val="30"/>
          <w:szCs w:val="30"/>
        </w:rPr>
        <w:t>隔网对抗项目主要竞赛规则与体能需求分析</w:t>
      </w:r>
    </w:p>
    <w:p w14:paraId="1D05941C" w14:textId="1F32AE31" w:rsidR="00F000B6" w:rsidRPr="000A7474" w:rsidRDefault="00F000B6" w:rsidP="00F000B6">
      <w:pPr>
        <w:rPr>
          <w:rFonts w:asciiTheme="minorEastAsia" w:hAnsiTheme="minorEastAsia"/>
          <w:sz w:val="30"/>
          <w:szCs w:val="30"/>
        </w:rPr>
      </w:pPr>
      <w:r w:rsidRPr="000A7474">
        <w:rPr>
          <w:rFonts w:asciiTheme="minorEastAsia" w:hAnsiTheme="minorEastAsia" w:hint="eastAsia"/>
          <w:sz w:val="30"/>
          <w:szCs w:val="30"/>
        </w:rPr>
        <w:t>乒乓球：</w:t>
      </w:r>
    </w:p>
    <w:p w14:paraId="6C122053" w14:textId="536553BA" w:rsidR="00F000B6" w:rsidRPr="000A7474" w:rsidRDefault="00F000B6" w:rsidP="00F000B6">
      <w:pPr>
        <w:widowControl/>
        <w:shd w:val="clear" w:color="auto" w:fill="FFFFFF"/>
        <w:spacing w:line="360" w:lineRule="atLeast"/>
        <w:ind w:firstLine="480"/>
        <w:jc w:val="left"/>
        <w:rPr>
          <w:rFonts w:asciiTheme="minorEastAsia" w:hAnsiTheme="minorEastAsia" w:cs="Arial"/>
          <w:color w:val="333333"/>
          <w:kern w:val="0"/>
          <w:sz w:val="18"/>
          <w:szCs w:val="18"/>
        </w:rPr>
      </w:pPr>
      <w:r w:rsidRPr="000A7474">
        <w:rPr>
          <w:rFonts w:asciiTheme="minorEastAsia" w:hAnsiTheme="minorEastAsia" w:hint="eastAsia"/>
          <w:sz w:val="18"/>
          <w:szCs w:val="18"/>
        </w:rPr>
        <w:t xml:space="preserve"> </w:t>
      </w:r>
      <w:r w:rsidRPr="000A7474">
        <w:rPr>
          <w:rFonts w:asciiTheme="minorEastAsia" w:hAnsiTheme="minorEastAsia"/>
          <w:sz w:val="18"/>
          <w:szCs w:val="18"/>
        </w:rPr>
        <w:t xml:space="preserve">   </w:t>
      </w:r>
      <w:r w:rsidRPr="000A7474">
        <w:rPr>
          <w:rFonts w:asciiTheme="minorEastAsia" w:hAnsiTheme="minorEastAsia" w:hint="eastAsia"/>
          <w:sz w:val="18"/>
          <w:szCs w:val="18"/>
        </w:rPr>
        <w:t>1.竞赛规则：一场比赛</w:t>
      </w:r>
      <w:r w:rsidRPr="000A7474">
        <w:rPr>
          <w:rFonts w:asciiTheme="minorEastAsia" w:hAnsiTheme="minorEastAsia" w:cs="Arial"/>
          <w:color w:val="333333"/>
          <w:kern w:val="0"/>
          <w:sz w:val="18"/>
          <w:szCs w:val="18"/>
        </w:rPr>
        <w:t>应采用三局两胜制或五局三胜制或七局四胜制。</w:t>
      </w:r>
      <w:r w:rsidRPr="00F000B6">
        <w:rPr>
          <w:rFonts w:asciiTheme="minorEastAsia" w:hAnsiTheme="minorEastAsia" w:cs="Arial"/>
          <w:color w:val="333333"/>
          <w:kern w:val="0"/>
          <w:sz w:val="18"/>
          <w:szCs w:val="18"/>
        </w:rPr>
        <w:t>一场比赛应连续进行，但在局与局之间，任何一名运动员都有权要求不超过一分钟的休息时间。</w:t>
      </w:r>
    </w:p>
    <w:p w14:paraId="4F34C3EF" w14:textId="753C796A" w:rsidR="00F000B6" w:rsidRPr="000A7474" w:rsidRDefault="00F000B6" w:rsidP="00F000B6">
      <w:pPr>
        <w:widowControl/>
        <w:shd w:val="clear" w:color="auto" w:fill="FFFFFF"/>
        <w:spacing w:line="360" w:lineRule="atLeast"/>
        <w:ind w:firstLineChars="300" w:firstLine="540"/>
        <w:jc w:val="left"/>
        <w:rPr>
          <w:rFonts w:asciiTheme="minorEastAsia" w:hAnsiTheme="minorEastAsia" w:cs="Arial"/>
          <w:color w:val="333333"/>
          <w:kern w:val="0"/>
          <w:sz w:val="18"/>
          <w:szCs w:val="18"/>
        </w:rPr>
      </w:pPr>
      <w:r w:rsidRPr="000A7474">
        <w:rPr>
          <w:rFonts w:asciiTheme="minorEastAsia" w:hAnsiTheme="minorEastAsia" w:cs="Arial"/>
          <w:color w:val="333333"/>
          <w:kern w:val="0"/>
          <w:sz w:val="18"/>
          <w:szCs w:val="18"/>
        </w:rPr>
        <w:t>在一局比赛中，先得11分的一方为胜方，10平后，先多得2分的一方为胜方。(T2赛制24分钟限时,24分钟前11分即获胜无需多得2分即使10:10也只需要再得1分即胜利,24分钟后采用5分制,即谁先得5分即胜利</w:t>
      </w:r>
      <w:r w:rsidRPr="000A7474">
        <w:rPr>
          <w:rFonts w:asciiTheme="minorEastAsia" w:hAnsiTheme="minorEastAsia" w:cs="Arial" w:hint="eastAsia"/>
          <w:color w:val="333333"/>
          <w:kern w:val="0"/>
          <w:sz w:val="18"/>
          <w:szCs w:val="18"/>
        </w:rPr>
        <w:t>。</w:t>
      </w:r>
      <w:r w:rsidRPr="00F000B6">
        <w:rPr>
          <w:rFonts w:asciiTheme="minorEastAsia" w:hAnsiTheme="minorEastAsia" w:cs="Arial"/>
          <w:color w:val="333333"/>
          <w:kern w:val="0"/>
          <w:sz w:val="18"/>
          <w:szCs w:val="18"/>
        </w:rPr>
        <w:t>强调：一定要有一人达到十分后，领先2分，才算胜方。如14:15不行，8:5也不行，但11:13是13分的为胜方.(T2新赛制24分钟前11分制,24分钟后5分制,而且无需领先2分)</w:t>
      </w:r>
    </w:p>
    <w:p w14:paraId="2C0AC488" w14:textId="05065C81" w:rsidR="00A96C68" w:rsidRPr="000A7474" w:rsidRDefault="00A96C68" w:rsidP="00F000B6">
      <w:pPr>
        <w:widowControl/>
        <w:shd w:val="clear" w:color="auto" w:fill="FFFFFF"/>
        <w:spacing w:line="360" w:lineRule="atLeast"/>
        <w:ind w:firstLineChars="300" w:firstLine="540"/>
        <w:jc w:val="left"/>
        <w:rPr>
          <w:rFonts w:asciiTheme="minorEastAsia" w:hAnsiTheme="minorEastAsia" w:cs="Arial"/>
          <w:color w:val="333333"/>
          <w:kern w:val="0"/>
          <w:sz w:val="18"/>
          <w:szCs w:val="18"/>
        </w:rPr>
      </w:pPr>
      <w:r w:rsidRPr="000A7474">
        <w:rPr>
          <w:rFonts w:asciiTheme="minorEastAsia" w:hAnsiTheme="minorEastAsia" w:cs="Arial"/>
          <w:noProof/>
          <w:color w:val="333333"/>
          <w:kern w:val="0"/>
          <w:sz w:val="18"/>
          <w:szCs w:val="18"/>
        </w:rPr>
        <w:drawing>
          <wp:inline distT="0" distB="0" distL="0" distR="0" wp14:anchorId="1FE1D824" wp14:editId="588BC4B6">
            <wp:extent cx="5274310" cy="3956050"/>
            <wp:effectExtent l="0" t="0" r="2540" b="63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274310" cy="3956050"/>
                    </a:xfrm>
                    <a:prstGeom prst="rect">
                      <a:avLst/>
                    </a:prstGeom>
                    <a:noFill/>
                    <a:ln>
                      <a:noFill/>
                    </a:ln>
                  </pic:spPr>
                </pic:pic>
              </a:graphicData>
            </a:graphic>
          </wp:inline>
        </w:drawing>
      </w:r>
    </w:p>
    <w:p w14:paraId="601760EE" w14:textId="2CE49A36" w:rsidR="00A96C68" w:rsidRPr="000A7474" w:rsidRDefault="00A96C68" w:rsidP="00F000B6">
      <w:pPr>
        <w:widowControl/>
        <w:shd w:val="clear" w:color="auto" w:fill="FFFFFF"/>
        <w:spacing w:line="360" w:lineRule="atLeast"/>
        <w:ind w:firstLineChars="300" w:firstLine="540"/>
        <w:jc w:val="left"/>
        <w:rPr>
          <w:rFonts w:asciiTheme="minorEastAsia" w:hAnsiTheme="minorEastAsia" w:cs="Arial"/>
          <w:color w:val="333333"/>
          <w:kern w:val="0"/>
          <w:sz w:val="18"/>
          <w:szCs w:val="18"/>
        </w:rPr>
      </w:pPr>
      <w:r w:rsidRPr="000A7474">
        <w:rPr>
          <w:rFonts w:asciiTheme="minorEastAsia" w:hAnsiTheme="minorEastAsia" w:cs="Arial"/>
          <w:noProof/>
          <w:color w:val="333333"/>
          <w:kern w:val="0"/>
          <w:sz w:val="18"/>
          <w:szCs w:val="18"/>
        </w:rPr>
        <w:lastRenderedPageBreak/>
        <w:drawing>
          <wp:inline distT="0" distB="0" distL="0" distR="0" wp14:anchorId="2FA94D33" wp14:editId="65BAA1D8">
            <wp:extent cx="5274310" cy="3956050"/>
            <wp:effectExtent l="0" t="0" r="2540" b="635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274310" cy="3956050"/>
                    </a:xfrm>
                    <a:prstGeom prst="rect">
                      <a:avLst/>
                    </a:prstGeom>
                    <a:noFill/>
                    <a:ln>
                      <a:noFill/>
                    </a:ln>
                  </pic:spPr>
                </pic:pic>
              </a:graphicData>
            </a:graphic>
          </wp:inline>
        </w:drawing>
      </w:r>
    </w:p>
    <w:p w14:paraId="4214AC5E" w14:textId="77777777" w:rsidR="00F000B6" w:rsidRPr="000A7474" w:rsidRDefault="00F000B6" w:rsidP="00F000B6">
      <w:pPr>
        <w:pStyle w:val="a3"/>
        <w:shd w:val="clear" w:color="auto" w:fill="FFFFFF"/>
        <w:spacing w:before="0" w:beforeAutospacing="0" w:after="0" w:afterAutospacing="0" w:line="480" w:lineRule="atLeast"/>
        <w:ind w:firstLine="480"/>
        <w:rPr>
          <w:rFonts w:asciiTheme="minorEastAsia" w:eastAsiaTheme="minorEastAsia" w:hAnsiTheme="minorEastAsia" w:cs="Arial"/>
          <w:color w:val="323232"/>
          <w:sz w:val="18"/>
          <w:szCs w:val="18"/>
        </w:rPr>
      </w:pPr>
      <w:r w:rsidRPr="000A7474">
        <w:rPr>
          <w:rFonts w:asciiTheme="minorEastAsia" w:eastAsiaTheme="minorEastAsia" w:hAnsiTheme="minorEastAsia" w:cs="Arial"/>
          <w:color w:val="323232"/>
          <w:sz w:val="18"/>
          <w:szCs w:val="18"/>
        </w:rPr>
        <w:t>乒乓球运动的特点</w:t>
      </w:r>
    </w:p>
    <w:p w14:paraId="2E257A86" w14:textId="77777777" w:rsidR="00F000B6" w:rsidRPr="000A7474" w:rsidRDefault="00F000B6" w:rsidP="00F000B6">
      <w:pPr>
        <w:pStyle w:val="a3"/>
        <w:shd w:val="clear" w:color="auto" w:fill="FFFFFF"/>
        <w:spacing w:before="0" w:beforeAutospacing="0" w:after="0" w:afterAutospacing="0" w:line="480" w:lineRule="atLeast"/>
        <w:ind w:firstLine="480"/>
        <w:rPr>
          <w:rFonts w:asciiTheme="minorEastAsia" w:eastAsiaTheme="minorEastAsia" w:hAnsiTheme="minorEastAsia" w:cs="Arial"/>
          <w:color w:val="323232"/>
          <w:sz w:val="18"/>
          <w:szCs w:val="18"/>
        </w:rPr>
      </w:pPr>
      <w:r w:rsidRPr="000A7474">
        <w:rPr>
          <w:rFonts w:asciiTheme="minorEastAsia" w:eastAsiaTheme="minorEastAsia" w:hAnsiTheme="minorEastAsia" w:cs="Arial"/>
          <w:color w:val="323232"/>
          <w:sz w:val="18"/>
          <w:szCs w:val="18"/>
        </w:rPr>
        <w:t>乒乓球是一项集力量、速度、柔韧、灵敏和耐力为一体的球类运动，同时又是对运动员体能、技能、战术能力、运动智能和心理能力要求比较高的项目。乒乓球作为我国的国球，深受广大群众的喜爱，是集健身性、竞技性、娱乐性于一体的运动。</w:t>
      </w:r>
    </w:p>
    <w:p w14:paraId="6EDA417E" w14:textId="77777777" w:rsidR="00F000B6" w:rsidRPr="000A7474" w:rsidRDefault="00F000B6" w:rsidP="00F000B6">
      <w:pPr>
        <w:pStyle w:val="a3"/>
        <w:shd w:val="clear" w:color="auto" w:fill="FFFFFF"/>
        <w:spacing w:before="0" w:beforeAutospacing="0" w:after="0" w:afterAutospacing="0" w:line="480" w:lineRule="atLeast"/>
        <w:ind w:firstLine="480"/>
        <w:rPr>
          <w:rFonts w:asciiTheme="minorEastAsia" w:eastAsiaTheme="minorEastAsia" w:hAnsiTheme="minorEastAsia" w:cs="Arial"/>
          <w:color w:val="323232"/>
          <w:sz w:val="18"/>
          <w:szCs w:val="18"/>
        </w:rPr>
      </w:pPr>
      <w:r w:rsidRPr="000A7474">
        <w:rPr>
          <w:rFonts w:asciiTheme="minorEastAsia" w:eastAsiaTheme="minorEastAsia" w:hAnsiTheme="minorEastAsia" w:cs="Arial"/>
          <w:color w:val="323232"/>
          <w:sz w:val="18"/>
          <w:szCs w:val="18"/>
        </w:rPr>
        <w:t>2. 乒乓球运动的体能需求</w:t>
      </w:r>
    </w:p>
    <w:p w14:paraId="460F5E4F" w14:textId="77777777" w:rsidR="00F000B6" w:rsidRPr="000A7474" w:rsidRDefault="00F000B6" w:rsidP="00F000B6">
      <w:pPr>
        <w:pStyle w:val="a3"/>
        <w:shd w:val="clear" w:color="auto" w:fill="FFFFFF"/>
        <w:spacing w:before="0" w:beforeAutospacing="0" w:after="0" w:afterAutospacing="0" w:line="480" w:lineRule="atLeast"/>
        <w:ind w:firstLine="480"/>
        <w:rPr>
          <w:rFonts w:asciiTheme="minorEastAsia" w:eastAsiaTheme="minorEastAsia" w:hAnsiTheme="minorEastAsia" w:cs="Arial"/>
          <w:color w:val="323232"/>
          <w:sz w:val="18"/>
          <w:szCs w:val="18"/>
        </w:rPr>
      </w:pPr>
      <w:r w:rsidRPr="000A7474">
        <w:rPr>
          <w:rFonts w:asciiTheme="minorEastAsia" w:eastAsiaTheme="minorEastAsia" w:hAnsiTheme="minorEastAsia" w:cs="Arial"/>
          <w:color w:val="323232"/>
          <w:sz w:val="18"/>
          <w:szCs w:val="18"/>
        </w:rPr>
        <w:t>乒乓球运动项目属隔网对抗性项群，随着乒乓球运动的不断发展，世界顶级乒乓球选手技战术水平的差距逐渐缩小，比赛关键时刻的胜负往往取决于运动员速度耐力、专项耐力和力量等体能指标。另外，运动员要想在连续不断的大赛和训练中有一个良好的身体机能状态来完成训练或比赛的任务要求也需要有良好的体能。所以，乒乓球专项素质训练必须最大限度地发展与专项技术有密切相关度的灵敏、反应、速度、力量、移动和挥臂速度，无氧代谢和有氧代谢不断交替的专项耐力，这样才能充分保证运动员在比赛中发挥技战术水平。</w:t>
      </w:r>
    </w:p>
    <w:p w14:paraId="56A1C6F4" w14:textId="77777777" w:rsidR="00F000B6" w:rsidRPr="000A7474" w:rsidRDefault="00F000B6" w:rsidP="00F000B6">
      <w:pPr>
        <w:pStyle w:val="a3"/>
        <w:shd w:val="clear" w:color="auto" w:fill="FFFFFF"/>
        <w:spacing w:before="0" w:beforeAutospacing="0" w:after="0" w:afterAutospacing="0" w:line="480" w:lineRule="atLeast"/>
        <w:ind w:firstLine="480"/>
        <w:rPr>
          <w:rFonts w:asciiTheme="minorEastAsia" w:eastAsiaTheme="minorEastAsia" w:hAnsiTheme="minorEastAsia" w:cs="Arial"/>
          <w:color w:val="323232"/>
          <w:sz w:val="18"/>
          <w:szCs w:val="18"/>
        </w:rPr>
      </w:pPr>
      <w:r w:rsidRPr="000A7474">
        <w:rPr>
          <w:rFonts w:asciiTheme="minorEastAsia" w:eastAsiaTheme="minorEastAsia" w:hAnsiTheme="minorEastAsia" w:cs="Arial"/>
          <w:color w:val="323232"/>
          <w:sz w:val="18"/>
          <w:szCs w:val="18"/>
        </w:rPr>
        <w:t>在乒乓球比赛中，每一个完整的技术动作都是由判断——反应——起动——移动——挥臂组成，要求判断快、反应快、起动快、摆臂快、移动快、动作和方向变化快，也就是需要运动员必须在极短的时间里准确的判断并做出快速的击球动作，这要求乒乓球运动员有良好的专项速度和灵敏素质，在此过程中身体的各个发力部位和关节都需要灵活快速的配合。乒乓球运动员肌肉工作的特点是大关节带动小关节，各</w:t>
      </w:r>
      <w:r w:rsidRPr="000A7474">
        <w:rPr>
          <w:rFonts w:asciiTheme="minorEastAsia" w:eastAsiaTheme="minorEastAsia" w:hAnsiTheme="minorEastAsia" w:cs="Arial"/>
          <w:color w:val="323232"/>
          <w:sz w:val="18"/>
          <w:szCs w:val="18"/>
        </w:rPr>
        <w:lastRenderedPageBreak/>
        <w:t>关节肌肉依次协调发力，动作呈现“移动一引拍一挥拍一击球一还原一移动一”的结构特征，其肌肉活动如下：正手攻球时主要是腓肠肌、冈上肌、三角肌中束、三角肌前束、肱二头肌、旋前圆肌、胸大肌用力，在击球瞬间，肱二头肌、旋前圆肌、腓肠肌用力较多，说明肱二头肌、腓肠肌、旋前圆肌对正手攻球发挥着重要作用；正手拉弧圈时是上肢的三角肌中束、冈上肌、三角肌前束、胸大肌、肱二头肌、旋前圆肌，下肢是腓肠肌外侧头、股二头肌用力。因此，乒乓球正手攻球时由下肢经腰腹直至肩肘，是一个从下至上的过程，腿部、腰部肌肉在击球过程中发挥了重要作用。</w:t>
      </w:r>
    </w:p>
    <w:p w14:paraId="175A58B5" w14:textId="7149E953" w:rsidR="00F000B6" w:rsidRPr="000A7474" w:rsidRDefault="00F000B6" w:rsidP="00F000B6">
      <w:pPr>
        <w:pStyle w:val="a3"/>
        <w:shd w:val="clear" w:color="auto" w:fill="FFFFFF"/>
        <w:spacing w:before="0" w:beforeAutospacing="0" w:after="0" w:afterAutospacing="0" w:line="480" w:lineRule="atLeast"/>
        <w:ind w:firstLine="480"/>
        <w:rPr>
          <w:rFonts w:asciiTheme="minorEastAsia" w:eastAsiaTheme="minorEastAsia" w:hAnsiTheme="minorEastAsia" w:cs="Arial"/>
          <w:color w:val="323232"/>
          <w:sz w:val="18"/>
          <w:szCs w:val="18"/>
        </w:rPr>
      </w:pPr>
      <w:r w:rsidRPr="000A7474">
        <w:rPr>
          <w:rFonts w:asciiTheme="minorEastAsia" w:eastAsiaTheme="minorEastAsia" w:hAnsiTheme="minorEastAsia" w:cs="Arial"/>
          <w:color w:val="323232"/>
          <w:sz w:val="18"/>
          <w:szCs w:val="18"/>
        </w:rPr>
        <w:t>从专项体能上来说，乒乓球项目力量素质中的快速用力表现要求较高，要有较强上肢爆发力和下肢蹬地的力量，同时核心腰腹肌力量对运动员也很重要。在体能中，除了力量，还要发展运动员的速度和灵敏素质以及长时间运动的耐力素质等核心身体素质。</w:t>
      </w:r>
    </w:p>
    <w:p w14:paraId="28D1A40F" w14:textId="77777777" w:rsidR="00A96C68" w:rsidRPr="000A7474" w:rsidRDefault="00A96C68" w:rsidP="00F000B6">
      <w:pPr>
        <w:pStyle w:val="a3"/>
        <w:shd w:val="clear" w:color="auto" w:fill="FFFFFF"/>
        <w:spacing w:before="0" w:beforeAutospacing="0" w:after="0" w:afterAutospacing="0" w:line="480" w:lineRule="atLeast"/>
        <w:rPr>
          <w:rFonts w:asciiTheme="minorEastAsia" w:eastAsiaTheme="minorEastAsia" w:hAnsiTheme="minorEastAsia" w:cs="Arial"/>
          <w:color w:val="323232"/>
          <w:sz w:val="18"/>
          <w:szCs w:val="18"/>
        </w:rPr>
      </w:pPr>
    </w:p>
    <w:p w14:paraId="3B88FE6D" w14:textId="436585FA" w:rsidR="00F000B6" w:rsidRPr="000A7474" w:rsidRDefault="00F000B6" w:rsidP="00F000B6">
      <w:pPr>
        <w:pStyle w:val="a3"/>
        <w:shd w:val="clear" w:color="auto" w:fill="FFFFFF"/>
        <w:spacing w:before="0" w:beforeAutospacing="0" w:after="0" w:afterAutospacing="0" w:line="480" w:lineRule="atLeast"/>
        <w:rPr>
          <w:rFonts w:asciiTheme="minorEastAsia" w:eastAsiaTheme="minorEastAsia" w:hAnsiTheme="minorEastAsia" w:cs="Arial"/>
          <w:color w:val="323232"/>
          <w:sz w:val="30"/>
          <w:szCs w:val="30"/>
        </w:rPr>
      </w:pPr>
      <w:r w:rsidRPr="000A7474">
        <w:rPr>
          <w:rFonts w:asciiTheme="minorEastAsia" w:eastAsiaTheme="minorEastAsia" w:hAnsiTheme="minorEastAsia" w:cs="Arial" w:hint="eastAsia"/>
          <w:color w:val="323232"/>
          <w:sz w:val="30"/>
          <w:szCs w:val="30"/>
        </w:rPr>
        <w:t xml:space="preserve">排球： </w:t>
      </w:r>
    </w:p>
    <w:p w14:paraId="27188978" w14:textId="77777777" w:rsidR="007A27FA" w:rsidRPr="000A7474" w:rsidRDefault="00F000B6" w:rsidP="00A96C68">
      <w:pPr>
        <w:pStyle w:val="a3"/>
        <w:shd w:val="clear" w:color="auto" w:fill="FFFFFF"/>
        <w:spacing w:line="480" w:lineRule="atLeast"/>
        <w:rPr>
          <w:rFonts w:asciiTheme="minorEastAsia" w:eastAsiaTheme="minorEastAsia" w:hAnsiTheme="minorEastAsia" w:cs="Arial"/>
          <w:color w:val="323232"/>
          <w:sz w:val="18"/>
          <w:szCs w:val="18"/>
        </w:rPr>
      </w:pPr>
      <w:r w:rsidRPr="000A7474">
        <w:rPr>
          <w:rFonts w:asciiTheme="minorEastAsia" w:eastAsiaTheme="minorEastAsia" w:hAnsiTheme="minorEastAsia" w:cs="Arial" w:hint="eastAsia"/>
          <w:color w:val="323232"/>
          <w:sz w:val="18"/>
          <w:szCs w:val="18"/>
        </w:rPr>
        <w:t xml:space="preserve"> </w:t>
      </w:r>
      <w:r w:rsidRPr="000A7474">
        <w:rPr>
          <w:rFonts w:asciiTheme="minorEastAsia" w:eastAsiaTheme="minorEastAsia" w:hAnsiTheme="minorEastAsia" w:cs="Arial"/>
          <w:color w:val="323232"/>
          <w:sz w:val="18"/>
          <w:szCs w:val="18"/>
        </w:rPr>
        <w:t xml:space="preserve">  </w:t>
      </w:r>
      <w:r w:rsidRPr="000A7474">
        <w:rPr>
          <w:rFonts w:asciiTheme="minorEastAsia" w:eastAsiaTheme="minorEastAsia" w:hAnsiTheme="minorEastAsia" w:cs="Arial" w:hint="eastAsia"/>
          <w:color w:val="323232"/>
          <w:sz w:val="18"/>
          <w:szCs w:val="18"/>
        </w:rPr>
        <w:t>竞赛规则：</w:t>
      </w:r>
      <w:r w:rsidR="00A96C68" w:rsidRPr="000A7474">
        <w:rPr>
          <w:rFonts w:asciiTheme="minorEastAsia" w:eastAsiaTheme="minorEastAsia" w:hAnsiTheme="minorEastAsia" w:cs="Arial" w:hint="eastAsia"/>
          <w:color w:val="323232"/>
          <w:sz w:val="18"/>
          <w:szCs w:val="18"/>
        </w:rPr>
        <w:t>排球比赛场地长</w:t>
      </w:r>
      <w:r w:rsidR="00A96C68" w:rsidRPr="000A7474">
        <w:rPr>
          <w:rFonts w:asciiTheme="minorEastAsia" w:eastAsiaTheme="minorEastAsia" w:hAnsiTheme="minorEastAsia" w:cs="Arial"/>
          <w:color w:val="323232"/>
          <w:sz w:val="18"/>
          <w:szCs w:val="18"/>
        </w:rPr>
        <w:t>18m,宽9m，周围至少有3m宽的无障碍区。场地上空，从地面起至少有7m无障碍。球网全长9.5m、宽1m。网高:成人男子为2. 43m,成人女子为2.24m。</w:t>
      </w:r>
      <w:r w:rsidR="00A96C68" w:rsidRPr="000A7474">
        <w:rPr>
          <w:rFonts w:asciiTheme="minorEastAsia" w:eastAsiaTheme="minorEastAsia" w:hAnsiTheme="minorEastAsia" w:cs="Arial" w:hint="eastAsia"/>
          <w:color w:val="323232"/>
          <w:sz w:val="18"/>
          <w:szCs w:val="18"/>
        </w:rPr>
        <w:t>正式比赛用的排球为彩色的，其周长为</w:t>
      </w:r>
      <w:r w:rsidR="00A96C68" w:rsidRPr="000A7474">
        <w:rPr>
          <w:rFonts w:asciiTheme="minorEastAsia" w:eastAsiaTheme="minorEastAsia" w:hAnsiTheme="minorEastAsia" w:cs="Arial"/>
          <w:color w:val="323232"/>
          <w:sz w:val="18"/>
          <w:szCs w:val="18"/>
        </w:rPr>
        <w:t>0.65~0.67m。重量为260~280g，气压为29. 4~31.8kPa。</w:t>
      </w:r>
    </w:p>
    <w:p w14:paraId="6BC563A0" w14:textId="38B893D3" w:rsidR="00A96C68" w:rsidRPr="000A7474" w:rsidRDefault="00A96C68" w:rsidP="00A96C68">
      <w:pPr>
        <w:pStyle w:val="a3"/>
        <w:shd w:val="clear" w:color="auto" w:fill="FFFFFF"/>
        <w:spacing w:line="480" w:lineRule="atLeast"/>
        <w:rPr>
          <w:rFonts w:asciiTheme="minorEastAsia" w:eastAsiaTheme="minorEastAsia" w:hAnsiTheme="minorEastAsia" w:cs="Arial"/>
          <w:color w:val="323232"/>
          <w:sz w:val="18"/>
          <w:szCs w:val="18"/>
        </w:rPr>
      </w:pPr>
      <w:r w:rsidRPr="000A7474">
        <w:rPr>
          <w:rFonts w:asciiTheme="minorEastAsia" w:eastAsiaTheme="minorEastAsia" w:hAnsiTheme="minorEastAsia" w:cs="Arial"/>
          <w:color w:val="323232"/>
          <w:sz w:val="18"/>
          <w:szCs w:val="18"/>
        </w:rPr>
        <w:t>场上位置与轮转</w:t>
      </w:r>
      <w:r w:rsidR="007A27FA" w:rsidRPr="000A7474">
        <w:rPr>
          <w:rFonts w:asciiTheme="minorEastAsia" w:eastAsiaTheme="minorEastAsia" w:hAnsiTheme="minorEastAsia" w:cs="Arial" w:hint="eastAsia"/>
          <w:color w:val="323232"/>
          <w:sz w:val="18"/>
          <w:szCs w:val="18"/>
        </w:rPr>
        <w:t>：</w:t>
      </w:r>
      <w:r w:rsidRPr="000A7474">
        <w:rPr>
          <w:rFonts w:asciiTheme="minorEastAsia" w:eastAsiaTheme="minorEastAsia" w:hAnsiTheme="minorEastAsia" w:cs="Arial" w:hint="eastAsia"/>
          <w:color w:val="323232"/>
          <w:sz w:val="18"/>
          <w:szCs w:val="18"/>
        </w:rPr>
        <w:t>发球时双方队员</w:t>
      </w:r>
      <w:r w:rsidRPr="000A7474">
        <w:rPr>
          <w:rFonts w:asciiTheme="minorEastAsia" w:eastAsiaTheme="minorEastAsia" w:hAnsiTheme="minorEastAsia" w:cs="Arial"/>
          <w:color w:val="323232"/>
          <w:sz w:val="18"/>
          <w:szCs w:val="18"/>
        </w:rPr>
        <w:t>(除发球队员外)，必须站在场内各自位置上，分成前后排，每排三人，各排可呈折线形。近网三人为前排队，自左至右分4、3、2号位，后排队员自左至右为5、6、1号位。发球队员击球后双方队员可在本场内任意换位，但在发球队员击球的一刹那，双方任何队员未按上述排列站位，即应判为位置错误。判断的依据是脚的着地部分:即前排队员一只脚的某一部分，必须比同列后排队员的双脚距离中线更近;而左边或右边队员一只脚的某部，必须同排列队员的双脚距其同侧边线更近(图9-28)。发球队员在发球击球时免除位置错误犯规。在采用每球得</w:t>
      </w:r>
      <w:r w:rsidRPr="000A7474">
        <w:rPr>
          <w:rFonts w:asciiTheme="minorEastAsia" w:eastAsiaTheme="minorEastAsia" w:hAnsiTheme="minorEastAsia" w:cs="Arial" w:hint="eastAsia"/>
          <w:color w:val="323232"/>
          <w:sz w:val="18"/>
          <w:szCs w:val="18"/>
        </w:rPr>
        <w:t>分制的六人制排球比赛中，发球队胜一球得一</w:t>
      </w:r>
      <w:r w:rsidRPr="000A7474">
        <w:rPr>
          <w:rFonts w:asciiTheme="minorEastAsia" w:eastAsiaTheme="minorEastAsia" w:hAnsiTheme="minorEastAsia" w:cs="Arial"/>
          <w:color w:val="323232"/>
          <w:sz w:val="18"/>
          <w:szCs w:val="18"/>
        </w:rPr>
        <w:t xml:space="preserve"> 分，接发球队胜球取得 发球权同时得一分， 在采用发球权得分制的沙滩排球比赛中，发球队胜一球得一分，接发球队胜一球不得分而 只得发球权。</w:t>
      </w:r>
    </w:p>
    <w:p w14:paraId="7B725C91" w14:textId="0C1712A4" w:rsidR="00F000B6" w:rsidRPr="000A7474" w:rsidRDefault="00A96C68" w:rsidP="007A27FA">
      <w:pPr>
        <w:pStyle w:val="a3"/>
        <w:shd w:val="clear" w:color="auto" w:fill="FFFFFF"/>
        <w:spacing w:line="480" w:lineRule="atLeast"/>
        <w:rPr>
          <w:rFonts w:asciiTheme="minorEastAsia" w:eastAsiaTheme="minorEastAsia" w:hAnsiTheme="minorEastAsia" w:cs="Arial"/>
          <w:color w:val="323232"/>
          <w:sz w:val="18"/>
          <w:szCs w:val="18"/>
        </w:rPr>
      </w:pPr>
      <w:r w:rsidRPr="000A7474">
        <w:rPr>
          <w:rFonts w:asciiTheme="minorEastAsia" w:eastAsiaTheme="minorEastAsia" w:hAnsiTheme="minorEastAsia" w:cs="Arial" w:hint="eastAsia"/>
          <w:color w:val="323232"/>
          <w:sz w:val="18"/>
          <w:szCs w:val="18"/>
        </w:rPr>
        <w:t>比赛采用五局三胜制。在前四局比赛中，每局比赛均有两次技术暂停，各为</w:t>
      </w:r>
      <w:r w:rsidRPr="000A7474">
        <w:rPr>
          <w:rFonts w:asciiTheme="minorEastAsia" w:eastAsiaTheme="minorEastAsia" w:hAnsiTheme="minorEastAsia" w:cs="Arial"/>
          <w:color w:val="323232"/>
          <w:sz w:val="18"/>
          <w:szCs w:val="18"/>
        </w:rPr>
        <w:t>1min,每当分数领先的队达到8分和16分时，执行技术暂停;除技术暂停外，前四局比赛，每局每队可以请求暂停一一次， 暂停时间为30s; 第五局无技术暂停，每队在该局可请求两次30s的普通暂停:暂停须由教练员或场上队长向裁判员提出请求并获准许。暂停时队员必须离开比赛场地到球队席附近的无障碍区。</w:t>
      </w:r>
      <w:r w:rsidRPr="000A7474">
        <w:rPr>
          <w:rFonts w:asciiTheme="minorEastAsia" w:eastAsiaTheme="minorEastAsia" w:hAnsiTheme="minorEastAsia" w:cs="Arial" w:hint="eastAsia"/>
          <w:color w:val="323232"/>
          <w:sz w:val="18"/>
          <w:szCs w:val="18"/>
        </w:rPr>
        <w:t>在裁判员的准许下，</w:t>
      </w:r>
      <w:r w:rsidRPr="000A7474">
        <w:rPr>
          <w:rFonts w:asciiTheme="minorEastAsia" w:eastAsiaTheme="minorEastAsia" w:hAnsiTheme="minorEastAsia" w:cs="Arial"/>
          <w:color w:val="323232"/>
          <w:sz w:val="18"/>
          <w:szCs w:val="18"/>
        </w:rPr>
        <w:t>- 名队员离开比</w:t>
      </w:r>
      <w:r w:rsidRPr="000A7474">
        <w:rPr>
          <w:rFonts w:asciiTheme="minorEastAsia" w:eastAsiaTheme="minorEastAsia" w:hAnsiTheme="minorEastAsia" w:cs="Arial"/>
          <w:color w:val="323232"/>
          <w:sz w:val="18"/>
          <w:szCs w:val="18"/>
        </w:rPr>
        <w:lastRenderedPageBreak/>
        <w:t>赛场地，而另一名队员占据他的位置的行动称为替换。每局比泰中每队最多可替换6人次。同一局比赛中上场队员只能退出比赛一次，再上场时，只能回到原轮次的位置。</w:t>
      </w:r>
    </w:p>
    <w:p w14:paraId="6C32E0A3" w14:textId="03B5C2E5" w:rsidR="007A27FA" w:rsidRPr="000A7474" w:rsidRDefault="007A27FA" w:rsidP="007A27FA">
      <w:pPr>
        <w:pStyle w:val="a3"/>
        <w:shd w:val="clear" w:color="auto" w:fill="FFFFFF"/>
        <w:spacing w:line="480" w:lineRule="atLeast"/>
        <w:ind w:firstLine="480"/>
        <w:rPr>
          <w:rFonts w:asciiTheme="minorEastAsia" w:eastAsiaTheme="minorEastAsia" w:hAnsiTheme="minorEastAsia" w:cs="Arial"/>
          <w:color w:val="323232"/>
          <w:sz w:val="18"/>
          <w:szCs w:val="18"/>
        </w:rPr>
      </w:pPr>
      <w:r w:rsidRPr="000A7474">
        <w:rPr>
          <w:rFonts w:asciiTheme="minorEastAsia" w:eastAsiaTheme="minorEastAsia" w:hAnsiTheme="minorEastAsia" w:cs="Arial" w:hint="eastAsia"/>
          <w:color w:val="323232"/>
          <w:sz w:val="18"/>
          <w:szCs w:val="18"/>
        </w:rPr>
        <w:t>体能需求：</w:t>
      </w:r>
    </w:p>
    <w:p w14:paraId="0908626F" w14:textId="7CC567B1" w:rsidR="007A27FA" w:rsidRPr="000A7474" w:rsidRDefault="007A27FA" w:rsidP="007A27FA">
      <w:pPr>
        <w:pStyle w:val="a3"/>
        <w:shd w:val="clear" w:color="auto" w:fill="FFFFFF"/>
        <w:spacing w:line="480" w:lineRule="atLeast"/>
        <w:rPr>
          <w:rFonts w:asciiTheme="minorEastAsia" w:eastAsiaTheme="minorEastAsia" w:hAnsiTheme="minorEastAsia" w:cs="Arial"/>
          <w:color w:val="323232"/>
          <w:sz w:val="18"/>
          <w:szCs w:val="18"/>
        </w:rPr>
      </w:pPr>
      <w:r w:rsidRPr="000A7474">
        <w:rPr>
          <w:rFonts w:asciiTheme="minorEastAsia" w:eastAsiaTheme="minorEastAsia" w:hAnsiTheme="minorEastAsia" w:cs="Arial"/>
          <w:color w:val="323232"/>
          <w:sz w:val="18"/>
          <w:szCs w:val="18"/>
        </w:rPr>
        <w:t>1</w:t>
      </w:r>
      <w:r w:rsidRPr="000A7474">
        <w:rPr>
          <w:rFonts w:asciiTheme="minorEastAsia" w:eastAsiaTheme="minorEastAsia" w:hAnsiTheme="minorEastAsia" w:cs="Arial" w:hint="eastAsia"/>
          <w:color w:val="323232"/>
          <w:sz w:val="18"/>
          <w:szCs w:val="18"/>
        </w:rPr>
        <w:t>．</w:t>
      </w:r>
      <w:r w:rsidRPr="000A7474">
        <w:rPr>
          <w:rFonts w:asciiTheme="minorEastAsia" w:eastAsiaTheme="minorEastAsia" w:hAnsiTheme="minorEastAsia" w:cs="Arial"/>
          <w:color w:val="323232"/>
          <w:sz w:val="18"/>
          <w:szCs w:val="18"/>
        </w:rPr>
        <w:t>耐力</w:t>
      </w:r>
    </w:p>
    <w:p w14:paraId="1A17E065" w14:textId="2BBA3BE7" w:rsidR="007A27FA" w:rsidRPr="000A7474" w:rsidRDefault="007A27FA" w:rsidP="007A27FA">
      <w:pPr>
        <w:pStyle w:val="a3"/>
        <w:shd w:val="clear" w:color="auto" w:fill="FFFFFF"/>
        <w:spacing w:line="480" w:lineRule="atLeast"/>
        <w:rPr>
          <w:rFonts w:asciiTheme="minorEastAsia" w:eastAsiaTheme="minorEastAsia" w:hAnsiTheme="minorEastAsia" w:cs="Arial"/>
          <w:color w:val="323232"/>
          <w:sz w:val="18"/>
          <w:szCs w:val="18"/>
        </w:rPr>
      </w:pPr>
      <w:r w:rsidRPr="000A7474">
        <w:rPr>
          <w:rFonts w:asciiTheme="minorEastAsia" w:eastAsiaTheme="minorEastAsia" w:hAnsiTheme="minorEastAsia" w:cs="Arial" w:hint="eastAsia"/>
          <w:color w:val="323232"/>
          <w:sz w:val="18"/>
          <w:szCs w:val="18"/>
        </w:rPr>
        <w:t>为了更好地理解排球专项耐力，必须首先明确排球运动的供能特点。供能特点取决丁达动的形式、强度和持续时间。相关研究表明，排球运动完成技术平均运用</w:t>
      </w:r>
      <w:r w:rsidRPr="000A7474">
        <w:rPr>
          <w:rFonts w:asciiTheme="minorEastAsia" w:eastAsiaTheme="minorEastAsia" w:hAnsiTheme="minorEastAsia" w:cs="Arial"/>
          <w:color w:val="323232"/>
          <w:sz w:val="18"/>
          <w:szCs w:val="18"/>
        </w:rPr>
        <w:t>6s左右时间，随后会有14s左右的时向恢复。排球运动员需要尽最大的努力进行短时间的快速的爆发性地完成技术动作，随后有相对充分的恢复时间。集休对抗项目中经常采取的问歇，练法对于排球训练而言并非最佳选择，因为如果练习间隔时间很短，则容易导致乳酸大量堆积，对于排</w:t>
      </w:r>
      <w:r w:rsidRPr="000A7474">
        <w:rPr>
          <w:rFonts w:asciiTheme="minorEastAsia" w:eastAsiaTheme="minorEastAsia" w:hAnsiTheme="minorEastAsia" w:cs="Arial" w:hint="eastAsia"/>
          <w:color w:val="323232"/>
          <w:sz w:val="18"/>
          <w:szCs w:val="18"/>
        </w:rPr>
        <w:t>球专项耐力的提高无益</w:t>
      </w:r>
      <w:r w:rsidRPr="000A7474">
        <w:rPr>
          <w:rFonts w:asciiTheme="minorEastAsia" w:eastAsiaTheme="minorEastAsia" w:hAnsiTheme="minorEastAsia" w:cs="Arial"/>
          <w:color w:val="323232"/>
          <w:sz w:val="18"/>
          <w:szCs w:val="18"/>
        </w:rPr>
        <w:t>:如果没有足够的恢复，尽最大努力完成技术是不可能的，这种训练不是排球专项训练所需要的。同时，排球的专项耐力也不是长距离游冰、长跑或自行车运动的耐力类型，这些运动的训练使运动员的肌肉组织月有有氧运动的特点， 这与排球运动员肌肉快速收缩产生强大爆发力的需求不吻合，这些项日经常采取的持续训练法对于排球专项耐力训练而言也非上选。在排球专项耐力训练中，采取重复训练法，保障每组训练之间有相对充分的恢复十分必要。</w:t>
      </w:r>
    </w:p>
    <w:p w14:paraId="48FBF4C1" w14:textId="04E97A4A" w:rsidR="007A27FA" w:rsidRPr="000A7474" w:rsidRDefault="007A27FA" w:rsidP="007A27FA">
      <w:pPr>
        <w:pStyle w:val="a3"/>
        <w:shd w:val="clear" w:color="auto" w:fill="FFFFFF"/>
        <w:spacing w:line="480" w:lineRule="atLeast"/>
        <w:ind w:firstLineChars="200" w:firstLine="360"/>
        <w:rPr>
          <w:rFonts w:asciiTheme="minorEastAsia" w:eastAsiaTheme="minorEastAsia" w:hAnsiTheme="minorEastAsia" w:cs="Arial"/>
          <w:color w:val="323232"/>
          <w:sz w:val="18"/>
          <w:szCs w:val="18"/>
        </w:rPr>
      </w:pPr>
      <w:r w:rsidRPr="000A7474">
        <w:rPr>
          <w:rFonts w:asciiTheme="minorEastAsia" w:eastAsiaTheme="minorEastAsia" w:hAnsiTheme="minorEastAsia" w:cs="Arial"/>
          <w:color w:val="323232"/>
          <w:sz w:val="18"/>
          <w:szCs w:val="18"/>
        </w:rPr>
        <w:t>2. 速度与灵敏性</w:t>
      </w:r>
    </w:p>
    <w:p w14:paraId="38FE997F" w14:textId="77777777" w:rsidR="007A27FA" w:rsidRPr="000A7474" w:rsidRDefault="007A27FA" w:rsidP="007A27FA">
      <w:pPr>
        <w:pStyle w:val="a3"/>
        <w:shd w:val="clear" w:color="auto" w:fill="FFFFFF"/>
        <w:spacing w:line="480" w:lineRule="atLeast"/>
        <w:ind w:firstLine="480"/>
        <w:rPr>
          <w:rFonts w:asciiTheme="minorEastAsia" w:eastAsiaTheme="minorEastAsia" w:hAnsiTheme="minorEastAsia" w:cs="Arial"/>
          <w:color w:val="323232"/>
          <w:sz w:val="18"/>
          <w:szCs w:val="18"/>
        </w:rPr>
      </w:pPr>
      <w:r w:rsidRPr="000A7474">
        <w:rPr>
          <w:rFonts w:asciiTheme="minorEastAsia" w:eastAsiaTheme="minorEastAsia" w:hAnsiTheme="minorEastAsia" w:cs="Arial" w:hint="eastAsia"/>
          <w:color w:val="323232"/>
          <w:sz w:val="18"/>
          <w:szCs w:val="18"/>
        </w:rPr>
        <w:t>设计挂球体能训练计划时，必须考忠排球比赛中的运动模式。运动员在比赛中需要有效地组织进攻和防守，要完成这些任务运动员必须在正确的位置完成垫、传、扣、拦等技术动作，位置的快速到达是完成技术的基本保障。快速启动、停止、改变方向、移动、跳跃和倒地等与速度灵敏性有关的训练丰常重要，是排球专项体能川练的重要组成部分。在制定排球灵敏性训练计划时必须考忠场地大小。向前的反复冲刺或者长距离的冲刺对排球运动员不是特别有帮功。比赛中在任何个方向上步伐平均移动</w:t>
      </w:r>
      <w:r w:rsidRPr="000A7474">
        <w:rPr>
          <w:rFonts w:asciiTheme="minorEastAsia" w:eastAsiaTheme="minorEastAsia" w:hAnsiTheme="minorEastAsia" w:cs="Arial"/>
          <w:color w:val="323232"/>
          <w:sz w:val="18"/>
          <w:szCs w:val="18"/>
        </w:rPr>
        <w:t>2-3步，重要的是能够快速的启动、停止和变换方向。排球运动员必须具备向</w:t>
      </w:r>
      <w:r w:rsidRPr="000A7474">
        <w:rPr>
          <w:rFonts w:asciiTheme="minorEastAsia" w:eastAsiaTheme="minorEastAsia" w:hAnsiTheme="minorEastAsia" w:cs="Arial" w:hint="eastAsia"/>
          <w:color w:val="323232"/>
          <w:sz w:val="18"/>
          <w:szCs w:val="18"/>
        </w:rPr>
        <w:t>前、向后、向侧、向前端侧角方向和后端侧角方向快速移动的能力，并能够在平面运动和垂直运动上实现快速转换，其中必须能够将各个方向的平面运动转换为垂直运动。排球球场的大小限制和移动模式特征要求在制定训练计划时必须注重各种移动和步伐技巧的练习。</w:t>
      </w:r>
    </w:p>
    <w:p w14:paraId="3B671E66" w14:textId="77777777" w:rsidR="007A27FA" w:rsidRPr="000A7474" w:rsidRDefault="007A27FA" w:rsidP="007A27FA">
      <w:pPr>
        <w:pStyle w:val="a3"/>
        <w:shd w:val="clear" w:color="auto" w:fill="FFFFFF"/>
        <w:spacing w:line="480" w:lineRule="atLeast"/>
        <w:rPr>
          <w:rFonts w:asciiTheme="minorEastAsia" w:eastAsiaTheme="minorEastAsia" w:hAnsiTheme="minorEastAsia" w:cs="Arial"/>
          <w:color w:val="323232"/>
          <w:sz w:val="18"/>
          <w:szCs w:val="18"/>
        </w:rPr>
      </w:pPr>
      <w:r w:rsidRPr="000A7474">
        <w:rPr>
          <w:rFonts w:asciiTheme="minorEastAsia" w:eastAsiaTheme="minorEastAsia" w:hAnsiTheme="minorEastAsia" w:cs="Arial" w:hint="eastAsia"/>
          <w:color w:val="323232"/>
          <w:sz w:val="18"/>
          <w:szCs w:val="18"/>
        </w:rPr>
        <w:t>3.</w:t>
      </w:r>
      <w:r w:rsidRPr="000A7474">
        <w:rPr>
          <w:rFonts w:asciiTheme="minorEastAsia" w:eastAsiaTheme="minorEastAsia" w:hAnsiTheme="minorEastAsia" w:cs="Arial"/>
          <w:color w:val="323232"/>
          <w:sz w:val="18"/>
          <w:szCs w:val="18"/>
        </w:rPr>
        <w:t xml:space="preserve"> </w:t>
      </w:r>
      <w:r w:rsidRPr="000A7474">
        <w:rPr>
          <w:rFonts w:asciiTheme="minorEastAsia" w:eastAsiaTheme="minorEastAsia" w:hAnsiTheme="minorEastAsia" w:cs="Arial" w:hint="eastAsia"/>
          <w:color w:val="323232"/>
          <w:sz w:val="18"/>
          <w:szCs w:val="18"/>
        </w:rPr>
        <w:t>力量爆发力</w:t>
      </w:r>
      <w:r w:rsidR="00F000B6" w:rsidRPr="000A7474">
        <w:rPr>
          <w:rFonts w:asciiTheme="minorEastAsia" w:eastAsiaTheme="minorEastAsia" w:hAnsiTheme="minorEastAsia" w:cs="Arial" w:hint="eastAsia"/>
          <w:color w:val="323232"/>
          <w:sz w:val="18"/>
          <w:szCs w:val="18"/>
        </w:rPr>
        <w:t xml:space="preserve"> </w:t>
      </w:r>
      <w:r w:rsidR="00F000B6" w:rsidRPr="000A7474">
        <w:rPr>
          <w:rFonts w:asciiTheme="minorEastAsia" w:eastAsiaTheme="minorEastAsia" w:hAnsiTheme="minorEastAsia" w:cs="Arial"/>
          <w:color w:val="323232"/>
          <w:sz w:val="18"/>
          <w:szCs w:val="18"/>
        </w:rPr>
        <w:t xml:space="preserve"> </w:t>
      </w:r>
    </w:p>
    <w:p w14:paraId="3E2CE788" w14:textId="77777777" w:rsidR="007A27FA" w:rsidRPr="000A7474" w:rsidRDefault="007A27FA" w:rsidP="007A27FA">
      <w:pPr>
        <w:rPr>
          <w:rFonts w:asciiTheme="minorEastAsia" w:hAnsiTheme="minorEastAsia"/>
          <w:sz w:val="18"/>
          <w:szCs w:val="18"/>
        </w:rPr>
      </w:pPr>
      <w:r w:rsidRPr="000A7474">
        <w:rPr>
          <w:rFonts w:asciiTheme="minorEastAsia" w:hAnsiTheme="minorEastAsia" w:hint="eastAsia"/>
          <w:sz w:val="18"/>
          <w:szCs w:val="18"/>
        </w:rPr>
        <w:t>对于排球运动员而言，力量和爆发力是最重要的素质，虽然速度并非特别重要，但加速能力必不可少。相</w:t>
      </w:r>
      <w:r w:rsidRPr="000A7474">
        <w:rPr>
          <w:rFonts w:asciiTheme="minorEastAsia" w:hAnsiTheme="minorEastAsia" w:hint="eastAsia"/>
          <w:sz w:val="18"/>
          <w:szCs w:val="18"/>
        </w:rPr>
        <w:lastRenderedPageBreak/>
        <w:t>同条件下，运动员的力量越强，他的加速就越快，优秀的排球运动员可以在</w:t>
      </w:r>
      <w:r w:rsidRPr="000A7474">
        <w:rPr>
          <w:rFonts w:asciiTheme="minorEastAsia" w:hAnsiTheme="minorEastAsia"/>
          <w:sz w:val="18"/>
          <w:szCs w:val="18"/>
        </w:rPr>
        <w:t>2、3步内从静止达到最高速度，这主要源于快速加速的能力。同时，排球也是种减速的游戏，运动员必须具备随时停止并转换方向的能力。</w:t>
      </w:r>
    </w:p>
    <w:p w14:paraId="5BBB2BA4" w14:textId="77777777" w:rsidR="007A27FA" w:rsidRPr="000A7474" w:rsidRDefault="007A27FA" w:rsidP="007A27FA">
      <w:pPr>
        <w:rPr>
          <w:rFonts w:asciiTheme="minorEastAsia" w:hAnsiTheme="minorEastAsia"/>
          <w:sz w:val="18"/>
          <w:szCs w:val="18"/>
        </w:rPr>
      </w:pPr>
    </w:p>
    <w:p w14:paraId="7F5EF293" w14:textId="77777777" w:rsidR="007A27FA" w:rsidRPr="000A7474" w:rsidRDefault="007A27FA" w:rsidP="007A27FA">
      <w:pPr>
        <w:rPr>
          <w:rFonts w:asciiTheme="minorEastAsia" w:hAnsiTheme="minorEastAsia"/>
          <w:sz w:val="18"/>
          <w:szCs w:val="18"/>
        </w:rPr>
      </w:pPr>
      <w:r w:rsidRPr="000A7474">
        <w:rPr>
          <w:rFonts w:asciiTheme="minorEastAsia" w:hAnsiTheme="minorEastAsia" w:hint="eastAsia"/>
          <w:sz w:val="18"/>
          <w:szCs w:val="18"/>
        </w:rPr>
        <w:t>根据牛顿第二定律，物体加速度的大小与作用力成正比，跟物休的质量成反比，在相同质量的前提下，作用力越大，则加速度越大。因此，力量的发展对于灵敏性非常重要，特别是结合跳跃的灵敏。完成技术动作时，无论是肌肉的离心收缩还是肌肉的向心收缩都需要强大的力量支撑。肌肉离心收缩后紧接着进行向心收缩，即“超等长收缩”能够产生巨大的力量，因为这种肌肉收缩方式具有牵张反射的特点，能够产生、贮存和再利用弹性能量。排球运动员在跳跃或改变方向时，管部、膝盖和脚踝处的肌肉经常发生离心收缩。当肌肉被拉伸时，弹性能量在积聚，随后肌肉恢复其正常静息长度，如果肌肉再接着进行向心收缩，则肌肉就如同被拉长的橡皮筋一样会产生更大的</w:t>
      </w:r>
    </w:p>
    <w:p w14:paraId="3E19C16E" w14:textId="53CFA59A" w:rsidR="007A27FA" w:rsidRPr="000A7474" w:rsidRDefault="007A27FA" w:rsidP="007A27FA">
      <w:pPr>
        <w:rPr>
          <w:rFonts w:asciiTheme="minorEastAsia" w:hAnsiTheme="minorEastAsia"/>
          <w:sz w:val="18"/>
          <w:szCs w:val="18"/>
        </w:rPr>
      </w:pPr>
      <w:r w:rsidRPr="000A7474">
        <w:rPr>
          <w:rFonts w:asciiTheme="minorEastAsia" w:hAnsiTheme="minorEastAsia" w:hint="eastAsia"/>
          <w:sz w:val="18"/>
          <w:szCs w:val="18"/>
        </w:rPr>
        <w:t>4.</w:t>
      </w:r>
      <w:r w:rsidRPr="000A7474">
        <w:rPr>
          <w:rFonts w:asciiTheme="minorEastAsia" w:hAnsiTheme="minorEastAsia"/>
          <w:sz w:val="18"/>
          <w:szCs w:val="18"/>
        </w:rPr>
        <w:t>柔韧性</w:t>
      </w:r>
    </w:p>
    <w:p w14:paraId="7651585A" w14:textId="6010E3E1" w:rsidR="00F000B6" w:rsidRPr="000A7474" w:rsidRDefault="007A27FA" w:rsidP="007A27FA">
      <w:pPr>
        <w:rPr>
          <w:rFonts w:asciiTheme="minorEastAsia" w:hAnsiTheme="minorEastAsia"/>
          <w:sz w:val="18"/>
          <w:szCs w:val="18"/>
        </w:rPr>
      </w:pPr>
      <w:r w:rsidRPr="000A7474">
        <w:rPr>
          <w:rFonts w:asciiTheme="minorEastAsia" w:hAnsiTheme="minorEastAsia" w:hint="eastAsia"/>
          <w:sz w:val="18"/>
          <w:szCs w:val="18"/>
        </w:rPr>
        <w:t>柔韧性对于挂球运动员而言也非常重要，排球运动员经常需要做类似于倒地、鱼跃等高难度动作。良好的柔韧性不仅能够帮助完成技术动作</w:t>
      </w:r>
      <w:r w:rsidRPr="000A7474">
        <w:rPr>
          <w:rFonts w:asciiTheme="minorEastAsia" w:hAnsiTheme="minorEastAsia"/>
          <w:sz w:val="18"/>
          <w:szCs w:val="18"/>
        </w:rPr>
        <w:t>,也能减少运动伤害。在排球运动员柔韧素质练习的过程中，必须把握适度原则，避免过度拉伸影响力量素质特别是爆发力的发展。在柔韧训练内容方面，强调全面性的柔切素质，包括颈部、肩部、胸部、腰腹以及做膝踝的柔切</w:t>
      </w:r>
    </w:p>
    <w:p w14:paraId="143831DA" w14:textId="77777777" w:rsidR="00726FC2" w:rsidRPr="000A7474" w:rsidRDefault="00726FC2" w:rsidP="007A27FA">
      <w:pPr>
        <w:rPr>
          <w:rFonts w:asciiTheme="minorEastAsia" w:hAnsiTheme="minorEastAsia"/>
          <w:sz w:val="18"/>
          <w:szCs w:val="18"/>
        </w:rPr>
      </w:pPr>
    </w:p>
    <w:p w14:paraId="2214F4D5" w14:textId="77777777" w:rsidR="00726FC2" w:rsidRPr="000A7474" w:rsidRDefault="00726FC2" w:rsidP="007A27FA">
      <w:pPr>
        <w:rPr>
          <w:rFonts w:asciiTheme="minorEastAsia" w:hAnsiTheme="minorEastAsia"/>
          <w:sz w:val="18"/>
          <w:szCs w:val="18"/>
        </w:rPr>
      </w:pPr>
    </w:p>
    <w:p w14:paraId="03030DE7" w14:textId="595083F5" w:rsidR="007A27FA" w:rsidRPr="000A7474" w:rsidRDefault="007A27FA" w:rsidP="007A27FA">
      <w:pPr>
        <w:rPr>
          <w:rFonts w:asciiTheme="minorEastAsia" w:hAnsiTheme="minorEastAsia"/>
          <w:sz w:val="18"/>
          <w:szCs w:val="18"/>
        </w:rPr>
      </w:pPr>
      <w:r w:rsidRPr="000A7474">
        <w:rPr>
          <w:rFonts w:asciiTheme="minorEastAsia" w:hAnsiTheme="minorEastAsia" w:hint="eastAsia"/>
          <w:sz w:val="30"/>
          <w:szCs w:val="30"/>
        </w:rPr>
        <w:t>网球</w:t>
      </w:r>
      <w:r w:rsidR="00726FC2" w:rsidRPr="000A7474">
        <w:rPr>
          <w:rFonts w:asciiTheme="minorEastAsia" w:hAnsiTheme="minorEastAsia" w:hint="eastAsia"/>
          <w:sz w:val="18"/>
          <w:szCs w:val="18"/>
        </w:rPr>
        <w:t>：</w:t>
      </w:r>
    </w:p>
    <w:p w14:paraId="00E32839" w14:textId="647070E1" w:rsidR="00726FC2" w:rsidRPr="000A7474" w:rsidRDefault="00726FC2" w:rsidP="007A27FA">
      <w:pPr>
        <w:rPr>
          <w:rFonts w:asciiTheme="minorEastAsia" w:hAnsiTheme="minorEastAsia"/>
          <w:color w:val="333333"/>
          <w:sz w:val="18"/>
          <w:szCs w:val="18"/>
          <w:shd w:val="clear" w:color="auto" w:fill="FFFFFF"/>
        </w:rPr>
      </w:pPr>
      <w:r w:rsidRPr="000A7474">
        <w:rPr>
          <w:rFonts w:asciiTheme="minorEastAsia" w:hAnsiTheme="minorEastAsia" w:hint="eastAsia"/>
          <w:sz w:val="18"/>
          <w:szCs w:val="18"/>
        </w:rPr>
        <w:t>竞赛规则：</w:t>
      </w:r>
      <w:r w:rsidRPr="000A7474">
        <w:rPr>
          <w:rFonts w:asciiTheme="minorEastAsia" w:hAnsiTheme="minorEastAsia" w:hint="eastAsia"/>
          <w:color w:val="333333"/>
          <w:sz w:val="18"/>
          <w:szCs w:val="18"/>
          <w:shd w:val="clear" w:color="auto" w:fill="FFFFFF"/>
        </w:rPr>
        <w:t>网球比赛分为单打和双打两种形式。球员用网球拍将球击过网，落入对方的场地上。每位球员的目的都是尽力将球打到对方的场地上去。就这样一来一回，直到有一方将球打出界或没接到球为止。在正式比赛前，需要确定比赛由谁先发球。整个比赛中，双方球员轮流发球。发球员在发球前应先站在端线后，中点和边线的假定延长线之间的区域里。发出的球应从网上越过，落在对角的对方发球区内。每局第一分球记为15，第二分球为30，接下来为40。每局比赛中，至少要比对手多2分球才能结束该局比赛。双打新规则内只多一分就可以赢。</w:t>
      </w:r>
    </w:p>
    <w:p w14:paraId="48A76086" w14:textId="77777777" w:rsidR="00726FC2" w:rsidRPr="000A7474" w:rsidRDefault="00726FC2" w:rsidP="007A27FA">
      <w:pPr>
        <w:rPr>
          <w:rFonts w:asciiTheme="minorEastAsia" w:hAnsiTheme="minorEastAsia"/>
          <w:color w:val="333333"/>
          <w:sz w:val="18"/>
          <w:szCs w:val="18"/>
          <w:shd w:val="clear" w:color="auto" w:fill="FFFFFF"/>
        </w:rPr>
      </w:pPr>
    </w:p>
    <w:p w14:paraId="01FB5CBB" w14:textId="582EC706" w:rsidR="00726FC2" w:rsidRPr="000A7474" w:rsidRDefault="00726FC2" w:rsidP="007A27FA">
      <w:pPr>
        <w:rPr>
          <w:rFonts w:asciiTheme="minorEastAsia" w:hAnsiTheme="minorEastAsia"/>
          <w:color w:val="333333"/>
          <w:sz w:val="18"/>
          <w:szCs w:val="18"/>
          <w:shd w:val="clear" w:color="auto" w:fill="FFFFFF"/>
        </w:rPr>
      </w:pPr>
      <w:r w:rsidRPr="000A7474">
        <w:rPr>
          <w:rFonts w:asciiTheme="minorEastAsia" w:hAnsiTheme="minorEastAsia" w:hint="eastAsia"/>
          <w:color w:val="333333"/>
          <w:sz w:val="18"/>
          <w:szCs w:val="18"/>
          <w:shd w:val="clear" w:color="auto" w:fill="FFFFFF"/>
        </w:rPr>
        <w:t>体能需求：</w:t>
      </w:r>
    </w:p>
    <w:p w14:paraId="4C24B5D4" w14:textId="54447B5F" w:rsidR="000A7474" w:rsidRPr="000A7474" w:rsidRDefault="000A7474" w:rsidP="000A7474">
      <w:pPr>
        <w:rPr>
          <w:rFonts w:asciiTheme="minorEastAsia" w:hAnsiTheme="minorEastAsia"/>
          <w:color w:val="333333"/>
          <w:sz w:val="18"/>
          <w:szCs w:val="18"/>
          <w:shd w:val="clear" w:color="auto" w:fill="FFFFFF"/>
        </w:rPr>
      </w:pPr>
      <w:r w:rsidRPr="000A7474">
        <w:rPr>
          <w:rFonts w:asciiTheme="minorEastAsia" w:hAnsiTheme="minorEastAsia"/>
          <w:color w:val="333333"/>
          <w:sz w:val="18"/>
          <w:szCs w:val="18"/>
          <w:shd w:val="clear" w:color="auto" w:fill="FFFFFF"/>
        </w:rPr>
        <w:t>1、专项速度素质</w:t>
      </w:r>
    </w:p>
    <w:p w14:paraId="0946EF58" w14:textId="77777777" w:rsidR="000A7474" w:rsidRPr="000A7474" w:rsidRDefault="000A7474" w:rsidP="000A7474">
      <w:pPr>
        <w:rPr>
          <w:rFonts w:asciiTheme="minorEastAsia" w:hAnsiTheme="minorEastAsia"/>
          <w:color w:val="333333"/>
          <w:sz w:val="18"/>
          <w:szCs w:val="18"/>
          <w:shd w:val="clear" w:color="auto" w:fill="FFFFFF"/>
        </w:rPr>
      </w:pPr>
      <w:r w:rsidRPr="000A7474">
        <w:rPr>
          <w:rFonts w:asciiTheme="minorEastAsia" w:hAnsiTheme="minorEastAsia" w:hint="eastAsia"/>
          <w:color w:val="333333"/>
          <w:sz w:val="18"/>
          <w:szCs w:val="18"/>
          <w:shd w:val="clear" w:color="auto" w:fill="FFFFFF"/>
        </w:rPr>
        <w:t>网球场上的运动大多数是短距离的移动，往往是在事先无准备或准备不充分的条件下，从动态中改变方向的移动，移动方向随机多变，大多界于</w:t>
      </w:r>
      <w:r w:rsidRPr="000A7474">
        <w:rPr>
          <w:rFonts w:asciiTheme="minorEastAsia" w:hAnsiTheme="minorEastAsia"/>
          <w:color w:val="333333"/>
          <w:sz w:val="18"/>
          <w:szCs w:val="18"/>
          <w:shd w:val="clear" w:color="auto" w:fill="FFFFFF"/>
        </w:rPr>
        <w:t>2- 6m之间。移动形式大多采用分腿垫步、跨步、跑步、交叉步，冲刺步等形式。主要侧向、向前和向后。运动员主要是靠预判各种来球、对方的站位等，然后根据本人技术和战术的需要，经过瞬间复杂的思维和判断，迅速采取行动，在整个反应过程中，不仅时间非常短促，而且运动员所遇到的情况也非常复杂。所以网球运动员的专项素质应着重于反应速度和动作速度。</w:t>
      </w:r>
    </w:p>
    <w:p w14:paraId="4DF5FC2F" w14:textId="5169E2AC" w:rsidR="000A7474" w:rsidRPr="000A7474" w:rsidRDefault="000A7474" w:rsidP="000A7474">
      <w:pPr>
        <w:rPr>
          <w:rFonts w:asciiTheme="minorEastAsia" w:hAnsiTheme="minorEastAsia"/>
          <w:color w:val="333333"/>
          <w:sz w:val="18"/>
          <w:szCs w:val="18"/>
          <w:shd w:val="clear" w:color="auto" w:fill="FFFFFF"/>
        </w:rPr>
      </w:pPr>
      <w:r w:rsidRPr="000A7474">
        <w:rPr>
          <w:rFonts w:asciiTheme="minorEastAsia" w:hAnsiTheme="minorEastAsia"/>
          <w:color w:val="333333"/>
          <w:sz w:val="18"/>
          <w:szCs w:val="18"/>
          <w:shd w:val="clear" w:color="auto" w:fill="FFFFFF"/>
        </w:rPr>
        <w:t>2、专项灵敏素质</w:t>
      </w:r>
    </w:p>
    <w:p w14:paraId="3B81A665" w14:textId="77777777" w:rsidR="000A7474" w:rsidRPr="000A7474" w:rsidRDefault="000A7474" w:rsidP="000A7474">
      <w:pPr>
        <w:rPr>
          <w:rFonts w:asciiTheme="minorEastAsia" w:hAnsiTheme="minorEastAsia"/>
          <w:color w:val="333333"/>
          <w:sz w:val="18"/>
          <w:szCs w:val="18"/>
          <w:shd w:val="clear" w:color="auto" w:fill="FFFFFF"/>
        </w:rPr>
      </w:pPr>
      <w:r w:rsidRPr="000A7474">
        <w:rPr>
          <w:rFonts w:asciiTheme="minorEastAsia" w:hAnsiTheme="minorEastAsia" w:hint="eastAsia"/>
          <w:color w:val="333333"/>
          <w:sz w:val="18"/>
          <w:szCs w:val="18"/>
          <w:shd w:val="clear" w:color="auto" w:fill="FFFFFF"/>
        </w:rPr>
        <w:t>网球的灵敏素质主要表现在移动时快而有效的起动、迅速变换动作和变换方向的能力</w:t>
      </w:r>
    </w:p>
    <w:p w14:paraId="64D0E34D" w14:textId="77777777" w:rsidR="000A7474" w:rsidRPr="000A7474" w:rsidRDefault="000A7474" w:rsidP="000A7474">
      <w:pPr>
        <w:rPr>
          <w:rFonts w:asciiTheme="minorEastAsia" w:hAnsiTheme="minorEastAsia"/>
          <w:color w:val="333333"/>
          <w:sz w:val="18"/>
          <w:szCs w:val="18"/>
          <w:shd w:val="clear" w:color="auto" w:fill="FFFFFF"/>
        </w:rPr>
      </w:pPr>
      <w:r w:rsidRPr="000A7474">
        <w:rPr>
          <w:rFonts w:asciiTheme="minorEastAsia" w:hAnsiTheme="minorEastAsia" w:hint="eastAsia"/>
          <w:color w:val="333333"/>
          <w:sz w:val="18"/>
          <w:szCs w:val="18"/>
          <w:shd w:val="clear" w:color="auto" w:fill="FFFFFF"/>
        </w:rPr>
        <w:t>方面。协调肌肉运动，使肌肉具有适时地以适当的速度和强度进行合理运动的能力及短时间内发挥运动最佳效果的能力。它要求运动员在极短的时间里有良好的判断能力，并且在完成过程中能准确、协调地处理好自己身体各部位及合理的人球关系。</w:t>
      </w:r>
    </w:p>
    <w:p w14:paraId="22573E8A" w14:textId="60CC9002" w:rsidR="000A7474" w:rsidRPr="000A7474" w:rsidRDefault="000A7474" w:rsidP="000A7474">
      <w:pPr>
        <w:rPr>
          <w:rFonts w:asciiTheme="minorEastAsia" w:hAnsiTheme="minorEastAsia"/>
          <w:color w:val="333333"/>
          <w:sz w:val="18"/>
          <w:szCs w:val="18"/>
          <w:shd w:val="clear" w:color="auto" w:fill="FFFFFF"/>
        </w:rPr>
      </w:pPr>
      <w:r w:rsidRPr="000A7474">
        <w:rPr>
          <w:rFonts w:asciiTheme="minorEastAsia" w:hAnsiTheme="minorEastAsia"/>
          <w:color w:val="333333"/>
          <w:sz w:val="18"/>
          <w:szCs w:val="18"/>
          <w:shd w:val="clear" w:color="auto" w:fill="FFFFFF"/>
        </w:rPr>
        <w:t>3、专项力量素质</w:t>
      </w:r>
    </w:p>
    <w:p w14:paraId="0DF58612" w14:textId="77777777" w:rsidR="000A7474" w:rsidRPr="000A7474" w:rsidRDefault="000A7474" w:rsidP="000A7474">
      <w:pPr>
        <w:rPr>
          <w:rFonts w:asciiTheme="minorEastAsia" w:hAnsiTheme="minorEastAsia"/>
          <w:color w:val="333333"/>
          <w:sz w:val="18"/>
          <w:szCs w:val="18"/>
          <w:shd w:val="clear" w:color="auto" w:fill="FFFFFF"/>
        </w:rPr>
      </w:pPr>
      <w:r w:rsidRPr="000A7474">
        <w:rPr>
          <w:rFonts w:asciiTheme="minorEastAsia" w:hAnsiTheme="minorEastAsia" w:hint="eastAsia"/>
          <w:color w:val="333333"/>
          <w:sz w:val="18"/>
          <w:szCs w:val="18"/>
          <w:shd w:val="clear" w:color="auto" w:fill="FFFFFF"/>
        </w:rPr>
        <w:t>根据网球运动的特点，速度力量和力量耐力是网球运动的主要专项力量素质。而网球运动员的力量是爆发性用力为主的，网球运动的技术动作很多都需要爆发力来完成</w:t>
      </w:r>
      <w:r w:rsidRPr="000A7474">
        <w:rPr>
          <w:rFonts w:asciiTheme="minorEastAsia" w:hAnsiTheme="minorEastAsia"/>
          <w:color w:val="333333"/>
          <w:sz w:val="18"/>
          <w:szCs w:val="18"/>
          <w:shd w:val="clear" w:color="auto" w:fill="FFFFFF"/>
        </w:rPr>
        <w:t>,如各种移动需要腿部爆发力，发球时需要上肢和腰背的爆发力。网球运动员击球的爆发力不仅与身体的各部位协调发力有关，也与其上臂爆发力水平有关。对于一名优秀的网球运动员来说，肌肉的爆发性力量是必须发展的素质，特别是手臂、髋、膝和腰腹部、背部的屈伸力。</w:t>
      </w:r>
    </w:p>
    <w:p w14:paraId="3F51826F" w14:textId="111C66A2" w:rsidR="000A7474" w:rsidRPr="000A7474" w:rsidRDefault="000A7474" w:rsidP="000A7474">
      <w:pPr>
        <w:rPr>
          <w:rFonts w:asciiTheme="minorEastAsia" w:hAnsiTheme="minorEastAsia"/>
          <w:color w:val="333333"/>
          <w:sz w:val="18"/>
          <w:szCs w:val="18"/>
          <w:shd w:val="clear" w:color="auto" w:fill="FFFFFF"/>
        </w:rPr>
      </w:pPr>
      <w:r w:rsidRPr="000A7474">
        <w:rPr>
          <w:rFonts w:asciiTheme="minorEastAsia" w:hAnsiTheme="minorEastAsia"/>
          <w:color w:val="333333"/>
          <w:sz w:val="18"/>
          <w:szCs w:val="18"/>
          <w:shd w:val="clear" w:color="auto" w:fill="FFFFFF"/>
        </w:rPr>
        <w:lastRenderedPageBreak/>
        <w:t>4、专项耐力素质</w:t>
      </w:r>
    </w:p>
    <w:p w14:paraId="34E874ED" w14:textId="77777777" w:rsidR="000A7474" w:rsidRPr="000A7474" w:rsidRDefault="000A7474" w:rsidP="000A7474">
      <w:pPr>
        <w:rPr>
          <w:rFonts w:asciiTheme="minorEastAsia" w:hAnsiTheme="minorEastAsia"/>
          <w:color w:val="333333"/>
          <w:sz w:val="18"/>
          <w:szCs w:val="18"/>
          <w:shd w:val="clear" w:color="auto" w:fill="FFFFFF"/>
        </w:rPr>
      </w:pPr>
      <w:r w:rsidRPr="000A7474">
        <w:rPr>
          <w:rFonts w:asciiTheme="minorEastAsia" w:hAnsiTheme="minorEastAsia" w:hint="eastAsia"/>
          <w:color w:val="333333"/>
          <w:sz w:val="18"/>
          <w:szCs w:val="18"/>
          <w:shd w:val="clear" w:color="auto" w:fill="FFFFFF"/>
        </w:rPr>
        <w:t>网球运动员的专项耐力是指速度耐力和力量耐力。从大型比赛的统计看其强度常处于变化中，而且变化的幅度还常取决于对手技术水平高低和进攻能力强弱，这是网球专项耐力素质的特点之一。</w:t>
      </w:r>
      <w:r w:rsidRPr="000A7474">
        <w:rPr>
          <w:rFonts w:asciiTheme="minorEastAsia" w:hAnsiTheme="minorEastAsia"/>
          <w:color w:val="333333"/>
          <w:sz w:val="18"/>
          <w:szCs w:val="18"/>
          <w:shd w:val="clear" w:color="auto" w:fill="FFFFFF"/>
        </w:rPr>
        <w:t xml:space="preserve"> 其次，这种专项耐力素质还要始终与速度相结合、相适应。由于比赛时间较长，运动员大脑皮层长期处于紧张状态，对于神经系统的要求很高，这是网球专项耐力的特点之二。</w:t>
      </w:r>
    </w:p>
    <w:p w14:paraId="75EB134C" w14:textId="6E96D2D6" w:rsidR="000A7474" w:rsidRPr="000A7474" w:rsidRDefault="000A7474" w:rsidP="000A7474">
      <w:pPr>
        <w:rPr>
          <w:rFonts w:asciiTheme="minorEastAsia" w:hAnsiTheme="minorEastAsia"/>
          <w:color w:val="333333"/>
          <w:sz w:val="18"/>
          <w:szCs w:val="18"/>
          <w:shd w:val="clear" w:color="auto" w:fill="FFFFFF"/>
        </w:rPr>
      </w:pPr>
      <w:r w:rsidRPr="000A7474">
        <w:rPr>
          <w:rFonts w:asciiTheme="minorEastAsia" w:hAnsiTheme="minorEastAsia"/>
          <w:color w:val="333333"/>
          <w:sz w:val="18"/>
          <w:szCs w:val="18"/>
          <w:shd w:val="clear" w:color="auto" w:fill="FFFFFF"/>
        </w:rPr>
        <w:t>5、专项柔韧素质</w:t>
      </w:r>
    </w:p>
    <w:p w14:paraId="159622EC" w14:textId="623DC1E7" w:rsidR="00726FC2" w:rsidRPr="000A7474" w:rsidRDefault="000A7474" w:rsidP="000A7474">
      <w:pPr>
        <w:rPr>
          <w:rFonts w:asciiTheme="minorEastAsia" w:hAnsiTheme="minorEastAsia"/>
          <w:color w:val="333333"/>
          <w:sz w:val="18"/>
          <w:szCs w:val="18"/>
          <w:shd w:val="clear" w:color="auto" w:fill="FFFFFF"/>
        </w:rPr>
      </w:pPr>
      <w:r w:rsidRPr="000A7474">
        <w:rPr>
          <w:rFonts w:asciiTheme="minorEastAsia" w:hAnsiTheme="minorEastAsia" w:hint="eastAsia"/>
          <w:color w:val="333333"/>
          <w:sz w:val="18"/>
          <w:szCs w:val="18"/>
          <w:shd w:val="clear" w:color="auto" w:fill="FFFFFF"/>
        </w:rPr>
        <w:t>由于在网球比赛中，一些技术动对身体的柔韧性体、提出很高的要求。如发球，高压球，大范围跑动扑救球等。这些都是由于运动员的身体和球常处于不稳定的相对平衡状态所决定的。网球运动员的柔韧素质，突出表现在网球运动所特殊需要髋、腰、膝、腕关节活动幅度及上下肢肌肉和韧带的伸展能力上。它对于网球运动员掌握和提高技术动作</w:t>
      </w:r>
      <w:r w:rsidRPr="000A7474">
        <w:rPr>
          <w:rFonts w:asciiTheme="minorEastAsia" w:hAnsiTheme="minorEastAsia"/>
          <w:color w:val="333333"/>
          <w:sz w:val="18"/>
          <w:szCs w:val="18"/>
          <w:shd w:val="clear" w:color="auto" w:fill="FFFFFF"/>
        </w:rPr>
        <w:t>(尤其是高难度动作)、避免运动创伤和发展其他身体素质都有重要的作用。</w:t>
      </w:r>
    </w:p>
    <w:p w14:paraId="2CE5BB1D" w14:textId="77777777" w:rsidR="000A7474" w:rsidRPr="000A7474" w:rsidRDefault="000A7474" w:rsidP="000A7474">
      <w:pPr>
        <w:ind w:firstLineChars="100" w:firstLine="180"/>
        <w:rPr>
          <w:rFonts w:asciiTheme="minorEastAsia" w:hAnsiTheme="minorEastAsia"/>
          <w:color w:val="333333"/>
          <w:sz w:val="18"/>
          <w:szCs w:val="18"/>
          <w:shd w:val="clear" w:color="auto" w:fill="FFFFFF"/>
        </w:rPr>
      </w:pPr>
    </w:p>
    <w:p w14:paraId="7644B0C7" w14:textId="5C102A3F" w:rsidR="000A7474" w:rsidRPr="000A7474" w:rsidRDefault="000A7474" w:rsidP="000A7474">
      <w:pPr>
        <w:ind w:firstLineChars="100" w:firstLine="300"/>
        <w:rPr>
          <w:rFonts w:asciiTheme="minorEastAsia" w:hAnsiTheme="minorEastAsia"/>
          <w:color w:val="333333"/>
          <w:sz w:val="18"/>
          <w:szCs w:val="18"/>
          <w:shd w:val="clear" w:color="auto" w:fill="FFFFFF"/>
        </w:rPr>
      </w:pPr>
      <w:r w:rsidRPr="000A7474">
        <w:rPr>
          <w:rFonts w:asciiTheme="minorEastAsia" w:hAnsiTheme="minorEastAsia" w:hint="eastAsia"/>
          <w:color w:val="333333"/>
          <w:sz w:val="30"/>
          <w:szCs w:val="30"/>
          <w:shd w:val="clear" w:color="auto" w:fill="FFFFFF"/>
        </w:rPr>
        <w:t>羽毛球</w:t>
      </w:r>
      <w:r w:rsidRPr="000A7474">
        <w:rPr>
          <w:rFonts w:asciiTheme="minorEastAsia" w:hAnsiTheme="minorEastAsia" w:hint="eastAsia"/>
          <w:color w:val="333333"/>
          <w:sz w:val="18"/>
          <w:szCs w:val="18"/>
          <w:shd w:val="clear" w:color="auto" w:fill="FFFFFF"/>
        </w:rPr>
        <w:t>：</w:t>
      </w:r>
    </w:p>
    <w:p w14:paraId="07A74DD5" w14:textId="65E61630" w:rsidR="000A7474" w:rsidRPr="000A7474" w:rsidRDefault="000A7474" w:rsidP="000A7474">
      <w:pPr>
        <w:ind w:firstLineChars="100" w:firstLine="180"/>
        <w:rPr>
          <w:rFonts w:asciiTheme="minorEastAsia" w:hAnsiTheme="minorEastAsia"/>
          <w:color w:val="333333"/>
          <w:sz w:val="18"/>
          <w:szCs w:val="18"/>
          <w:shd w:val="clear" w:color="auto" w:fill="FFFFFF"/>
        </w:rPr>
      </w:pPr>
      <w:r w:rsidRPr="000A7474">
        <w:rPr>
          <w:rFonts w:asciiTheme="minorEastAsia" w:hAnsiTheme="minorEastAsia" w:hint="eastAsia"/>
          <w:color w:val="333333"/>
          <w:sz w:val="18"/>
          <w:szCs w:val="18"/>
          <w:shd w:val="clear" w:color="auto" w:fill="FFFFFF"/>
        </w:rPr>
        <w:t>竞赛规则：</w:t>
      </w:r>
    </w:p>
    <w:p w14:paraId="6E9976CE" w14:textId="4ADDE32A" w:rsidR="000A7474" w:rsidRPr="000A7474" w:rsidRDefault="000A7474" w:rsidP="000A7474">
      <w:pPr>
        <w:widowControl/>
        <w:shd w:val="clear" w:color="auto" w:fill="FFFFFF"/>
        <w:spacing w:line="360" w:lineRule="atLeast"/>
        <w:ind w:firstLine="480"/>
        <w:jc w:val="left"/>
        <w:rPr>
          <w:rFonts w:asciiTheme="minorEastAsia" w:hAnsiTheme="minorEastAsia" w:cs="Arial"/>
          <w:color w:val="333333"/>
          <w:kern w:val="0"/>
          <w:sz w:val="18"/>
          <w:szCs w:val="18"/>
        </w:rPr>
      </w:pPr>
      <w:r w:rsidRPr="000A7474">
        <w:rPr>
          <w:rFonts w:asciiTheme="minorEastAsia" w:hAnsiTheme="minorEastAsia" w:cs="Arial" w:hint="eastAsia"/>
          <w:color w:val="333333"/>
          <w:kern w:val="0"/>
          <w:sz w:val="18"/>
          <w:szCs w:val="18"/>
        </w:rPr>
        <w:t>（1）</w:t>
      </w:r>
      <w:r w:rsidRPr="000A7474">
        <w:rPr>
          <w:rFonts w:asciiTheme="minorEastAsia" w:hAnsiTheme="minorEastAsia" w:cs="Arial"/>
          <w:color w:val="333333"/>
          <w:kern w:val="0"/>
          <w:sz w:val="18"/>
          <w:szCs w:val="18"/>
        </w:rPr>
        <w:t>采用21分制，即双方分数先达21分者胜，3局2胜。每局中，一方先得21分且领先至少2分即算该局获胜，否则继续比赛；若双方打成29平后，一方领先1分，即算该局取胜。</w:t>
      </w:r>
    </w:p>
    <w:p w14:paraId="106F9DA6" w14:textId="77777777" w:rsidR="000A7474" w:rsidRPr="000A7474" w:rsidRDefault="000A7474" w:rsidP="000A7474">
      <w:pPr>
        <w:widowControl/>
        <w:shd w:val="clear" w:color="auto" w:fill="FFFFFF"/>
        <w:spacing w:line="360" w:lineRule="atLeast"/>
        <w:ind w:firstLine="480"/>
        <w:jc w:val="left"/>
        <w:rPr>
          <w:rFonts w:asciiTheme="minorEastAsia" w:hAnsiTheme="minorEastAsia" w:cs="Arial"/>
          <w:color w:val="333333"/>
          <w:kern w:val="0"/>
          <w:sz w:val="18"/>
          <w:szCs w:val="18"/>
        </w:rPr>
      </w:pPr>
      <w:r w:rsidRPr="000A7474">
        <w:rPr>
          <w:rFonts w:asciiTheme="minorEastAsia" w:hAnsiTheme="minorEastAsia" w:cs="Arial"/>
          <w:color w:val="333333"/>
          <w:kern w:val="0"/>
          <w:sz w:val="18"/>
          <w:szCs w:val="18"/>
        </w:rPr>
        <w:t>（2）新制度中每球得分，并且除特殊情况（比如地板湿了，球打坏了），球员不可再提出中断比赛的要求。但是，每局一方以11分领先时，比赛进行1分钟的</w:t>
      </w:r>
      <w:hyperlink r:id="rId7" w:tgtFrame="_blank" w:history="1">
        <w:r w:rsidRPr="000A7474">
          <w:rPr>
            <w:rFonts w:asciiTheme="minorEastAsia" w:hAnsiTheme="minorEastAsia" w:cs="Arial"/>
            <w:color w:val="136EC2"/>
            <w:kern w:val="0"/>
            <w:sz w:val="18"/>
            <w:szCs w:val="18"/>
            <w:u w:val="single"/>
          </w:rPr>
          <w:t>技术暂停</w:t>
        </w:r>
      </w:hyperlink>
      <w:r w:rsidRPr="000A7474">
        <w:rPr>
          <w:rFonts w:asciiTheme="minorEastAsia" w:hAnsiTheme="minorEastAsia" w:cs="Arial"/>
          <w:color w:val="333333"/>
          <w:kern w:val="0"/>
          <w:sz w:val="18"/>
          <w:szCs w:val="18"/>
        </w:rPr>
        <w:t>，让比赛双方进行擦汗、喝水、休息等。</w:t>
      </w:r>
    </w:p>
    <w:p w14:paraId="24FF907F" w14:textId="77777777" w:rsidR="000A7474" w:rsidRPr="000A7474" w:rsidRDefault="000A7474" w:rsidP="000A7474">
      <w:pPr>
        <w:widowControl/>
        <w:shd w:val="clear" w:color="auto" w:fill="FFFFFF"/>
        <w:spacing w:line="360" w:lineRule="atLeast"/>
        <w:ind w:firstLine="480"/>
        <w:jc w:val="left"/>
        <w:rPr>
          <w:rFonts w:asciiTheme="minorEastAsia" w:hAnsiTheme="minorEastAsia" w:cs="Arial"/>
          <w:color w:val="333333"/>
          <w:kern w:val="0"/>
          <w:sz w:val="18"/>
          <w:szCs w:val="18"/>
        </w:rPr>
      </w:pPr>
      <w:r w:rsidRPr="000A7474">
        <w:rPr>
          <w:rFonts w:asciiTheme="minorEastAsia" w:hAnsiTheme="minorEastAsia" w:cs="Arial"/>
          <w:color w:val="333333"/>
          <w:kern w:val="0"/>
          <w:sz w:val="18"/>
          <w:szCs w:val="18"/>
        </w:rPr>
        <w:t>（3）得分者方有发球权，如果本方当前得分为单数，从左边发球；当前得分为</w:t>
      </w:r>
      <w:hyperlink r:id="rId8" w:tgtFrame="_blank" w:history="1">
        <w:r w:rsidRPr="000A7474">
          <w:rPr>
            <w:rFonts w:asciiTheme="minorEastAsia" w:hAnsiTheme="minorEastAsia" w:cs="Arial"/>
            <w:color w:val="136EC2"/>
            <w:kern w:val="0"/>
            <w:sz w:val="18"/>
            <w:szCs w:val="18"/>
            <w:u w:val="single"/>
          </w:rPr>
          <w:t>双数</w:t>
        </w:r>
      </w:hyperlink>
      <w:r w:rsidRPr="000A7474">
        <w:rPr>
          <w:rFonts w:asciiTheme="minorEastAsia" w:hAnsiTheme="minorEastAsia" w:cs="Arial"/>
          <w:color w:val="333333"/>
          <w:kern w:val="0"/>
          <w:sz w:val="18"/>
          <w:szCs w:val="18"/>
        </w:rPr>
        <w:t>，从右边发球。在第三局或只进行一局的比赛中，当一方分数首先到达11分时，双方交换场区。</w:t>
      </w:r>
    </w:p>
    <w:p w14:paraId="46EE24DA" w14:textId="4EC231E5" w:rsidR="000A7474" w:rsidRPr="000A7474" w:rsidRDefault="000A7474" w:rsidP="000A7474">
      <w:pPr>
        <w:ind w:firstLineChars="100" w:firstLine="180"/>
        <w:rPr>
          <w:rFonts w:asciiTheme="minorEastAsia" w:hAnsiTheme="minorEastAsia"/>
          <w:color w:val="333333"/>
          <w:sz w:val="18"/>
          <w:szCs w:val="18"/>
          <w:shd w:val="clear" w:color="auto" w:fill="FFFFFF"/>
        </w:rPr>
      </w:pPr>
      <w:r w:rsidRPr="000A7474">
        <w:rPr>
          <w:rFonts w:asciiTheme="minorEastAsia" w:hAnsiTheme="minorEastAsia"/>
          <w:noProof/>
          <w:sz w:val="18"/>
          <w:szCs w:val="18"/>
        </w:rPr>
        <w:drawing>
          <wp:inline distT="0" distB="0" distL="0" distR="0" wp14:anchorId="4AF1FDAA" wp14:editId="6B203C9D">
            <wp:extent cx="5274310" cy="4152900"/>
            <wp:effectExtent l="0" t="0" r="254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74310" cy="4152900"/>
                    </a:xfrm>
                    <a:prstGeom prst="rect">
                      <a:avLst/>
                    </a:prstGeom>
                    <a:noFill/>
                    <a:ln>
                      <a:noFill/>
                    </a:ln>
                  </pic:spPr>
                </pic:pic>
              </a:graphicData>
            </a:graphic>
          </wp:inline>
        </w:drawing>
      </w:r>
    </w:p>
    <w:p w14:paraId="0B00F689" w14:textId="02220C9F" w:rsidR="000A7474" w:rsidRPr="000A7474" w:rsidRDefault="000A7474" w:rsidP="000A7474">
      <w:pPr>
        <w:ind w:firstLineChars="100" w:firstLine="180"/>
        <w:rPr>
          <w:rFonts w:asciiTheme="minorEastAsia" w:hAnsiTheme="minorEastAsia"/>
          <w:color w:val="333333"/>
          <w:sz w:val="18"/>
          <w:szCs w:val="18"/>
          <w:shd w:val="clear" w:color="auto" w:fill="FFFFFF"/>
        </w:rPr>
      </w:pPr>
      <w:r w:rsidRPr="000A7474">
        <w:rPr>
          <w:rFonts w:asciiTheme="minorEastAsia" w:hAnsiTheme="minorEastAsia" w:hint="eastAsia"/>
          <w:color w:val="333333"/>
          <w:sz w:val="18"/>
          <w:szCs w:val="18"/>
          <w:shd w:val="clear" w:color="auto" w:fill="FFFFFF"/>
        </w:rPr>
        <w:t>体能需求：</w:t>
      </w:r>
    </w:p>
    <w:p w14:paraId="7C166BD0" w14:textId="4E39D9AB" w:rsidR="000A7474" w:rsidRPr="000A7474" w:rsidRDefault="000A7474" w:rsidP="000A7474">
      <w:pPr>
        <w:pStyle w:val="a3"/>
        <w:shd w:val="clear" w:color="auto" w:fill="FFFFFF"/>
        <w:spacing w:before="0" w:beforeAutospacing="0" w:after="0" w:afterAutospacing="0"/>
        <w:rPr>
          <w:rFonts w:asciiTheme="minorEastAsia" w:eastAsiaTheme="minorEastAsia" w:hAnsiTheme="minorEastAsia" w:cs="Arial"/>
          <w:color w:val="191919"/>
          <w:sz w:val="18"/>
          <w:szCs w:val="18"/>
        </w:rPr>
      </w:pPr>
      <w:r w:rsidRPr="000A7474">
        <w:rPr>
          <w:rFonts w:asciiTheme="minorEastAsia" w:eastAsiaTheme="minorEastAsia" w:hAnsiTheme="minorEastAsia" w:cs="Arial" w:hint="eastAsia"/>
          <w:color w:val="191919"/>
          <w:sz w:val="18"/>
          <w:szCs w:val="18"/>
          <w:bdr w:val="none" w:sz="0" w:space="0" w:color="auto" w:frame="1"/>
        </w:rPr>
        <w:lastRenderedPageBreak/>
        <w:t>1</w:t>
      </w:r>
      <w:r w:rsidRPr="000A7474">
        <w:rPr>
          <w:rFonts w:asciiTheme="minorEastAsia" w:eastAsiaTheme="minorEastAsia" w:hAnsiTheme="minorEastAsia" w:cs="Arial"/>
          <w:color w:val="191919"/>
          <w:sz w:val="18"/>
          <w:szCs w:val="18"/>
          <w:bdr w:val="none" w:sz="0" w:space="0" w:color="auto" w:frame="1"/>
        </w:rPr>
        <w:t>、力量素质，速度素质。人体的任何运动开始于肌肉收缩。好品质的力量，是实现更高水平的运动能力的前提。羽毛球是要求有一定的最大力量为基础，重点是局部肌肉的瞬间爆发。</w:t>
      </w:r>
    </w:p>
    <w:p w14:paraId="03330107" w14:textId="77777777" w:rsidR="000A7474" w:rsidRPr="000A7474" w:rsidRDefault="000A7474" w:rsidP="000A7474">
      <w:pPr>
        <w:pStyle w:val="a3"/>
        <w:shd w:val="clear" w:color="auto" w:fill="FFFFFF"/>
        <w:spacing w:before="0" w:beforeAutospacing="0" w:after="0" w:afterAutospacing="0"/>
        <w:rPr>
          <w:rFonts w:asciiTheme="minorEastAsia" w:eastAsiaTheme="minorEastAsia" w:hAnsiTheme="minorEastAsia" w:cs="Arial"/>
          <w:color w:val="191919"/>
          <w:sz w:val="18"/>
          <w:szCs w:val="18"/>
        </w:rPr>
      </w:pPr>
      <w:r w:rsidRPr="000A7474">
        <w:rPr>
          <w:rFonts w:asciiTheme="minorEastAsia" w:eastAsiaTheme="minorEastAsia" w:hAnsiTheme="minorEastAsia" w:cs="Arial"/>
          <w:color w:val="191919"/>
          <w:sz w:val="18"/>
          <w:szCs w:val="18"/>
          <w:bdr w:val="none" w:sz="0" w:space="0" w:color="auto" w:frame="1"/>
        </w:rPr>
        <w:t>2、专项速度训练。羽毛球专项速度素质可以概括。惊人的反应速度。快速加速的能力。高效的操作速度。良好的起动，制动和转向能力。</w:t>
      </w:r>
    </w:p>
    <w:p w14:paraId="56BB23C3" w14:textId="77777777" w:rsidR="000A7474" w:rsidRPr="000A7474" w:rsidRDefault="000A7474" w:rsidP="000A7474">
      <w:pPr>
        <w:pStyle w:val="a3"/>
        <w:shd w:val="clear" w:color="auto" w:fill="FFFFFF"/>
        <w:spacing w:before="0" w:beforeAutospacing="0" w:after="0" w:afterAutospacing="0"/>
        <w:rPr>
          <w:rFonts w:asciiTheme="minorEastAsia" w:eastAsiaTheme="minorEastAsia" w:hAnsiTheme="minorEastAsia" w:cs="Arial"/>
          <w:color w:val="191919"/>
          <w:sz w:val="18"/>
          <w:szCs w:val="18"/>
        </w:rPr>
      </w:pPr>
      <w:r w:rsidRPr="000A7474">
        <w:rPr>
          <w:rFonts w:asciiTheme="minorEastAsia" w:eastAsiaTheme="minorEastAsia" w:hAnsiTheme="minorEastAsia" w:cs="Arial"/>
          <w:color w:val="191919"/>
          <w:sz w:val="18"/>
          <w:szCs w:val="18"/>
          <w:bdr w:val="none" w:sz="0" w:space="0" w:color="auto" w:frame="1"/>
        </w:rPr>
        <w:t>3、专项耐力和柔韧性训练。快速启动速度素质。然而，羽毛球运动的时间，短期内非周期交替的有氧运动为基础的高能量的运动行动。良好的身体耐力，有助于恢复体能。是保持高强度的运动基础。同时，羽毛球是身体各个关节和肌肉参与最多的运动，对每个关节的柔韧性的训练也较高。</w:t>
      </w:r>
    </w:p>
    <w:p w14:paraId="6457CED9" w14:textId="17A757F7" w:rsidR="000A7474" w:rsidRPr="000A7474" w:rsidRDefault="000A7474" w:rsidP="000A7474">
      <w:pPr>
        <w:pStyle w:val="a3"/>
        <w:shd w:val="clear" w:color="auto" w:fill="FFFFFF"/>
        <w:spacing w:before="0" w:beforeAutospacing="0" w:after="0" w:afterAutospacing="0"/>
        <w:rPr>
          <w:rFonts w:asciiTheme="minorEastAsia" w:eastAsiaTheme="minorEastAsia" w:hAnsiTheme="minorEastAsia" w:cs="Arial"/>
          <w:color w:val="191919"/>
          <w:sz w:val="18"/>
          <w:szCs w:val="18"/>
          <w:bdr w:val="none" w:sz="0" w:space="0" w:color="auto" w:frame="1"/>
        </w:rPr>
      </w:pPr>
      <w:r w:rsidRPr="000A7474">
        <w:rPr>
          <w:rFonts w:asciiTheme="minorEastAsia" w:eastAsiaTheme="minorEastAsia" w:hAnsiTheme="minorEastAsia" w:cs="Arial"/>
          <w:color w:val="191919"/>
          <w:sz w:val="18"/>
          <w:szCs w:val="18"/>
          <w:bdr w:val="none" w:sz="0" w:space="0" w:color="auto" w:frame="1"/>
        </w:rPr>
        <w:t>4、身体能量的能力的训练。值得注意的是，所有能量的运动是由身体供能系统所提供的能量来保持。训练只强调运动技能的训练，而忽视素质培养的物理基础，对于性能的提高是非常困难的。</w:t>
      </w:r>
    </w:p>
    <w:p w14:paraId="09E65F3F" w14:textId="3C4F6DF3" w:rsidR="000A7474" w:rsidRPr="000A7474" w:rsidRDefault="000A7474" w:rsidP="000A7474">
      <w:pPr>
        <w:pStyle w:val="a3"/>
        <w:shd w:val="clear" w:color="auto" w:fill="FFFFFF"/>
        <w:spacing w:before="0" w:beforeAutospacing="0" w:after="0" w:afterAutospacing="0"/>
        <w:rPr>
          <w:rFonts w:asciiTheme="minorEastAsia" w:eastAsiaTheme="minorEastAsia" w:hAnsiTheme="minorEastAsia" w:cs="Arial"/>
          <w:color w:val="191919"/>
          <w:sz w:val="18"/>
          <w:szCs w:val="18"/>
        </w:rPr>
      </w:pPr>
      <w:r w:rsidRPr="000A7474">
        <w:rPr>
          <w:rFonts w:asciiTheme="minorEastAsia" w:eastAsiaTheme="minorEastAsia" w:hAnsiTheme="minorEastAsia" w:cs="Arial"/>
          <w:color w:val="191919"/>
          <w:sz w:val="18"/>
          <w:szCs w:val="18"/>
          <w:shd w:val="clear" w:color="auto" w:fill="FFFFFF"/>
        </w:rPr>
        <w:t>5、身体的协调性和敏捷性训练。身体协调能力与运动技术的掌握息息相关。时间和空间的感觉是特别重要的。选择最佳时间完成进攻和防守体现得淋漓尽致。良好的身体协调性和灵敏素质是非常重要的改善运动表现，也是建立良好的体能训练不容忽视的先决条件。</w:t>
      </w:r>
    </w:p>
    <w:p w14:paraId="6F4AEED9" w14:textId="77777777" w:rsidR="000A7474" w:rsidRPr="000A7474" w:rsidRDefault="000A7474" w:rsidP="000A7474">
      <w:pPr>
        <w:ind w:firstLineChars="100" w:firstLine="210"/>
        <w:rPr>
          <w:rFonts w:ascii="微软雅黑" w:eastAsia="微软雅黑" w:hAnsi="微软雅黑"/>
          <w:color w:val="333333"/>
          <w:shd w:val="clear" w:color="auto" w:fill="FFFFFF"/>
        </w:rPr>
      </w:pPr>
    </w:p>
    <w:sectPr w:rsidR="000A7474" w:rsidRPr="000A7474">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5DB2"/>
    <w:rsid w:val="00031B04"/>
    <w:rsid w:val="000A7474"/>
    <w:rsid w:val="000C7BDB"/>
    <w:rsid w:val="000F1CE0"/>
    <w:rsid w:val="00102C2B"/>
    <w:rsid w:val="00125DB2"/>
    <w:rsid w:val="0013672B"/>
    <w:rsid w:val="00177D28"/>
    <w:rsid w:val="002962CE"/>
    <w:rsid w:val="00416D02"/>
    <w:rsid w:val="00417758"/>
    <w:rsid w:val="0045235B"/>
    <w:rsid w:val="00501EF5"/>
    <w:rsid w:val="00504F39"/>
    <w:rsid w:val="005B60DF"/>
    <w:rsid w:val="005D2C96"/>
    <w:rsid w:val="005E22B3"/>
    <w:rsid w:val="005E4A77"/>
    <w:rsid w:val="005F1AA9"/>
    <w:rsid w:val="006566EF"/>
    <w:rsid w:val="00707677"/>
    <w:rsid w:val="00726FC2"/>
    <w:rsid w:val="007A27FA"/>
    <w:rsid w:val="00836945"/>
    <w:rsid w:val="00847BE2"/>
    <w:rsid w:val="00850CB3"/>
    <w:rsid w:val="00864F76"/>
    <w:rsid w:val="008E2AC0"/>
    <w:rsid w:val="00912F61"/>
    <w:rsid w:val="009E2060"/>
    <w:rsid w:val="00A96C68"/>
    <w:rsid w:val="00AB3A37"/>
    <w:rsid w:val="00AC573A"/>
    <w:rsid w:val="00AE6C03"/>
    <w:rsid w:val="00B156BD"/>
    <w:rsid w:val="00B32ADE"/>
    <w:rsid w:val="00B808DE"/>
    <w:rsid w:val="00C143D4"/>
    <w:rsid w:val="00C66A18"/>
    <w:rsid w:val="00CF595C"/>
    <w:rsid w:val="00D3710D"/>
    <w:rsid w:val="00D84E70"/>
    <w:rsid w:val="00EE5F86"/>
    <w:rsid w:val="00F000B6"/>
    <w:rsid w:val="00F163F5"/>
    <w:rsid w:val="00F34B0D"/>
    <w:rsid w:val="00FB48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AE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F000B6"/>
    <w:pPr>
      <w:widowControl/>
      <w:spacing w:before="100" w:beforeAutospacing="1" w:after="100" w:afterAutospacing="1"/>
      <w:jc w:val="left"/>
    </w:pPr>
    <w:rPr>
      <w:rFonts w:ascii="宋体" w:eastAsia="宋体" w:hAnsi="宋体" w:cs="宋体"/>
      <w:kern w:val="0"/>
      <w:sz w:val="24"/>
      <w:szCs w:val="24"/>
    </w:rPr>
  </w:style>
  <w:style w:type="character" w:styleId="a4">
    <w:name w:val="Hyperlink"/>
    <w:basedOn w:val="a0"/>
    <w:uiPriority w:val="99"/>
    <w:semiHidden/>
    <w:unhideWhenUsed/>
    <w:rsid w:val="000A7474"/>
    <w:rPr>
      <w:color w:val="0000FF"/>
      <w:u w:val="single"/>
    </w:rPr>
  </w:style>
  <w:style w:type="paragraph" w:styleId="a5">
    <w:name w:val="Balloon Text"/>
    <w:basedOn w:val="a"/>
    <w:link w:val="Char"/>
    <w:uiPriority w:val="99"/>
    <w:semiHidden/>
    <w:unhideWhenUsed/>
    <w:rsid w:val="00912F61"/>
    <w:rPr>
      <w:sz w:val="18"/>
      <w:szCs w:val="18"/>
    </w:rPr>
  </w:style>
  <w:style w:type="character" w:customStyle="1" w:styleId="Char">
    <w:name w:val="批注框文本 Char"/>
    <w:basedOn w:val="a0"/>
    <w:link w:val="a5"/>
    <w:uiPriority w:val="99"/>
    <w:semiHidden/>
    <w:rsid w:val="00912F61"/>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F000B6"/>
    <w:pPr>
      <w:widowControl/>
      <w:spacing w:before="100" w:beforeAutospacing="1" w:after="100" w:afterAutospacing="1"/>
      <w:jc w:val="left"/>
    </w:pPr>
    <w:rPr>
      <w:rFonts w:ascii="宋体" w:eastAsia="宋体" w:hAnsi="宋体" w:cs="宋体"/>
      <w:kern w:val="0"/>
      <w:sz w:val="24"/>
      <w:szCs w:val="24"/>
    </w:rPr>
  </w:style>
  <w:style w:type="character" w:styleId="a4">
    <w:name w:val="Hyperlink"/>
    <w:basedOn w:val="a0"/>
    <w:uiPriority w:val="99"/>
    <w:semiHidden/>
    <w:unhideWhenUsed/>
    <w:rsid w:val="000A7474"/>
    <w:rPr>
      <w:color w:val="0000FF"/>
      <w:u w:val="single"/>
    </w:rPr>
  </w:style>
  <w:style w:type="paragraph" w:styleId="a5">
    <w:name w:val="Balloon Text"/>
    <w:basedOn w:val="a"/>
    <w:link w:val="Char"/>
    <w:uiPriority w:val="99"/>
    <w:semiHidden/>
    <w:unhideWhenUsed/>
    <w:rsid w:val="00912F61"/>
    <w:rPr>
      <w:sz w:val="18"/>
      <w:szCs w:val="18"/>
    </w:rPr>
  </w:style>
  <w:style w:type="character" w:customStyle="1" w:styleId="Char">
    <w:name w:val="批注框文本 Char"/>
    <w:basedOn w:val="a0"/>
    <w:link w:val="a5"/>
    <w:uiPriority w:val="99"/>
    <w:semiHidden/>
    <w:rsid w:val="00912F61"/>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1901138">
      <w:bodyDiv w:val="1"/>
      <w:marLeft w:val="0"/>
      <w:marRight w:val="0"/>
      <w:marTop w:val="0"/>
      <w:marBottom w:val="0"/>
      <w:divBdr>
        <w:top w:val="none" w:sz="0" w:space="0" w:color="auto"/>
        <w:left w:val="none" w:sz="0" w:space="0" w:color="auto"/>
        <w:bottom w:val="none" w:sz="0" w:space="0" w:color="auto"/>
        <w:right w:val="none" w:sz="0" w:space="0" w:color="auto"/>
      </w:divBdr>
    </w:div>
    <w:div w:id="715204325">
      <w:bodyDiv w:val="1"/>
      <w:marLeft w:val="0"/>
      <w:marRight w:val="0"/>
      <w:marTop w:val="0"/>
      <w:marBottom w:val="0"/>
      <w:divBdr>
        <w:top w:val="none" w:sz="0" w:space="0" w:color="auto"/>
        <w:left w:val="none" w:sz="0" w:space="0" w:color="auto"/>
        <w:bottom w:val="none" w:sz="0" w:space="0" w:color="auto"/>
        <w:right w:val="none" w:sz="0" w:space="0" w:color="auto"/>
      </w:divBdr>
      <w:divsChild>
        <w:div w:id="28065847">
          <w:marLeft w:val="0"/>
          <w:marRight w:val="0"/>
          <w:marTop w:val="0"/>
          <w:marBottom w:val="225"/>
          <w:divBdr>
            <w:top w:val="none" w:sz="0" w:space="0" w:color="auto"/>
            <w:left w:val="none" w:sz="0" w:space="0" w:color="auto"/>
            <w:bottom w:val="none" w:sz="0" w:space="0" w:color="auto"/>
            <w:right w:val="none" w:sz="0" w:space="0" w:color="auto"/>
          </w:divBdr>
        </w:div>
        <w:div w:id="475414236">
          <w:marLeft w:val="0"/>
          <w:marRight w:val="0"/>
          <w:marTop w:val="0"/>
          <w:marBottom w:val="225"/>
          <w:divBdr>
            <w:top w:val="none" w:sz="0" w:space="0" w:color="auto"/>
            <w:left w:val="none" w:sz="0" w:space="0" w:color="auto"/>
            <w:bottom w:val="none" w:sz="0" w:space="0" w:color="auto"/>
            <w:right w:val="none" w:sz="0" w:space="0" w:color="auto"/>
          </w:divBdr>
        </w:div>
      </w:divsChild>
    </w:div>
    <w:div w:id="773332441">
      <w:bodyDiv w:val="1"/>
      <w:marLeft w:val="0"/>
      <w:marRight w:val="0"/>
      <w:marTop w:val="0"/>
      <w:marBottom w:val="0"/>
      <w:divBdr>
        <w:top w:val="none" w:sz="0" w:space="0" w:color="auto"/>
        <w:left w:val="none" w:sz="0" w:space="0" w:color="auto"/>
        <w:bottom w:val="none" w:sz="0" w:space="0" w:color="auto"/>
        <w:right w:val="none" w:sz="0" w:space="0" w:color="auto"/>
      </w:divBdr>
    </w:div>
    <w:div w:id="1210730575">
      <w:bodyDiv w:val="1"/>
      <w:marLeft w:val="0"/>
      <w:marRight w:val="0"/>
      <w:marTop w:val="0"/>
      <w:marBottom w:val="0"/>
      <w:divBdr>
        <w:top w:val="none" w:sz="0" w:space="0" w:color="auto"/>
        <w:left w:val="none" w:sz="0" w:space="0" w:color="auto"/>
        <w:bottom w:val="none" w:sz="0" w:space="0" w:color="auto"/>
        <w:right w:val="none" w:sz="0" w:space="0" w:color="auto"/>
      </w:divBdr>
      <w:divsChild>
        <w:div w:id="1619991577">
          <w:marLeft w:val="0"/>
          <w:marRight w:val="0"/>
          <w:marTop w:val="0"/>
          <w:marBottom w:val="225"/>
          <w:divBdr>
            <w:top w:val="none" w:sz="0" w:space="0" w:color="auto"/>
            <w:left w:val="none" w:sz="0" w:space="0" w:color="auto"/>
            <w:bottom w:val="none" w:sz="0" w:space="0" w:color="auto"/>
            <w:right w:val="none" w:sz="0" w:space="0" w:color="auto"/>
          </w:divBdr>
        </w:div>
        <w:div w:id="1955558967">
          <w:marLeft w:val="0"/>
          <w:marRight w:val="0"/>
          <w:marTop w:val="0"/>
          <w:marBottom w:val="225"/>
          <w:divBdr>
            <w:top w:val="none" w:sz="0" w:space="0" w:color="auto"/>
            <w:left w:val="none" w:sz="0" w:space="0" w:color="auto"/>
            <w:bottom w:val="none" w:sz="0" w:space="0" w:color="auto"/>
            <w:right w:val="none" w:sz="0" w:space="0" w:color="auto"/>
          </w:divBdr>
        </w:div>
      </w:divsChild>
    </w:div>
    <w:div w:id="1315337155">
      <w:bodyDiv w:val="1"/>
      <w:marLeft w:val="0"/>
      <w:marRight w:val="0"/>
      <w:marTop w:val="0"/>
      <w:marBottom w:val="0"/>
      <w:divBdr>
        <w:top w:val="none" w:sz="0" w:space="0" w:color="auto"/>
        <w:left w:val="none" w:sz="0" w:space="0" w:color="auto"/>
        <w:bottom w:val="none" w:sz="0" w:space="0" w:color="auto"/>
        <w:right w:val="none" w:sz="0" w:space="0" w:color="auto"/>
      </w:divBdr>
    </w:div>
    <w:div w:id="1545405452">
      <w:bodyDiv w:val="1"/>
      <w:marLeft w:val="0"/>
      <w:marRight w:val="0"/>
      <w:marTop w:val="0"/>
      <w:marBottom w:val="0"/>
      <w:divBdr>
        <w:top w:val="none" w:sz="0" w:space="0" w:color="auto"/>
        <w:left w:val="none" w:sz="0" w:space="0" w:color="auto"/>
        <w:bottom w:val="none" w:sz="0" w:space="0" w:color="auto"/>
        <w:right w:val="none" w:sz="0" w:space="0" w:color="auto"/>
      </w:divBdr>
      <w:divsChild>
        <w:div w:id="1732921851">
          <w:marLeft w:val="0"/>
          <w:marRight w:val="0"/>
          <w:marTop w:val="0"/>
          <w:marBottom w:val="225"/>
          <w:divBdr>
            <w:top w:val="none" w:sz="0" w:space="0" w:color="auto"/>
            <w:left w:val="none" w:sz="0" w:space="0" w:color="auto"/>
            <w:bottom w:val="none" w:sz="0" w:space="0" w:color="auto"/>
            <w:right w:val="none" w:sz="0" w:space="0" w:color="auto"/>
          </w:divBdr>
        </w:div>
        <w:div w:id="1053578323">
          <w:marLeft w:val="0"/>
          <w:marRight w:val="0"/>
          <w:marTop w:val="0"/>
          <w:marBottom w:val="225"/>
          <w:divBdr>
            <w:top w:val="none" w:sz="0" w:space="0" w:color="auto"/>
            <w:left w:val="none" w:sz="0" w:space="0" w:color="auto"/>
            <w:bottom w:val="none" w:sz="0" w:space="0" w:color="auto"/>
            <w:right w:val="none" w:sz="0" w:space="0" w:color="auto"/>
          </w:divBdr>
        </w:div>
        <w:div w:id="157039052">
          <w:marLeft w:val="0"/>
          <w:marRight w:val="0"/>
          <w:marTop w:val="0"/>
          <w:marBottom w:val="22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ike.baidu.com/item/%E5%8F%8C%E6%95%B0" TargetMode="External"/><Relationship Id="rId3" Type="http://schemas.openxmlformats.org/officeDocument/2006/relationships/settings" Target="settings.xml"/><Relationship Id="rId7" Type="http://schemas.openxmlformats.org/officeDocument/2006/relationships/hyperlink" Target="https://baike.baidu.com/item/%E6%8A%80%E6%9C%AF%E6%9A%82%E5%81%9C"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834</Words>
  <Characters>4757</Characters>
  <Application>Microsoft Office Word</Application>
  <DocSecurity>0</DocSecurity>
  <Lines>39</Lines>
  <Paragraphs>11</Paragraphs>
  <ScaleCrop>false</ScaleCrop>
  <Company/>
  <LinksUpToDate>false</LinksUpToDate>
  <CharactersWithSpaces>5580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song zihao</dc:creator>
  <cp:lastModifiedBy>密</cp:lastModifiedBy>
  <cp:revision>2</cp:revision>
  <dcterms:created xsi:type="dcterms:W3CDTF">2022-12-29T09:22:00Z</dcterms:created>
  <dcterms:modified xsi:type="dcterms:W3CDTF">2022-12-29T09:22:00Z</dcterms:modified>
</cp:coreProperties>
</file>