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539FC" w14:textId="77777777" w:rsidR="00E51E22" w:rsidRPr="003A769D" w:rsidRDefault="00E51E22" w:rsidP="003A769D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 w:rsidRPr="003A769D">
        <w:rPr>
          <w:rFonts w:ascii="宋体" w:eastAsia="宋体" w:hAnsi="宋体"/>
          <w:sz w:val="28"/>
          <w:szCs w:val="28"/>
        </w:rPr>
        <w:t>新时代，教师的使命与担当</w:t>
      </w:r>
    </w:p>
    <w:p w14:paraId="70E737B9" w14:textId="77777777" w:rsidR="00E51E22" w:rsidRPr="003A769D" w:rsidRDefault="00E51E22" w:rsidP="003A769D">
      <w:pPr>
        <w:spacing w:line="360" w:lineRule="auto"/>
        <w:rPr>
          <w:rFonts w:ascii="宋体" w:eastAsia="宋体" w:hAnsi="宋体"/>
        </w:rPr>
      </w:pPr>
    </w:p>
    <w:p w14:paraId="5800E488" w14:textId="3D9409BE" w:rsidR="00E51E22" w:rsidRPr="003A769D" w:rsidRDefault="00E51E22" w:rsidP="003A769D">
      <w:pPr>
        <w:spacing w:line="360" w:lineRule="auto"/>
        <w:ind w:firstLineChars="200" w:firstLine="420"/>
        <w:rPr>
          <w:rFonts w:ascii="宋体" w:eastAsia="宋体" w:hAnsi="宋体"/>
        </w:rPr>
      </w:pPr>
      <w:r w:rsidRPr="003A769D">
        <w:rPr>
          <w:rFonts w:ascii="宋体" w:eastAsia="宋体" w:hAnsi="宋体"/>
        </w:rPr>
        <w:t>新时代教</w:t>
      </w:r>
      <w:r w:rsidRPr="003A769D">
        <w:rPr>
          <w:rFonts w:ascii="宋体" w:eastAsia="宋体" w:hAnsi="宋体"/>
        </w:rPr>
        <w:t>师的</w:t>
      </w:r>
      <w:r w:rsidRPr="003A769D">
        <w:rPr>
          <w:rFonts w:ascii="宋体" w:eastAsia="宋体" w:hAnsi="宋体"/>
        </w:rPr>
        <w:t>工作不能只限在课堂中、课本上，</w:t>
      </w:r>
      <w:r w:rsidRPr="003A769D">
        <w:rPr>
          <w:rFonts w:ascii="宋体" w:eastAsia="宋体" w:hAnsi="宋体"/>
        </w:rPr>
        <w:t>她</w:t>
      </w:r>
      <w:r w:rsidRPr="003A769D">
        <w:rPr>
          <w:rFonts w:ascii="宋体" w:eastAsia="宋体" w:hAnsi="宋体"/>
        </w:rPr>
        <w:t>需要扎根</w:t>
      </w:r>
      <w:r w:rsidRPr="003A769D">
        <w:rPr>
          <w:rFonts w:ascii="宋体" w:eastAsia="宋体" w:hAnsi="宋体"/>
        </w:rPr>
        <w:t>到</w:t>
      </w:r>
      <w:r w:rsidRPr="003A769D">
        <w:rPr>
          <w:rFonts w:ascii="宋体" w:eastAsia="宋体" w:hAnsi="宋体"/>
        </w:rPr>
        <w:t>学生的日常生活</w:t>
      </w:r>
      <w:r w:rsidRPr="003A769D">
        <w:rPr>
          <w:rFonts w:ascii="宋体" w:eastAsia="宋体" w:hAnsi="宋体"/>
        </w:rPr>
        <w:t>中</w:t>
      </w:r>
      <w:r w:rsidRPr="003A769D">
        <w:rPr>
          <w:rFonts w:ascii="宋体" w:eastAsia="宋体" w:hAnsi="宋体"/>
        </w:rPr>
        <w:t>，要把学校教育与家庭、社会联结起来，让价值观教育落到学生的日常行为中去。</w:t>
      </w:r>
    </w:p>
    <w:p w14:paraId="354C2B7F" w14:textId="0A15E036" w:rsidR="00E51E22" w:rsidRPr="003A769D" w:rsidRDefault="003A769D" w:rsidP="003A769D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1、</w:t>
      </w:r>
      <w:r w:rsidR="00E51E22" w:rsidRPr="003A769D">
        <w:rPr>
          <w:rFonts w:ascii="宋体" w:eastAsia="宋体" w:hAnsi="宋体"/>
        </w:rPr>
        <w:t>教师要身先垂范社会责任担当</w:t>
      </w:r>
    </w:p>
    <w:p w14:paraId="5680F91E" w14:textId="629F6985" w:rsidR="00E51E22" w:rsidRPr="003A769D" w:rsidRDefault="00E51E22" w:rsidP="003A769D">
      <w:pPr>
        <w:spacing w:line="360" w:lineRule="auto"/>
        <w:ind w:firstLineChars="200" w:firstLine="420"/>
        <w:rPr>
          <w:rFonts w:ascii="宋体" w:eastAsia="宋体" w:hAnsi="宋体"/>
        </w:rPr>
      </w:pPr>
      <w:r w:rsidRPr="003A769D">
        <w:rPr>
          <w:rFonts w:ascii="宋体" w:eastAsia="宋体" w:hAnsi="宋体"/>
        </w:rPr>
        <w:t>教师要做好引路人的角色，必须要身先示范。要培养学生的社会担当，教师必须首先要做良好社会公民的表率，要肩负知识分子这一社会角色。</w:t>
      </w:r>
      <w:r w:rsidR="003A769D">
        <w:rPr>
          <w:rFonts w:ascii="宋体" w:eastAsia="宋体" w:hAnsi="宋体" w:hint="eastAsia"/>
        </w:rPr>
        <w:t>一方面</w:t>
      </w:r>
      <w:r w:rsidRPr="003A769D">
        <w:rPr>
          <w:rFonts w:ascii="宋体" w:eastAsia="宋体" w:hAnsi="宋体"/>
        </w:rPr>
        <w:t>教师要积极参与社会公共生活，包括基本政治活动、社会治理活动和基层公共生活等。另一方面教师要积极参与社会组织志愿公益活动，更好地促进形成积极广泛的民间力量，培育公民的公共精神，进一步提高民众参与公共生活的积极性。</w:t>
      </w:r>
    </w:p>
    <w:p w14:paraId="6FCC443D" w14:textId="26DA0045" w:rsidR="00E51E22" w:rsidRPr="003A769D" w:rsidRDefault="003A769D" w:rsidP="003A769D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、</w:t>
      </w:r>
      <w:r w:rsidR="00E51E22" w:rsidRPr="003A769D">
        <w:rPr>
          <w:rFonts w:ascii="宋体" w:eastAsia="宋体" w:hAnsi="宋体"/>
        </w:rPr>
        <w:t>教师要在使命担当中求成长</w:t>
      </w:r>
    </w:p>
    <w:p w14:paraId="2CAD4108" w14:textId="77777777" w:rsidR="003A769D" w:rsidRDefault="00E51E22" w:rsidP="003A769D">
      <w:pPr>
        <w:spacing w:line="360" w:lineRule="auto"/>
        <w:ind w:firstLineChars="200" w:firstLine="420"/>
        <w:rPr>
          <w:rFonts w:ascii="宋体" w:eastAsia="宋体" w:hAnsi="宋体"/>
        </w:rPr>
      </w:pPr>
      <w:r w:rsidRPr="003A769D">
        <w:rPr>
          <w:rFonts w:ascii="宋体" w:eastAsia="宋体" w:hAnsi="宋体"/>
        </w:rPr>
        <w:t>承担社会职责、广泛参与公共生活对于教师而言不只是一种责任，其背后也蕴含着丰富的发展机会和资源。教师的工作容易陷于日复一日的工具性活动中，在教学技术化陷阱中，逐步成为只能授业解惑的经师。</w:t>
      </w:r>
    </w:p>
    <w:p w14:paraId="40B08B4F" w14:textId="77777777" w:rsidR="003A769D" w:rsidRDefault="00E51E22" w:rsidP="003A769D">
      <w:pPr>
        <w:spacing w:line="360" w:lineRule="auto"/>
        <w:ind w:firstLineChars="200" w:firstLine="420"/>
        <w:rPr>
          <w:rFonts w:ascii="宋体" w:eastAsia="宋体" w:hAnsi="宋体"/>
        </w:rPr>
      </w:pPr>
      <w:r w:rsidRPr="003A769D">
        <w:rPr>
          <w:rFonts w:ascii="宋体" w:eastAsia="宋体" w:hAnsi="宋体"/>
        </w:rPr>
        <w:t>传统的教师专业发展模式更多关注知识和技能的提升，只是不断帮助教师在技艺层面臻于极致，但却忽视了教师作为全人、作为知识分子的发展。因此，使命担当本身给予教师新的生长机遇。</w:t>
      </w:r>
    </w:p>
    <w:p w14:paraId="0DEDAFB5" w14:textId="14C82C61" w:rsidR="00E51E22" w:rsidRPr="003A769D" w:rsidRDefault="00E51E22" w:rsidP="003A769D">
      <w:pPr>
        <w:spacing w:line="360" w:lineRule="auto"/>
        <w:ind w:firstLineChars="200" w:firstLine="420"/>
        <w:rPr>
          <w:rFonts w:ascii="宋体" w:eastAsia="宋体" w:hAnsi="宋体"/>
        </w:rPr>
      </w:pPr>
      <w:r w:rsidRPr="003A769D">
        <w:rPr>
          <w:rFonts w:ascii="宋体" w:eastAsia="宋体" w:hAnsi="宋体"/>
        </w:rPr>
        <w:t>教师在参与公共生活的过程中，能更为深入地探讨伦理、社会和政治尺度上的一般性、根本性问题，从而能超越一己之得失而在更广泛的制度体系层面去审视教育活动，从而浮现和</w:t>
      </w:r>
      <w:proofErr w:type="gramStart"/>
      <w:r w:rsidRPr="003A769D">
        <w:rPr>
          <w:rFonts w:ascii="宋体" w:eastAsia="宋体" w:hAnsi="宋体"/>
        </w:rPr>
        <w:t>彰显</w:t>
      </w:r>
      <w:proofErr w:type="gramEnd"/>
      <w:r w:rsidRPr="003A769D">
        <w:rPr>
          <w:rFonts w:ascii="宋体" w:eastAsia="宋体" w:hAnsi="宋体"/>
        </w:rPr>
        <w:t>教师工作的德性维度；二是教师在承担社会责任过程中，能帮助其保持教育活动的开放性和创新性，并了解不同人群的教育立场；三是教师在</w:t>
      </w:r>
      <w:proofErr w:type="gramStart"/>
      <w:r w:rsidRPr="003A769D">
        <w:rPr>
          <w:rFonts w:ascii="宋体" w:eastAsia="宋体" w:hAnsi="宋体"/>
        </w:rPr>
        <w:t>践行</w:t>
      </w:r>
      <w:proofErr w:type="gramEnd"/>
      <w:r w:rsidRPr="003A769D">
        <w:rPr>
          <w:rFonts w:ascii="宋体" w:eastAsia="宋体" w:hAnsi="宋体"/>
        </w:rPr>
        <w:t>服务国家使命过程中，能更深化对教师专业的身份认同，追问教育的意义及其终极价值。</w:t>
      </w:r>
    </w:p>
    <w:p w14:paraId="66DCBE27" w14:textId="77777777" w:rsidR="002737AB" w:rsidRPr="003A769D" w:rsidRDefault="002737AB" w:rsidP="003A769D">
      <w:pPr>
        <w:spacing w:line="360" w:lineRule="auto"/>
        <w:rPr>
          <w:rFonts w:ascii="宋体" w:eastAsia="宋体" w:hAnsi="宋体"/>
        </w:rPr>
      </w:pPr>
    </w:p>
    <w:sectPr w:rsidR="002737AB" w:rsidRPr="003A76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E22"/>
    <w:rsid w:val="002737AB"/>
    <w:rsid w:val="003A769D"/>
    <w:rsid w:val="007457F4"/>
    <w:rsid w:val="00E5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EE3D5"/>
  <w15:chartTrackingRefBased/>
  <w15:docId w15:val="{7E8D1F7B-836C-4AD2-9342-3A6EED19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1E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51E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作逵</dc:creator>
  <cp:keywords/>
  <dc:description/>
  <cp:lastModifiedBy>作逵</cp:lastModifiedBy>
  <cp:revision>3</cp:revision>
  <dcterms:created xsi:type="dcterms:W3CDTF">2022-12-15T09:27:00Z</dcterms:created>
  <dcterms:modified xsi:type="dcterms:W3CDTF">2022-12-15T10:34:00Z</dcterms:modified>
</cp:coreProperties>
</file>