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0326B" w14:textId="4D7BC3C9" w:rsidR="00E82B75" w:rsidRPr="00251E0D" w:rsidRDefault="00D968FC" w:rsidP="00251E0D">
      <w:pPr>
        <w:jc w:val="center"/>
        <w:rPr>
          <w:sz w:val="24"/>
          <w:szCs w:val="24"/>
        </w:rPr>
      </w:pPr>
      <w:r w:rsidRPr="00251E0D">
        <w:rPr>
          <w:rFonts w:hint="eastAsia"/>
          <w:sz w:val="24"/>
          <w:szCs w:val="24"/>
        </w:rPr>
        <w:t>三篇评课</w:t>
      </w:r>
    </w:p>
    <w:p w14:paraId="7C248BEF" w14:textId="1D631351" w:rsidR="00D968FC" w:rsidRPr="00251E0D" w:rsidRDefault="00D968FC" w:rsidP="00D968FC">
      <w:pPr>
        <w:rPr>
          <w:rFonts w:ascii="Tw Cen MT" w:hAnsi="Tw Cen MT"/>
          <w:b/>
          <w:szCs w:val="21"/>
          <w:u w:val="single"/>
        </w:rPr>
      </w:pPr>
      <w:proofErr w:type="gramStart"/>
      <w:r w:rsidRPr="00251E0D">
        <w:rPr>
          <w:rFonts w:ascii="Tw Cen MT" w:hAnsi="Tw Cen MT"/>
          <w:b/>
          <w:szCs w:val="21"/>
          <w:u w:val="single"/>
        </w:rPr>
        <w:t>唐思琪</w:t>
      </w:r>
      <w:r w:rsidRPr="00251E0D">
        <w:rPr>
          <w:rFonts w:ascii="Tw Cen MT" w:hAnsi="Tw Cen MT" w:hint="eastAsia"/>
          <w:b/>
          <w:szCs w:val="21"/>
          <w:u w:val="single"/>
        </w:rPr>
        <w:t>老</w:t>
      </w:r>
      <w:proofErr w:type="gramEnd"/>
      <w:r w:rsidRPr="00251E0D">
        <w:rPr>
          <w:rFonts w:ascii="Tw Cen MT" w:hAnsi="Tw Cen MT" w:hint="eastAsia"/>
          <w:b/>
          <w:szCs w:val="21"/>
          <w:u w:val="single"/>
        </w:rPr>
        <w:t>师公开课评课</w:t>
      </w:r>
    </w:p>
    <w:p w14:paraId="2FE14301" w14:textId="5D6E3368" w:rsidR="00D968FC" w:rsidRPr="00251E0D" w:rsidRDefault="00D968FC" w:rsidP="00D968FC">
      <w:pPr>
        <w:rPr>
          <w:rFonts w:ascii="Tw Cen MT" w:hAnsi="Tw Cen MT"/>
          <w:b/>
          <w:szCs w:val="21"/>
        </w:rPr>
      </w:pPr>
      <w:r w:rsidRPr="00251E0D">
        <w:rPr>
          <w:rFonts w:ascii="Tw Cen MT" w:hAnsi="Tw Cen MT"/>
          <w:b/>
          <w:szCs w:val="21"/>
        </w:rPr>
        <w:t>授课内容：</w:t>
      </w:r>
      <w:r w:rsidRPr="00251E0D">
        <w:rPr>
          <w:rFonts w:ascii="Tw Cen MT" w:hAnsi="Tw Cen MT"/>
          <w:bCs/>
          <w:szCs w:val="21"/>
        </w:rPr>
        <w:t>Unit 3 Grammar: Linking verbs</w:t>
      </w:r>
    </w:p>
    <w:p w14:paraId="6FD458B3" w14:textId="77777777" w:rsidR="00D968FC" w:rsidRPr="00251E0D" w:rsidRDefault="00D968FC" w:rsidP="00D968FC">
      <w:pPr>
        <w:rPr>
          <w:rFonts w:ascii="Tw Cen MT" w:hAnsi="Tw Cen MT"/>
          <w:b/>
          <w:szCs w:val="21"/>
        </w:rPr>
      </w:pPr>
      <w:r w:rsidRPr="00251E0D">
        <w:rPr>
          <w:rFonts w:ascii="Tw Cen MT" w:hAnsi="Tw Cen MT"/>
          <w:b/>
          <w:szCs w:val="21"/>
        </w:rPr>
        <w:t>授课课型：</w:t>
      </w:r>
      <w:r w:rsidRPr="00251E0D">
        <w:rPr>
          <w:rFonts w:ascii="Tw Cen MT" w:hAnsi="Tw Cen MT"/>
          <w:bCs/>
          <w:szCs w:val="21"/>
        </w:rPr>
        <w:t>语法课</w:t>
      </w:r>
    </w:p>
    <w:p w14:paraId="5B8EDC70" w14:textId="77777777" w:rsidR="00D968FC" w:rsidRPr="00251E0D" w:rsidRDefault="00D968FC" w:rsidP="00D968FC">
      <w:pPr>
        <w:rPr>
          <w:rFonts w:ascii="Tw Cen MT" w:hAnsi="Tw Cen MT"/>
          <w:b/>
          <w:szCs w:val="21"/>
        </w:rPr>
      </w:pPr>
      <w:r w:rsidRPr="00251E0D">
        <w:rPr>
          <w:rFonts w:ascii="Tw Cen MT" w:hAnsi="Tw Cen MT"/>
          <w:b/>
          <w:szCs w:val="21"/>
        </w:rPr>
        <w:t>亮点：</w:t>
      </w:r>
    </w:p>
    <w:p w14:paraId="12AB9E44" w14:textId="77777777" w:rsidR="00D968FC" w:rsidRPr="00251E0D" w:rsidRDefault="00D968FC" w:rsidP="00D968FC">
      <w:pPr>
        <w:ind w:right="134"/>
        <w:jc w:val="left"/>
        <w:rPr>
          <w:rFonts w:ascii="Tw Cen MT" w:hAnsi="Tw Cen MT"/>
          <w:kern w:val="0"/>
          <w:szCs w:val="21"/>
          <w:lang w:bidi="zh-CN"/>
        </w:rPr>
      </w:pPr>
      <w:r w:rsidRPr="00251E0D">
        <w:rPr>
          <w:rFonts w:ascii="Tw Cen MT" w:hAnsi="Tw Cen MT"/>
          <w:b/>
          <w:bCs/>
          <w:kern w:val="0"/>
          <w:szCs w:val="21"/>
          <w:lang w:bidi="zh-CN"/>
        </w:rPr>
        <w:t xml:space="preserve">1. </w:t>
      </w:r>
      <w:r w:rsidRPr="00251E0D">
        <w:rPr>
          <w:rFonts w:ascii="Tw Cen MT" w:hAnsi="Tw Cen MT"/>
          <w:b/>
          <w:bCs/>
          <w:kern w:val="0"/>
          <w:szCs w:val="21"/>
          <w:lang w:bidi="zh-CN"/>
        </w:rPr>
        <w:t>尝试改变学生对语法课的刻板印象，让他们发现语法课也可以生动、有趣。</w:t>
      </w:r>
      <w:r w:rsidRPr="00251E0D">
        <w:rPr>
          <w:rFonts w:ascii="Tw Cen MT" w:hAnsi="Tw Cen MT"/>
          <w:kern w:val="0"/>
          <w:szCs w:val="21"/>
          <w:lang w:bidi="zh-CN"/>
        </w:rPr>
        <w:t>经过深入思考，本课设置了追寻凶手、揭示谜团的破案情节，将激发学生的兴趣，提升学生参与的积极性，由此对于语法课枯燥无聊的印象也可以加以转变。</w:t>
      </w:r>
    </w:p>
    <w:p w14:paraId="5CE3478E" w14:textId="77777777" w:rsidR="00D968FC" w:rsidRPr="00251E0D" w:rsidRDefault="00D968FC" w:rsidP="00D968FC">
      <w:pPr>
        <w:ind w:right="134"/>
        <w:jc w:val="left"/>
        <w:rPr>
          <w:rFonts w:ascii="Tw Cen MT" w:hAnsi="Tw Cen MT"/>
          <w:kern w:val="0"/>
          <w:szCs w:val="21"/>
          <w:lang w:bidi="zh-CN"/>
        </w:rPr>
      </w:pPr>
      <w:r w:rsidRPr="00251E0D">
        <w:rPr>
          <w:rFonts w:ascii="Tw Cen MT" w:hAnsi="Tw Cen MT"/>
          <w:b/>
          <w:bCs/>
          <w:kern w:val="0"/>
          <w:szCs w:val="21"/>
          <w:lang w:bidi="zh-CN"/>
        </w:rPr>
        <w:t xml:space="preserve">2. </w:t>
      </w:r>
      <w:r w:rsidRPr="00251E0D">
        <w:rPr>
          <w:rFonts w:ascii="Tw Cen MT" w:hAnsi="Tw Cen MT"/>
          <w:b/>
          <w:bCs/>
          <w:kern w:val="0"/>
          <w:szCs w:val="21"/>
          <w:lang w:bidi="zh-CN"/>
        </w:rPr>
        <w:t>本节课基于全新的游戏情境进行设计，设计了详实生动的语篇文本</w:t>
      </w:r>
      <w:r w:rsidRPr="00251E0D">
        <w:rPr>
          <w:rFonts w:ascii="Tw Cen MT" w:hAnsi="Tw Cen MT"/>
          <w:kern w:val="0"/>
          <w:szCs w:val="21"/>
          <w:lang w:bidi="zh-CN"/>
        </w:rPr>
        <w:t>，</w:t>
      </w:r>
      <w:proofErr w:type="gramStart"/>
      <w:r w:rsidRPr="00251E0D">
        <w:rPr>
          <w:rFonts w:ascii="Tw Cen MT" w:hAnsi="Tw Cen MT"/>
          <w:kern w:val="0"/>
          <w:szCs w:val="21"/>
          <w:lang w:bidi="zh-CN"/>
        </w:rPr>
        <w:t>让系动词</w:t>
      </w:r>
      <w:proofErr w:type="gramEnd"/>
      <w:r w:rsidRPr="00251E0D">
        <w:rPr>
          <w:rFonts w:ascii="Tw Cen MT" w:hAnsi="Tw Cen MT"/>
          <w:kern w:val="0"/>
          <w:szCs w:val="21"/>
          <w:lang w:bidi="zh-CN"/>
        </w:rPr>
        <w:t>这一语法知识点有了坚实的文本与语境依托。</w:t>
      </w:r>
    </w:p>
    <w:p w14:paraId="163CFCE9" w14:textId="77777777" w:rsidR="00D968FC" w:rsidRPr="00251E0D" w:rsidRDefault="00D968FC" w:rsidP="00D968FC">
      <w:pPr>
        <w:rPr>
          <w:rFonts w:ascii="Tw Cen MT" w:hAnsi="Tw Cen MT"/>
          <w:b/>
          <w:szCs w:val="21"/>
        </w:rPr>
      </w:pPr>
    </w:p>
    <w:p w14:paraId="485A6155" w14:textId="26E3902C" w:rsidR="00D968FC" w:rsidRPr="00251E0D" w:rsidRDefault="00D968FC" w:rsidP="00D968FC">
      <w:pPr>
        <w:rPr>
          <w:rFonts w:ascii="Tw Cen MT" w:hAnsi="Tw Cen MT"/>
          <w:b/>
          <w:szCs w:val="21"/>
        </w:rPr>
      </w:pPr>
      <w:r w:rsidRPr="00251E0D">
        <w:rPr>
          <w:rFonts w:ascii="Tw Cen MT" w:hAnsi="Tw Cen MT" w:hint="eastAsia"/>
          <w:b/>
          <w:szCs w:val="21"/>
        </w:rPr>
        <w:t>改进：</w:t>
      </w:r>
    </w:p>
    <w:p w14:paraId="110CA768" w14:textId="798A43DD" w:rsidR="00D968FC" w:rsidRPr="00251E0D" w:rsidRDefault="00D968FC" w:rsidP="00D968FC">
      <w:pPr>
        <w:rPr>
          <w:rFonts w:ascii="Tw Cen MT" w:hAnsi="Tw Cen MT"/>
          <w:bCs/>
          <w:szCs w:val="21"/>
        </w:rPr>
      </w:pPr>
      <w:r w:rsidRPr="00251E0D">
        <w:rPr>
          <w:rFonts w:ascii="Tw Cen MT" w:hAnsi="Tw Cen MT"/>
          <w:bCs/>
          <w:szCs w:val="21"/>
        </w:rPr>
        <w:t xml:space="preserve">1. </w:t>
      </w:r>
      <w:r w:rsidRPr="00251E0D">
        <w:rPr>
          <w:rFonts w:ascii="Tw Cen MT" w:hAnsi="Tw Cen MT"/>
          <w:bCs/>
          <w:szCs w:val="21"/>
        </w:rPr>
        <w:t>由于是语法课，教师想让学生在学习语法的过程中也能体会到乐趣，在教学设计上做了很多的准备工作。但是在实际授课的过程中，学生的反映不如预期。在引导学生朗读篇章的过程中，教师希望学生能读出感情，在学生反映不如预期的情况下，教师应该</w:t>
      </w:r>
      <w:proofErr w:type="gramStart"/>
      <w:r w:rsidRPr="00251E0D">
        <w:rPr>
          <w:rFonts w:ascii="Tw Cen MT" w:hAnsi="Tw Cen MT"/>
          <w:bCs/>
          <w:szCs w:val="21"/>
        </w:rPr>
        <w:t>作出</w:t>
      </w:r>
      <w:proofErr w:type="gramEnd"/>
      <w:r w:rsidRPr="00251E0D">
        <w:rPr>
          <w:rFonts w:ascii="Tw Cen MT" w:hAnsi="Tw Cen MT"/>
          <w:bCs/>
          <w:szCs w:val="21"/>
        </w:rPr>
        <w:t>更多的引导。比如自己带着感情先读</w:t>
      </w:r>
      <w:proofErr w:type="gramStart"/>
      <w:r w:rsidRPr="00251E0D">
        <w:rPr>
          <w:rFonts w:ascii="Tw Cen MT" w:hAnsi="Tw Cen MT"/>
          <w:bCs/>
          <w:szCs w:val="21"/>
        </w:rPr>
        <w:t>一</w:t>
      </w:r>
      <w:proofErr w:type="gramEnd"/>
      <w:r w:rsidRPr="00251E0D">
        <w:rPr>
          <w:rFonts w:ascii="Tw Cen MT" w:hAnsi="Tw Cen MT"/>
          <w:bCs/>
          <w:szCs w:val="21"/>
        </w:rPr>
        <w:t>小段，给学生做一个示范，那么学生可能会有更好的表现。</w:t>
      </w:r>
    </w:p>
    <w:p w14:paraId="2D7EEE57" w14:textId="77777777" w:rsidR="00D968FC" w:rsidRPr="00251E0D" w:rsidRDefault="00D968FC" w:rsidP="00D968FC">
      <w:pPr>
        <w:rPr>
          <w:rFonts w:ascii="Tw Cen MT" w:hAnsi="Tw Cen MT"/>
          <w:bCs/>
          <w:szCs w:val="21"/>
        </w:rPr>
      </w:pPr>
      <w:r w:rsidRPr="00251E0D">
        <w:rPr>
          <w:rFonts w:ascii="Tw Cen MT" w:hAnsi="Tw Cen MT"/>
          <w:bCs/>
          <w:szCs w:val="21"/>
        </w:rPr>
        <w:t xml:space="preserve">2. </w:t>
      </w:r>
      <w:r w:rsidRPr="00251E0D">
        <w:rPr>
          <w:rFonts w:ascii="Tw Cen MT" w:hAnsi="Tw Cen MT"/>
          <w:kern w:val="0"/>
          <w:szCs w:val="21"/>
          <w:lang w:bidi="zh-CN"/>
        </w:rPr>
        <w:t>根据课本划分，本节课的单元主题为</w:t>
      </w:r>
      <w:r w:rsidRPr="00251E0D">
        <w:rPr>
          <w:rFonts w:ascii="Tw Cen MT" w:hAnsi="Tw Cen MT"/>
          <w:kern w:val="0"/>
          <w:szCs w:val="21"/>
          <w:lang w:bidi="zh-CN"/>
        </w:rPr>
        <w:t>“family life”</w:t>
      </w:r>
      <w:r w:rsidRPr="00251E0D">
        <w:rPr>
          <w:rFonts w:ascii="Tw Cen MT" w:hAnsi="Tw Cen MT"/>
          <w:kern w:val="0"/>
          <w:szCs w:val="21"/>
          <w:lang w:bidi="zh-CN"/>
        </w:rPr>
        <w:t>。本节课的课堂设计与单元主题没有直接挂钩，教师设置了一个情境，设计的课堂练习是在基于课本题型的基础上由教师原创。这种尝试一方面体现创新，但另一方面不可避免地与单元主题脱节了。如何在这两者间寻求一种平衡，是教师需要进一步思考的问题。</w:t>
      </w:r>
    </w:p>
    <w:p w14:paraId="2012C73E" w14:textId="397B566C" w:rsidR="00D968FC" w:rsidRPr="00251E0D" w:rsidRDefault="00D968FC">
      <w:pPr>
        <w:rPr>
          <w:szCs w:val="21"/>
        </w:rPr>
      </w:pPr>
    </w:p>
    <w:p w14:paraId="4BAF2F9F" w14:textId="1AC2BE0E" w:rsidR="00251E0D" w:rsidRPr="00251E0D" w:rsidRDefault="00251E0D">
      <w:pPr>
        <w:rPr>
          <w:szCs w:val="21"/>
        </w:rPr>
      </w:pPr>
    </w:p>
    <w:p w14:paraId="0D523BE0" w14:textId="14C23445" w:rsidR="00251E0D" w:rsidRPr="00251E0D" w:rsidRDefault="00251E0D" w:rsidP="00251E0D">
      <w:pPr>
        <w:rPr>
          <w:rFonts w:ascii="Times New Roman" w:hAnsi="Times New Roman"/>
          <w:b/>
          <w:szCs w:val="21"/>
          <w:u w:val="single"/>
        </w:rPr>
      </w:pPr>
      <w:r w:rsidRPr="00251E0D">
        <w:rPr>
          <w:rFonts w:ascii="Times New Roman" w:hAnsi="Times New Roman" w:hint="eastAsia"/>
          <w:b/>
          <w:szCs w:val="21"/>
          <w:u w:val="single"/>
        </w:rPr>
        <w:t>陈奕敏公开课</w:t>
      </w:r>
      <w:r w:rsidRPr="00251E0D">
        <w:rPr>
          <w:rFonts w:ascii="Times New Roman" w:hAnsi="Times New Roman" w:hint="eastAsia"/>
          <w:b/>
          <w:szCs w:val="21"/>
          <w:u w:val="single"/>
        </w:rPr>
        <w:t>评课</w:t>
      </w:r>
    </w:p>
    <w:p w14:paraId="26CFAB76" w14:textId="77777777" w:rsidR="00251E0D" w:rsidRPr="00251E0D" w:rsidRDefault="00251E0D" w:rsidP="00251E0D">
      <w:pPr>
        <w:jc w:val="center"/>
        <w:rPr>
          <w:rFonts w:ascii="Times New Roman" w:hAnsi="Times New Roman"/>
          <w:b/>
          <w:szCs w:val="21"/>
        </w:rPr>
      </w:pPr>
      <w:r w:rsidRPr="00251E0D">
        <w:rPr>
          <w:rFonts w:ascii="Times New Roman" w:hAnsi="Times New Roman"/>
          <w:b/>
          <w:szCs w:val="21"/>
        </w:rPr>
        <w:t>Unit</w:t>
      </w:r>
      <w:r w:rsidRPr="00251E0D">
        <w:rPr>
          <w:rFonts w:ascii="Times New Roman" w:hAnsi="Times New Roman" w:hint="eastAsia"/>
          <w:b/>
          <w:szCs w:val="21"/>
        </w:rPr>
        <w:t>3</w:t>
      </w:r>
      <w:r w:rsidRPr="00251E0D">
        <w:rPr>
          <w:rFonts w:ascii="Times New Roman" w:hAnsi="Times New Roman"/>
          <w:b/>
          <w:szCs w:val="21"/>
        </w:rPr>
        <w:t xml:space="preserve"> F</w:t>
      </w:r>
      <w:r w:rsidRPr="00251E0D">
        <w:rPr>
          <w:rFonts w:ascii="Times New Roman" w:hAnsi="Times New Roman" w:hint="eastAsia"/>
          <w:b/>
          <w:szCs w:val="21"/>
        </w:rPr>
        <w:t>a</w:t>
      </w:r>
      <w:r w:rsidRPr="00251E0D">
        <w:rPr>
          <w:rFonts w:ascii="Times New Roman" w:hAnsi="Times New Roman"/>
          <w:b/>
          <w:szCs w:val="21"/>
        </w:rPr>
        <w:t>mily life listening + speaking</w:t>
      </w:r>
    </w:p>
    <w:p w14:paraId="3F28484E" w14:textId="77777777" w:rsidR="00251E0D" w:rsidRPr="00251E0D" w:rsidRDefault="00251E0D" w:rsidP="00251E0D">
      <w:pPr>
        <w:rPr>
          <w:rFonts w:hint="eastAsia"/>
          <w:bCs/>
          <w:szCs w:val="21"/>
        </w:rPr>
      </w:pPr>
      <w:r w:rsidRPr="00251E0D">
        <w:rPr>
          <w:rFonts w:hint="eastAsia"/>
          <w:b/>
          <w:szCs w:val="21"/>
        </w:rPr>
        <w:t xml:space="preserve">授课内容： </w:t>
      </w:r>
      <w:r w:rsidRPr="00251E0D">
        <w:rPr>
          <w:rFonts w:hint="eastAsia"/>
          <w:bCs/>
          <w:szCs w:val="21"/>
        </w:rPr>
        <w:t>Unit</w:t>
      </w:r>
      <w:r w:rsidRPr="00251E0D">
        <w:rPr>
          <w:bCs/>
          <w:szCs w:val="21"/>
        </w:rPr>
        <w:t xml:space="preserve"> 3 Family life Listening </w:t>
      </w:r>
      <w:r w:rsidRPr="00251E0D">
        <w:rPr>
          <w:rFonts w:hint="eastAsia"/>
          <w:bCs/>
          <w:szCs w:val="21"/>
        </w:rPr>
        <w:t>+</w:t>
      </w:r>
      <w:r w:rsidRPr="00251E0D">
        <w:rPr>
          <w:bCs/>
          <w:szCs w:val="21"/>
        </w:rPr>
        <w:t xml:space="preserve"> S</w:t>
      </w:r>
      <w:r w:rsidRPr="00251E0D">
        <w:rPr>
          <w:rFonts w:hint="eastAsia"/>
          <w:bCs/>
          <w:szCs w:val="21"/>
        </w:rPr>
        <w:t>pea</w:t>
      </w:r>
      <w:r w:rsidRPr="00251E0D">
        <w:rPr>
          <w:bCs/>
          <w:szCs w:val="21"/>
        </w:rPr>
        <w:t>king</w:t>
      </w:r>
    </w:p>
    <w:p w14:paraId="782BEC32" w14:textId="77777777" w:rsidR="00251E0D" w:rsidRPr="00251E0D" w:rsidRDefault="00251E0D" w:rsidP="00251E0D">
      <w:pPr>
        <w:rPr>
          <w:b/>
          <w:szCs w:val="21"/>
        </w:rPr>
      </w:pPr>
      <w:r w:rsidRPr="00251E0D">
        <w:rPr>
          <w:rFonts w:hint="eastAsia"/>
          <w:b/>
          <w:szCs w:val="21"/>
        </w:rPr>
        <w:t>授课课型：</w:t>
      </w:r>
      <w:r w:rsidRPr="00251E0D">
        <w:rPr>
          <w:rFonts w:hint="eastAsia"/>
          <w:bCs/>
          <w:szCs w:val="21"/>
        </w:rPr>
        <w:t>新授课，听说课</w:t>
      </w:r>
    </w:p>
    <w:p w14:paraId="27FEFAB1" w14:textId="32EE39CB" w:rsidR="00251E0D" w:rsidRPr="00251E0D" w:rsidRDefault="00251E0D" w:rsidP="00251E0D">
      <w:pPr>
        <w:rPr>
          <w:b/>
          <w:szCs w:val="21"/>
        </w:rPr>
      </w:pPr>
      <w:r w:rsidRPr="00251E0D">
        <w:rPr>
          <w:b/>
          <w:szCs w:val="21"/>
        </w:rPr>
        <w:t xml:space="preserve"> </w:t>
      </w:r>
      <w:r w:rsidRPr="00251E0D">
        <w:rPr>
          <w:rFonts w:hint="eastAsia"/>
          <w:b/>
          <w:szCs w:val="21"/>
        </w:rPr>
        <w:t>亮点：</w:t>
      </w:r>
    </w:p>
    <w:p w14:paraId="7BE40F4B" w14:textId="77777777" w:rsidR="00251E0D" w:rsidRPr="00251E0D" w:rsidRDefault="00251E0D" w:rsidP="00251E0D">
      <w:pPr>
        <w:rPr>
          <w:bCs/>
          <w:szCs w:val="21"/>
        </w:rPr>
      </w:pPr>
      <w:r w:rsidRPr="00251E0D">
        <w:rPr>
          <w:rFonts w:hint="eastAsia"/>
          <w:bCs/>
          <w:szCs w:val="21"/>
        </w:rPr>
        <w:t>（1）整节听说课条理清晰。结合单元整体教学，四个部分用不同的形式呈现。并且进行了中考链接，练习了听取信息和复述，有效实用。</w:t>
      </w:r>
    </w:p>
    <w:p w14:paraId="772BBCE2" w14:textId="77777777" w:rsidR="00251E0D" w:rsidRPr="00251E0D" w:rsidRDefault="00251E0D" w:rsidP="00251E0D">
      <w:pPr>
        <w:rPr>
          <w:bCs/>
          <w:szCs w:val="21"/>
        </w:rPr>
      </w:pPr>
      <w:r w:rsidRPr="00251E0D">
        <w:rPr>
          <w:rFonts w:hint="eastAsia"/>
          <w:bCs/>
          <w:szCs w:val="21"/>
        </w:rPr>
        <w:t>（2）以学生视频导入，是一个good</w:t>
      </w:r>
      <w:r w:rsidRPr="00251E0D">
        <w:rPr>
          <w:bCs/>
          <w:szCs w:val="21"/>
        </w:rPr>
        <w:t xml:space="preserve"> beginning</w:t>
      </w:r>
      <w:r w:rsidRPr="00251E0D">
        <w:rPr>
          <w:rFonts w:hint="eastAsia"/>
          <w:bCs/>
          <w:szCs w:val="21"/>
        </w:rPr>
        <w:t>，成功抓住学生注意力。用心的设计使各个环节流畅进行，师生配合非常默契。不仅顺利完成教学任务，也是一堂非常自然的德育渗透课（</w:t>
      </w:r>
      <w:r w:rsidRPr="00251E0D">
        <w:rPr>
          <w:bCs/>
          <w:szCs w:val="21"/>
        </w:rPr>
        <w:t>F</w:t>
      </w:r>
      <w:r w:rsidRPr="00251E0D">
        <w:rPr>
          <w:rFonts w:hint="eastAsia"/>
          <w:bCs/>
          <w:szCs w:val="21"/>
        </w:rPr>
        <w:t>a</w:t>
      </w:r>
      <w:r w:rsidRPr="00251E0D">
        <w:rPr>
          <w:bCs/>
          <w:szCs w:val="21"/>
        </w:rPr>
        <w:t>mily members should love, understand and support each other</w:t>
      </w:r>
      <w:r w:rsidRPr="00251E0D">
        <w:rPr>
          <w:rFonts w:hint="eastAsia"/>
          <w:bCs/>
          <w:szCs w:val="21"/>
        </w:rPr>
        <w:t>）。</w:t>
      </w:r>
    </w:p>
    <w:p w14:paraId="63FA280E" w14:textId="77777777" w:rsidR="00251E0D" w:rsidRPr="00251E0D" w:rsidRDefault="00251E0D" w:rsidP="00251E0D">
      <w:pPr>
        <w:rPr>
          <w:rFonts w:hint="eastAsia"/>
          <w:bCs/>
          <w:szCs w:val="21"/>
        </w:rPr>
      </w:pPr>
      <w:r w:rsidRPr="00251E0D">
        <w:rPr>
          <w:rFonts w:hint="eastAsia"/>
          <w:bCs/>
          <w:szCs w:val="21"/>
        </w:rPr>
        <w:t>（3）教师有亲和力，与学生互动自然，能带动学生，让学生有表现的欲望。设计的活动</w:t>
      </w:r>
      <w:proofErr w:type="gramStart"/>
      <w:r w:rsidRPr="00251E0D">
        <w:rPr>
          <w:rFonts w:hint="eastAsia"/>
          <w:bCs/>
          <w:szCs w:val="21"/>
        </w:rPr>
        <w:t>符合学</w:t>
      </w:r>
      <w:proofErr w:type="gramEnd"/>
      <w:r w:rsidRPr="00251E0D">
        <w:rPr>
          <w:rFonts w:hint="eastAsia"/>
          <w:bCs/>
          <w:szCs w:val="21"/>
        </w:rPr>
        <w:t>情，让学生有话可说、有话想说。学生参与度高，学习任务落实得很扎实。学生发言后，教师会及时给予反馈、总结和鼓励，并向其他学生提问，所有学生的课堂参与度高。</w:t>
      </w:r>
    </w:p>
    <w:p w14:paraId="1957F1FB" w14:textId="77777777" w:rsidR="00251E0D" w:rsidRPr="00251E0D" w:rsidRDefault="00251E0D" w:rsidP="00251E0D">
      <w:pPr>
        <w:rPr>
          <w:bCs/>
          <w:szCs w:val="21"/>
        </w:rPr>
      </w:pPr>
      <w:r w:rsidRPr="00251E0D">
        <w:rPr>
          <w:rFonts w:hint="eastAsia"/>
          <w:bCs/>
          <w:szCs w:val="21"/>
        </w:rPr>
        <w:t>（4）作业设计“享受家庭生活”写作文是整节课的延伸，自然过渡到预习More</w:t>
      </w:r>
      <w:r w:rsidRPr="00251E0D">
        <w:rPr>
          <w:bCs/>
          <w:szCs w:val="21"/>
        </w:rPr>
        <w:t xml:space="preserve"> practice</w:t>
      </w:r>
      <w:r w:rsidRPr="00251E0D">
        <w:rPr>
          <w:rFonts w:hint="eastAsia"/>
          <w:bCs/>
          <w:szCs w:val="21"/>
        </w:rPr>
        <w:t>的内容，十分实在。</w:t>
      </w:r>
    </w:p>
    <w:p w14:paraId="306FD145" w14:textId="0BF38C3F" w:rsidR="00251E0D" w:rsidRPr="00251E0D" w:rsidRDefault="00251E0D" w:rsidP="00251E0D">
      <w:pPr>
        <w:rPr>
          <w:bCs/>
          <w:szCs w:val="21"/>
        </w:rPr>
      </w:pPr>
      <w:r w:rsidRPr="00251E0D">
        <w:rPr>
          <w:rFonts w:hint="eastAsia"/>
          <w:b/>
          <w:szCs w:val="21"/>
        </w:rPr>
        <w:t>改进之处：</w:t>
      </w:r>
    </w:p>
    <w:p w14:paraId="4CBC02EE" w14:textId="77777777" w:rsidR="00251E0D" w:rsidRPr="00251E0D" w:rsidRDefault="00251E0D" w:rsidP="00251E0D">
      <w:pPr>
        <w:rPr>
          <w:bCs/>
          <w:szCs w:val="21"/>
        </w:rPr>
      </w:pPr>
      <w:r w:rsidRPr="00251E0D">
        <w:rPr>
          <w:rFonts w:hint="eastAsia"/>
          <w:bCs/>
          <w:szCs w:val="21"/>
        </w:rPr>
        <w:t>（1）调查最好能设计为一个表格，更好抓住学生注意力。</w:t>
      </w:r>
    </w:p>
    <w:p w14:paraId="63C94D82" w14:textId="77777777" w:rsidR="00251E0D" w:rsidRPr="00251E0D" w:rsidRDefault="00251E0D" w:rsidP="00251E0D">
      <w:pPr>
        <w:rPr>
          <w:bCs/>
          <w:szCs w:val="21"/>
        </w:rPr>
      </w:pPr>
      <w:r w:rsidRPr="00251E0D">
        <w:rPr>
          <w:rFonts w:hint="eastAsia"/>
          <w:bCs/>
          <w:szCs w:val="21"/>
        </w:rPr>
        <w:t>（2）给家务劳动方面提供更多元的词块。</w:t>
      </w:r>
    </w:p>
    <w:p w14:paraId="3CAF6764" w14:textId="57CBE374" w:rsidR="00251E0D" w:rsidRPr="00251E0D" w:rsidRDefault="00251E0D" w:rsidP="00251E0D">
      <w:pPr>
        <w:rPr>
          <w:bCs/>
          <w:szCs w:val="21"/>
        </w:rPr>
      </w:pPr>
      <w:r w:rsidRPr="00251E0D">
        <w:rPr>
          <w:rFonts w:hint="eastAsia"/>
          <w:bCs/>
          <w:szCs w:val="21"/>
        </w:rPr>
        <w:t>（3）时间</w:t>
      </w:r>
      <w:proofErr w:type="gramStart"/>
      <w:r w:rsidRPr="00251E0D">
        <w:rPr>
          <w:rFonts w:hint="eastAsia"/>
          <w:bCs/>
          <w:szCs w:val="21"/>
        </w:rPr>
        <w:t>把控更均衡</w:t>
      </w:r>
      <w:proofErr w:type="gramEnd"/>
      <w:r w:rsidRPr="00251E0D">
        <w:rPr>
          <w:rFonts w:hint="eastAsia"/>
          <w:bCs/>
          <w:szCs w:val="21"/>
        </w:rPr>
        <w:t>一些，前面时间紧了。</w:t>
      </w:r>
    </w:p>
    <w:p w14:paraId="5407F81D" w14:textId="77777777" w:rsidR="00251E0D" w:rsidRDefault="00251E0D" w:rsidP="00251E0D">
      <w:pPr>
        <w:rPr>
          <w:bCs/>
          <w:szCs w:val="21"/>
        </w:rPr>
      </w:pPr>
    </w:p>
    <w:p w14:paraId="6547D234" w14:textId="77777777" w:rsidR="00251E0D" w:rsidRDefault="00251E0D" w:rsidP="00251E0D">
      <w:pPr>
        <w:rPr>
          <w:bCs/>
          <w:szCs w:val="21"/>
        </w:rPr>
      </w:pPr>
    </w:p>
    <w:p w14:paraId="193675D6" w14:textId="50C65F6E" w:rsidR="00251E0D" w:rsidRPr="00251E0D" w:rsidRDefault="00251E0D" w:rsidP="00251E0D">
      <w:pPr>
        <w:rPr>
          <w:rFonts w:hint="eastAsia"/>
          <w:b/>
          <w:szCs w:val="21"/>
          <w:u w:val="single"/>
        </w:rPr>
      </w:pPr>
      <w:r w:rsidRPr="00251E0D">
        <w:rPr>
          <w:rFonts w:hint="eastAsia"/>
          <w:b/>
          <w:szCs w:val="21"/>
          <w:u w:val="single"/>
        </w:rPr>
        <w:lastRenderedPageBreak/>
        <w:t>黄</w:t>
      </w:r>
      <w:proofErr w:type="gramStart"/>
      <w:r w:rsidRPr="00251E0D">
        <w:rPr>
          <w:rFonts w:hint="eastAsia"/>
          <w:b/>
          <w:szCs w:val="21"/>
          <w:u w:val="single"/>
        </w:rPr>
        <w:t>秋燕老师公</w:t>
      </w:r>
      <w:proofErr w:type="gramEnd"/>
      <w:r w:rsidRPr="00251E0D">
        <w:rPr>
          <w:rFonts w:hint="eastAsia"/>
          <w:b/>
          <w:szCs w:val="21"/>
          <w:u w:val="single"/>
        </w:rPr>
        <w:t>开课评课</w:t>
      </w:r>
    </w:p>
    <w:p w14:paraId="595344DE" w14:textId="77777777" w:rsidR="00251E0D" w:rsidRPr="00251E0D" w:rsidRDefault="00251E0D" w:rsidP="00251E0D">
      <w:pPr>
        <w:rPr>
          <w:szCs w:val="21"/>
        </w:rPr>
      </w:pPr>
      <w:r w:rsidRPr="00251E0D">
        <w:rPr>
          <w:rFonts w:hint="eastAsia"/>
          <w:szCs w:val="21"/>
        </w:rPr>
        <w:t>授课内容：牛津八上U3 Computers Reading</w:t>
      </w:r>
    </w:p>
    <w:p w14:paraId="2DE294D0" w14:textId="0F580D87" w:rsidR="00251E0D" w:rsidRPr="00251E0D" w:rsidRDefault="00251E0D" w:rsidP="00251E0D">
      <w:pPr>
        <w:rPr>
          <w:b/>
          <w:bCs/>
          <w:szCs w:val="21"/>
        </w:rPr>
      </w:pPr>
      <w:r w:rsidRPr="00251E0D">
        <w:rPr>
          <w:rFonts w:hint="eastAsia"/>
          <w:b/>
          <w:bCs/>
          <w:szCs w:val="21"/>
        </w:rPr>
        <w:t>亮点：</w:t>
      </w:r>
    </w:p>
    <w:p w14:paraId="6873B70B" w14:textId="77777777" w:rsidR="00251E0D" w:rsidRPr="00251E0D" w:rsidRDefault="00251E0D" w:rsidP="00251E0D">
      <w:pPr>
        <w:rPr>
          <w:szCs w:val="21"/>
        </w:rPr>
      </w:pPr>
      <w:r w:rsidRPr="00251E0D">
        <w:rPr>
          <w:rFonts w:hint="eastAsia"/>
          <w:szCs w:val="21"/>
        </w:rPr>
        <w:t>1、课堂逻辑清晰，层层递进。开头6个问题链激活学生对电脑已有的知识储备，也呼应后续课文。</w:t>
      </w:r>
    </w:p>
    <w:p w14:paraId="3A4205C6" w14:textId="77777777" w:rsidR="00251E0D" w:rsidRPr="00251E0D" w:rsidRDefault="00251E0D" w:rsidP="00251E0D">
      <w:pPr>
        <w:rPr>
          <w:szCs w:val="21"/>
        </w:rPr>
      </w:pPr>
      <w:r w:rsidRPr="00251E0D">
        <w:rPr>
          <w:rFonts w:hint="eastAsia"/>
          <w:szCs w:val="21"/>
        </w:rPr>
        <w:t>2、板书布局合理有效：左边板块对课文结构处理清晰。右边板块对电脑和人类进行比较，为学生读后讨论做准备。</w:t>
      </w:r>
    </w:p>
    <w:p w14:paraId="11E46289" w14:textId="77777777" w:rsidR="00251E0D" w:rsidRPr="00251E0D" w:rsidRDefault="00251E0D" w:rsidP="00251E0D">
      <w:pPr>
        <w:rPr>
          <w:szCs w:val="21"/>
        </w:rPr>
      </w:pPr>
      <w:r w:rsidRPr="00251E0D">
        <w:rPr>
          <w:rFonts w:hint="eastAsia"/>
          <w:szCs w:val="21"/>
        </w:rPr>
        <w:t>3、阅读环节设置紧凑连贯，读后活动能给学生搭建脚手架，提供职业词汇以及句型，提供了学生极好的思考空间。学生反应热烈，有话可说，并且是有话想说。是非常成功的活动设计。</w:t>
      </w:r>
    </w:p>
    <w:p w14:paraId="01A4E0F0" w14:textId="77777777" w:rsidR="00251E0D" w:rsidRPr="00251E0D" w:rsidRDefault="00251E0D" w:rsidP="00251E0D">
      <w:pPr>
        <w:rPr>
          <w:szCs w:val="21"/>
        </w:rPr>
      </w:pPr>
      <w:r w:rsidRPr="00251E0D">
        <w:rPr>
          <w:rFonts w:hint="eastAsia"/>
          <w:szCs w:val="21"/>
        </w:rPr>
        <w:t>4、最后的视频十分契合主题，起到画龙点睛的作用，其实是进行了阅读文本的拓展，提出我们人类应该做到be creative等，进一步进行德育升华。</w:t>
      </w:r>
    </w:p>
    <w:p w14:paraId="2D560F63" w14:textId="77777777" w:rsidR="00251E0D" w:rsidRPr="00251E0D" w:rsidRDefault="00251E0D" w:rsidP="00251E0D">
      <w:pPr>
        <w:rPr>
          <w:szCs w:val="21"/>
        </w:rPr>
      </w:pPr>
      <w:r w:rsidRPr="00251E0D">
        <w:rPr>
          <w:rFonts w:hint="eastAsia"/>
          <w:szCs w:val="21"/>
        </w:rPr>
        <w:t>5、老师仪态大方，语言流畅，与学生互动极好，反馈及时有效。</w:t>
      </w:r>
    </w:p>
    <w:p w14:paraId="59990548" w14:textId="77777777" w:rsidR="00251E0D" w:rsidRPr="00251E0D" w:rsidRDefault="00251E0D" w:rsidP="00251E0D">
      <w:pPr>
        <w:rPr>
          <w:szCs w:val="21"/>
        </w:rPr>
      </w:pPr>
      <w:r w:rsidRPr="00251E0D">
        <w:rPr>
          <w:rFonts w:hint="eastAsia"/>
          <w:szCs w:val="21"/>
        </w:rPr>
        <w:t>6、活动设置部分立足于课本话题又结合实际生活，引发学生深度思考。</w:t>
      </w:r>
    </w:p>
    <w:p w14:paraId="5E6C88F6" w14:textId="77777777" w:rsidR="00251E0D" w:rsidRPr="00251E0D" w:rsidRDefault="00251E0D" w:rsidP="00251E0D">
      <w:pPr>
        <w:rPr>
          <w:szCs w:val="21"/>
        </w:rPr>
      </w:pPr>
    </w:p>
    <w:p w14:paraId="04CF39CF" w14:textId="77777777" w:rsidR="00251E0D" w:rsidRPr="00251E0D" w:rsidRDefault="00251E0D" w:rsidP="00251E0D">
      <w:pPr>
        <w:rPr>
          <w:b/>
          <w:bCs/>
          <w:szCs w:val="21"/>
        </w:rPr>
      </w:pPr>
      <w:r w:rsidRPr="00251E0D">
        <w:rPr>
          <w:rFonts w:hint="eastAsia"/>
          <w:b/>
          <w:bCs/>
          <w:szCs w:val="21"/>
        </w:rPr>
        <w:t>需要改进的地方：</w:t>
      </w:r>
    </w:p>
    <w:p w14:paraId="1CE97804" w14:textId="77777777" w:rsidR="00251E0D" w:rsidRPr="00251E0D" w:rsidRDefault="00251E0D" w:rsidP="00251E0D">
      <w:pPr>
        <w:rPr>
          <w:szCs w:val="21"/>
        </w:rPr>
      </w:pPr>
      <w:r w:rsidRPr="00251E0D">
        <w:rPr>
          <w:rFonts w:hint="eastAsia"/>
          <w:szCs w:val="21"/>
        </w:rPr>
        <w:t>1、讨论环节如果说可以提供表达观点的思维可视图，会更加直观。</w:t>
      </w:r>
    </w:p>
    <w:p w14:paraId="43AE05AC" w14:textId="77777777" w:rsidR="00251E0D" w:rsidRPr="00251E0D" w:rsidRDefault="00251E0D" w:rsidP="00251E0D">
      <w:pPr>
        <w:rPr>
          <w:szCs w:val="21"/>
        </w:rPr>
      </w:pPr>
      <w:r w:rsidRPr="00251E0D">
        <w:rPr>
          <w:rFonts w:hint="eastAsia"/>
          <w:szCs w:val="21"/>
        </w:rPr>
        <w:t>2、对于学生讨论的发言，如果能提供一定的评价表，那就会更有说服力和导向性。</w:t>
      </w:r>
    </w:p>
    <w:p w14:paraId="061C779F" w14:textId="77777777" w:rsidR="00251E0D" w:rsidRPr="00251E0D" w:rsidRDefault="00251E0D" w:rsidP="00251E0D">
      <w:pPr>
        <w:rPr>
          <w:szCs w:val="21"/>
        </w:rPr>
      </w:pPr>
      <w:r w:rsidRPr="00251E0D">
        <w:rPr>
          <w:rFonts w:hint="eastAsia"/>
          <w:szCs w:val="21"/>
        </w:rPr>
        <w:t>3、最后的延伸思考阶段，可多安排几分钟，让同学们能畅所欲言。</w:t>
      </w:r>
    </w:p>
    <w:p w14:paraId="0D25C3F7" w14:textId="77777777" w:rsidR="00251E0D" w:rsidRPr="00251E0D" w:rsidRDefault="00251E0D" w:rsidP="00251E0D">
      <w:pPr>
        <w:rPr>
          <w:szCs w:val="21"/>
        </w:rPr>
      </w:pPr>
      <w:r w:rsidRPr="00251E0D">
        <w:rPr>
          <w:rFonts w:hint="eastAsia"/>
          <w:szCs w:val="21"/>
        </w:rPr>
        <w:t>4、前半部分课内的阅读训练虽然较为简单，也还是可以多邀请学生起来分享答案，练习口语表达。</w:t>
      </w:r>
    </w:p>
    <w:p w14:paraId="5C15A397" w14:textId="77777777" w:rsidR="00251E0D" w:rsidRPr="00251E0D" w:rsidRDefault="00251E0D">
      <w:pPr>
        <w:rPr>
          <w:rFonts w:hint="eastAsia"/>
          <w:szCs w:val="21"/>
        </w:rPr>
      </w:pPr>
    </w:p>
    <w:sectPr w:rsidR="00251E0D" w:rsidRPr="00251E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8FC"/>
    <w:rsid w:val="00251E0D"/>
    <w:rsid w:val="00D968FC"/>
    <w:rsid w:val="00E8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F460B"/>
  <w15:chartTrackingRefBased/>
  <w15:docId w15:val="{28343D84-A0BF-49BE-BB81-32D5F387B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Eileen</cp:lastModifiedBy>
  <cp:revision>1</cp:revision>
  <dcterms:created xsi:type="dcterms:W3CDTF">2023-01-03T10:35:00Z</dcterms:created>
  <dcterms:modified xsi:type="dcterms:W3CDTF">2023-01-03T11:18:00Z</dcterms:modified>
</cp:coreProperties>
</file>