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50844" w14:textId="5371F136" w:rsidR="00B3205D" w:rsidRDefault="00D43A34" w:rsidP="00B3205D">
      <w:pPr>
        <w:jc w:val="center"/>
        <w:rPr>
          <w:rFonts w:ascii="宋体" w:hAnsi="宋体"/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sz w:val="28"/>
          <w:szCs w:val="28"/>
        </w:rPr>
        <w:t>评课1</w:t>
      </w:r>
    </w:p>
    <w:p w14:paraId="4453030C" w14:textId="3D32721F" w:rsidR="002A78EC" w:rsidRPr="00A52CBE" w:rsidRDefault="00B3205D" w:rsidP="002A78EC">
      <w:pPr>
        <w:ind w:leftChars="200" w:left="420"/>
        <w:rPr>
          <w:rFonts w:ascii="宋体" w:hAnsi="宋体"/>
          <w:color w:val="000000" w:themeColor="text1"/>
          <w:sz w:val="28"/>
          <w:szCs w:val="28"/>
        </w:rPr>
      </w:pPr>
      <w:r w:rsidRPr="00A52CBE">
        <w:rPr>
          <w:rFonts w:ascii="宋体" w:hAnsi="宋体" w:hint="eastAsia"/>
          <w:color w:val="000000" w:themeColor="text1"/>
          <w:sz w:val="28"/>
          <w:szCs w:val="28"/>
        </w:rPr>
        <w:t>本节课老师</w:t>
      </w:r>
      <w:r w:rsidR="002A78EC" w:rsidRPr="00A52CBE">
        <w:rPr>
          <w:rFonts w:ascii="宋体" w:hAnsi="宋体" w:hint="eastAsia"/>
          <w:color w:val="000000" w:themeColor="text1"/>
          <w:sz w:val="28"/>
          <w:szCs w:val="28"/>
        </w:rPr>
        <w:t>结合高考的考点，灵活安排知识框架。</w:t>
      </w:r>
      <w:r w:rsidRPr="00A52CBE">
        <w:rPr>
          <w:rFonts w:ascii="宋体" w:hAnsi="宋体" w:hint="eastAsia"/>
          <w:color w:val="000000" w:themeColor="text1"/>
          <w:sz w:val="28"/>
          <w:szCs w:val="28"/>
        </w:rPr>
        <w:t>以一道考</w:t>
      </w:r>
    </w:p>
    <w:p w14:paraId="5D82F5BB" w14:textId="01733E87" w:rsidR="00B3205D" w:rsidRPr="00A52CBE" w:rsidRDefault="00B3205D" w:rsidP="002A78EC">
      <w:pPr>
        <w:rPr>
          <w:rFonts w:ascii="宋体" w:hAnsi="宋体"/>
          <w:color w:val="000000" w:themeColor="text1"/>
          <w:sz w:val="28"/>
          <w:szCs w:val="28"/>
        </w:rPr>
      </w:pPr>
      <w:r w:rsidRPr="00A52CBE">
        <w:rPr>
          <w:rFonts w:ascii="宋体" w:hAnsi="宋体" w:hint="eastAsia"/>
          <w:color w:val="000000" w:themeColor="text1"/>
          <w:sz w:val="28"/>
          <w:szCs w:val="28"/>
        </w:rPr>
        <w:t>题引入</w:t>
      </w:r>
      <w:r w:rsidR="00A97856">
        <w:rPr>
          <w:rFonts w:ascii="宋体" w:hAnsi="宋体" w:hint="eastAsia"/>
          <w:color w:val="000000" w:themeColor="text1"/>
          <w:sz w:val="28"/>
          <w:szCs w:val="28"/>
        </w:rPr>
        <w:t>课题</w:t>
      </w:r>
      <w:r w:rsidRPr="00A52CBE">
        <w:rPr>
          <w:rFonts w:ascii="宋体" w:hAnsi="宋体" w:hint="eastAsia"/>
          <w:color w:val="000000" w:themeColor="text1"/>
          <w:sz w:val="28"/>
          <w:szCs w:val="28"/>
        </w:rPr>
        <w:t xml:space="preserve">，以学生探究为主，辅以教师精准点拨顺利完成了本节的教学任务。教师的基本功扎实，能较好地起到示范的作用，总的来说罗老师的这节课上得非常成功。 </w:t>
      </w:r>
    </w:p>
    <w:p w14:paraId="0DAD0FF4" w14:textId="2CE76C05" w:rsidR="00B3205D" w:rsidRPr="00A52CBE" w:rsidRDefault="00B3205D" w:rsidP="00B3205D">
      <w:pPr>
        <w:widowControl/>
        <w:shd w:val="clear" w:color="auto" w:fill="FFFFFF"/>
        <w:spacing w:line="408" w:lineRule="atLeast"/>
        <w:ind w:left="296" w:hangingChars="100" w:hanging="296"/>
        <w:rPr>
          <w:rFonts w:ascii="宋体" w:hAnsi="宋体"/>
          <w:color w:val="000000" w:themeColor="text1"/>
          <w:spacing w:val="8"/>
          <w:sz w:val="28"/>
          <w:szCs w:val="28"/>
          <w:shd w:val="clear" w:color="auto" w:fill="FFFFFF"/>
        </w:rPr>
      </w:pPr>
      <w:r w:rsidRPr="00A52CBE">
        <w:rPr>
          <w:rFonts w:ascii="宋体" w:hAnsi="宋体" w:cs="宋体" w:hint="eastAsia"/>
          <w:color w:val="000000" w:themeColor="text1"/>
          <w:spacing w:val="8"/>
          <w:kern w:val="0"/>
          <w:sz w:val="28"/>
          <w:szCs w:val="28"/>
        </w:rPr>
        <w:t>1.</w:t>
      </w:r>
      <w:r w:rsidRPr="00A52CBE">
        <w:rPr>
          <w:rFonts w:ascii="宋体" w:hAnsi="宋体" w:hint="eastAsia"/>
          <w:color w:val="000000" w:themeColor="text1"/>
          <w:spacing w:val="8"/>
          <w:sz w:val="28"/>
          <w:szCs w:val="28"/>
          <w:shd w:val="clear" w:color="auto" w:fill="FFFFFF"/>
        </w:rPr>
        <w:t>老师提供了丰富的内容，在整个教学过程中给予了学生比较充分的自主探究机会，让学生在活动中学习、提升。</w:t>
      </w:r>
    </w:p>
    <w:p w14:paraId="1C0D79D5" w14:textId="3F1F1ECC" w:rsidR="00B3205D" w:rsidRPr="00A52CBE" w:rsidRDefault="00B3205D" w:rsidP="00B3205D">
      <w:pPr>
        <w:widowControl/>
        <w:shd w:val="clear" w:color="auto" w:fill="FFFFFF"/>
        <w:spacing w:line="408" w:lineRule="atLeast"/>
        <w:ind w:left="296" w:hangingChars="100" w:hanging="296"/>
        <w:rPr>
          <w:rFonts w:ascii="宋体" w:hAnsi="宋体" w:cs="宋体"/>
          <w:color w:val="000000" w:themeColor="text1"/>
          <w:spacing w:val="8"/>
          <w:kern w:val="0"/>
          <w:sz w:val="28"/>
          <w:szCs w:val="28"/>
        </w:rPr>
      </w:pPr>
      <w:r w:rsidRPr="00A52CBE">
        <w:rPr>
          <w:rFonts w:ascii="宋体" w:hAnsi="宋体" w:cs="宋体"/>
          <w:color w:val="000000" w:themeColor="text1"/>
          <w:spacing w:val="8"/>
          <w:kern w:val="0"/>
          <w:sz w:val="28"/>
          <w:szCs w:val="28"/>
        </w:rPr>
        <w:t>2</w:t>
      </w:r>
      <w:r w:rsidRPr="00A52CBE">
        <w:rPr>
          <w:rFonts w:ascii="宋体" w:hAnsi="宋体" w:cs="宋体" w:hint="eastAsia"/>
          <w:color w:val="000000" w:themeColor="text1"/>
          <w:spacing w:val="8"/>
          <w:kern w:val="0"/>
          <w:sz w:val="28"/>
          <w:szCs w:val="28"/>
        </w:rPr>
        <w:t>.整堂课思路清晰，环节紧凑，重难点突出，设计合理。学生的课堂习惯非常好，每个人都能积极的参与到课堂中，课堂效果较好。</w:t>
      </w:r>
    </w:p>
    <w:p w14:paraId="7EBB77C2" w14:textId="02A3CBBE" w:rsidR="00B3205D" w:rsidRPr="00A52CBE" w:rsidRDefault="00B3205D" w:rsidP="009C0BE3">
      <w:pPr>
        <w:widowControl/>
        <w:shd w:val="clear" w:color="auto" w:fill="FFFFFF"/>
        <w:spacing w:line="408" w:lineRule="atLeast"/>
        <w:ind w:left="296" w:hangingChars="100" w:hanging="296"/>
        <w:rPr>
          <w:rFonts w:ascii="宋体" w:hAnsi="宋体" w:cs="宋体"/>
          <w:color w:val="000000" w:themeColor="text1"/>
          <w:spacing w:val="8"/>
          <w:kern w:val="0"/>
          <w:sz w:val="28"/>
          <w:szCs w:val="28"/>
        </w:rPr>
      </w:pPr>
      <w:r w:rsidRPr="00A52CBE">
        <w:rPr>
          <w:rFonts w:ascii="宋体" w:hAnsi="宋体" w:cs="宋体" w:hint="eastAsia"/>
          <w:color w:val="000000" w:themeColor="text1"/>
          <w:spacing w:val="8"/>
          <w:kern w:val="0"/>
          <w:sz w:val="28"/>
          <w:szCs w:val="28"/>
        </w:rPr>
        <w:t>3.老师在教学新知时循循善诱，让学生学习起来毫不费力，发挥了学生的主动性，教学设计很好，引导得也很到位，同时还让学生体会到学生与生活的联系。</w:t>
      </w:r>
    </w:p>
    <w:p w14:paraId="6AA24CE2" w14:textId="60CBDBC3" w:rsidR="00B3205D" w:rsidRPr="00A52CBE" w:rsidRDefault="00B3205D" w:rsidP="00B3205D">
      <w:pPr>
        <w:widowControl/>
        <w:shd w:val="clear" w:color="auto" w:fill="FFFFFF"/>
        <w:spacing w:line="408" w:lineRule="atLeast"/>
        <w:rPr>
          <w:rFonts w:ascii="宋体" w:hAnsi="宋体" w:cs="宋体"/>
          <w:color w:val="000000" w:themeColor="text1"/>
          <w:spacing w:val="8"/>
          <w:kern w:val="0"/>
          <w:sz w:val="28"/>
          <w:szCs w:val="28"/>
        </w:rPr>
      </w:pPr>
      <w:r w:rsidRPr="00A52CBE">
        <w:rPr>
          <w:rFonts w:ascii="宋体" w:hAnsi="宋体" w:cs="宋体" w:hint="eastAsia"/>
          <w:color w:val="000000" w:themeColor="text1"/>
          <w:spacing w:val="8"/>
          <w:kern w:val="0"/>
          <w:sz w:val="28"/>
          <w:szCs w:val="28"/>
        </w:rPr>
        <w:t>4.整节课学生情绪高涨，兴致勃勃。</w:t>
      </w:r>
    </w:p>
    <w:p w14:paraId="2F915487" w14:textId="07BABA56" w:rsidR="00B3205D" w:rsidRPr="00A52CBE" w:rsidRDefault="00B3205D" w:rsidP="00B3205D">
      <w:pPr>
        <w:widowControl/>
        <w:shd w:val="clear" w:color="auto" w:fill="FFFFFF"/>
        <w:spacing w:line="408" w:lineRule="atLeast"/>
        <w:rPr>
          <w:rFonts w:ascii="宋体" w:hAnsi="宋体" w:cs="宋体"/>
          <w:color w:val="000000" w:themeColor="text1"/>
          <w:spacing w:val="8"/>
          <w:kern w:val="0"/>
          <w:sz w:val="28"/>
          <w:szCs w:val="28"/>
        </w:rPr>
      </w:pPr>
      <w:r w:rsidRPr="00A52CBE">
        <w:rPr>
          <w:rFonts w:ascii="宋体" w:hAnsi="宋体" w:cs="宋体" w:hint="eastAsia"/>
          <w:color w:val="000000" w:themeColor="text1"/>
          <w:spacing w:val="8"/>
          <w:kern w:val="0"/>
          <w:sz w:val="28"/>
          <w:szCs w:val="28"/>
        </w:rPr>
        <w:t>5.充分体现了学生的主体和教师的主导作用。</w:t>
      </w:r>
    </w:p>
    <w:p w14:paraId="3D9B0234" w14:textId="50E64462" w:rsidR="00B3205D" w:rsidRPr="00A52CBE" w:rsidRDefault="00B3205D" w:rsidP="009C0BE3">
      <w:pPr>
        <w:widowControl/>
        <w:shd w:val="clear" w:color="auto" w:fill="FFFFFF"/>
        <w:spacing w:line="408" w:lineRule="atLeast"/>
        <w:ind w:left="296" w:hangingChars="100" w:hanging="296"/>
        <w:rPr>
          <w:rFonts w:ascii="宋体" w:hAnsi="宋体"/>
          <w:color w:val="000000" w:themeColor="text1"/>
          <w:sz w:val="28"/>
          <w:szCs w:val="28"/>
        </w:rPr>
      </w:pPr>
      <w:r w:rsidRPr="00A52CBE">
        <w:rPr>
          <w:rFonts w:ascii="宋体" w:hAnsi="宋体" w:cs="宋体" w:hint="eastAsia"/>
          <w:color w:val="000000" w:themeColor="text1"/>
          <w:spacing w:val="8"/>
          <w:kern w:val="0"/>
          <w:sz w:val="28"/>
          <w:szCs w:val="28"/>
        </w:rPr>
        <w:t>6.</w:t>
      </w:r>
      <w:r w:rsidRPr="00A52CBE">
        <w:rPr>
          <w:rFonts w:ascii="宋体" w:hAnsi="宋体" w:hint="eastAsia"/>
          <w:color w:val="000000" w:themeColor="text1"/>
          <w:sz w:val="28"/>
          <w:szCs w:val="28"/>
        </w:rPr>
        <w:t>罗老师</w:t>
      </w:r>
      <w:r w:rsidRPr="00A52CBE">
        <w:rPr>
          <w:rFonts w:ascii="宋体" w:hAnsi="宋体"/>
          <w:color w:val="000000" w:themeColor="text1"/>
          <w:sz w:val="28"/>
          <w:szCs w:val="28"/>
        </w:rPr>
        <w:t>注重教给学生思考的方法，重视培养学生的思维能力，整节课，教师善于启发学生从多角度、多方面去挖掘其思路，鼓励他们大胆的讲出自己的不同看法，并及时给予肯定或鼓励</w:t>
      </w:r>
      <w:r w:rsidRPr="00A52CBE">
        <w:rPr>
          <w:rFonts w:ascii="宋体" w:hAnsi="宋体" w:hint="eastAsia"/>
          <w:color w:val="000000" w:themeColor="text1"/>
          <w:sz w:val="28"/>
          <w:szCs w:val="28"/>
        </w:rPr>
        <w:t>。</w:t>
      </w:r>
      <w:r w:rsidRPr="00A52CBE">
        <w:rPr>
          <w:rFonts w:ascii="宋体" w:hAnsi="宋体"/>
          <w:color w:val="000000" w:themeColor="text1"/>
          <w:sz w:val="28"/>
          <w:szCs w:val="28"/>
        </w:rPr>
        <w:t>在鼓励学生想法的同时，又不忘教给学生一般的优化的计算方法</w:t>
      </w:r>
      <w:r w:rsidRPr="00A52CBE">
        <w:rPr>
          <w:rFonts w:ascii="宋体" w:hAnsi="宋体" w:hint="eastAsia"/>
          <w:color w:val="000000" w:themeColor="text1"/>
          <w:sz w:val="28"/>
          <w:szCs w:val="28"/>
        </w:rPr>
        <w:t>和知识迁移</w:t>
      </w:r>
      <w:r w:rsidRPr="00A52CBE">
        <w:rPr>
          <w:rFonts w:ascii="宋体" w:hAnsi="宋体"/>
          <w:color w:val="000000" w:themeColor="text1"/>
          <w:sz w:val="28"/>
          <w:szCs w:val="28"/>
        </w:rPr>
        <w:t>，让他们的发散思维和聚合思维都得到了共同的发展。</w:t>
      </w:r>
    </w:p>
    <w:p w14:paraId="621E3DFE" w14:textId="4A1E204A" w:rsidR="00B3205D" w:rsidRDefault="00B3205D" w:rsidP="00A45FC9">
      <w:pPr>
        <w:pStyle w:val="a7"/>
        <w:snapToGrid w:val="0"/>
        <w:spacing w:before="0" w:beforeAutospacing="0" w:after="0" w:afterAutospacing="0" w:line="440" w:lineRule="atLeast"/>
        <w:ind w:firstLineChars="200" w:firstLine="643"/>
        <w:jc w:val="center"/>
        <w:rPr>
          <w:rFonts w:ascii="黑体" w:eastAsia="黑体"/>
          <w:b/>
          <w:sz w:val="32"/>
          <w:szCs w:val="32"/>
        </w:rPr>
      </w:pPr>
    </w:p>
    <w:p w14:paraId="00C99CCA" w14:textId="5190A60F" w:rsidR="002A78EC" w:rsidRDefault="002A78EC" w:rsidP="00A45FC9">
      <w:pPr>
        <w:pStyle w:val="a7"/>
        <w:snapToGrid w:val="0"/>
        <w:spacing w:before="0" w:beforeAutospacing="0" w:after="0" w:afterAutospacing="0" w:line="440" w:lineRule="atLeast"/>
        <w:ind w:firstLineChars="200" w:firstLine="643"/>
        <w:jc w:val="center"/>
        <w:rPr>
          <w:rFonts w:ascii="黑体" w:eastAsia="黑体"/>
          <w:b/>
          <w:sz w:val="32"/>
          <w:szCs w:val="32"/>
        </w:rPr>
      </w:pPr>
    </w:p>
    <w:p w14:paraId="771ACE47" w14:textId="442B208E" w:rsidR="003B0805" w:rsidRPr="00D92BEC" w:rsidRDefault="003B0805" w:rsidP="00C56BFF">
      <w:pPr>
        <w:rPr>
          <w:rFonts w:ascii="宋体" w:hAnsi="宋体"/>
          <w:sz w:val="28"/>
          <w:szCs w:val="28"/>
        </w:rPr>
      </w:pPr>
    </w:p>
    <w:sectPr w:rsidR="003B0805" w:rsidRPr="00D92BE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9F2E5" w14:textId="77777777" w:rsidR="00DC3D0D" w:rsidRDefault="00DC3D0D" w:rsidP="008C20F5">
      <w:r>
        <w:separator/>
      </w:r>
    </w:p>
  </w:endnote>
  <w:endnote w:type="continuationSeparator" w:id="0">
    <w:p w14:paraId="697FA390" w14:textId="77777777" w:rsidR="00DC3D0D" w:rsidRDefault="00DC3D0D" w:rsidP="008C2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1269C" w14:textId="77777777" w:rsidR="00DC3D0D" w:rsidRDefault="00DC3D0D" w:rsidP="008C20F5">
      <w:r>
        <w:separator/>
      </w:r>
    </w:p>
  </w:footnote>
  <w:footnote w:type="continuationSeparator" w:id="0">
    <w:p w14:paraId="44D8CF6C" w14:textId="77777777" w:rsidR="00DC3D0D" w:rsidRDefault="00DC3D0D" w:rsidP="008C20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663"/>
    <w:rsid w:val="00065F10"/>
    <w:rsid w:val="000A4C33"/>
    <w:rsid w:val="000B15DE"/>
    <w:rsid w:val="000C1B15"/>
    <w:rsid w:val="000E5FC7"/>
    <w:rsid w:val="001A4FC3"/>
    <w:rsid w:val="002A78EC"/>
    <w:rsid w:val="002D161C"/>
    <w:rsid w:val="002E1BDD"/>
    <w:rsid w:val="0032071B"/>
    <w:rsid w:val="003B0805"/>
    <w:rsid w:val="00430FFE"/>
    <w:rsid w:val="005077B5"/>
    <w:rsid w:val="0053351B"/>
    <w:rsid w:val="005E0736"/>
    <w:rsid w:val="006109B2"/>
    <w:rsid w:val="00677663"/>
    <w:rsid w:val="006874F0"/>
    <w:rsid w:val="00766CDC"/>
    <w:rsid w:val="00830B27"/>
    <w:rsid w:val="008313DB"/>
    <w:rsid w:val="00833F2A"/>
    <w:rsid w:val="008B3BA4"/>
    <w:rsid w:val="008C20F5"/>
    <w:rsid w:val="008C375A"/>
    <w:rsid w:val="009706CC"/>
    <w:rsid w:val="009C0BE3"/>
    <w:rsid w:val="009F4FFF"/>
    <w:rsid w:val="00A07095"/>
    <w:rsid w:val="00A16314"/>
    <w:rsid w:val="00A45FC9"/>
    <w:rsid w:val="00A52CBE"/>
    <w:rsid w:val="00A97856"/>
    <w:rsid w:val="00AC7F31"/>
    <w:rsid w:val="00AD6992"/>
    <w:rsid w:val="00AE6B65"/>
    <w:rsid w:val="00B3205D"/>
    <w:rsid w:val="00B50E41"/>
    <w:rsid w:val="00C30042"/>
    <w:rsid w:val="00C56BFF"/>
    <w:rsid w:val="00C61FD3"/>
    <w:rsid w:val="00D43A34"/>
    <w:rsid w:val="00D92BEC"/>
    <w:rsid w:val="00DC1726"/>
    <w:rsid w:val="00DC3D0D"/>
    <w:rsid w:val="00E374AB"/>
    <w:rsid w:val="00E65094"/>
    <w:rsid w:val="00EF4FDF"/>
    <w:rsid w:val="00EF7B39"/>
    <w:rsid w:val="00FB74F0"/>
    <w:rsid w:val="00FD2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61F666"/>
  <w15:chartTrackingRefBased/>
  <w15:docId w15:val="{3DA6E714-24D9-4FC7-97CC-B4F173DBC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20F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20F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C20F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C20F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C20F5"/>
    <w:rPr>
      <w:sz w:val="18"/>
      <w:szCs w:val="18"/>
    </w:rPr>
  </w:style>
  <w:style w:type="paragraph" w:styleId="a7">
    <w:name w:val="Normal (Web)"/>
    <w:basedOn w:val="a"/>
    <w:uiPriority w:val="99"/>
    <w:rsid w:val="008C20F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8">
    <w:name w:val="Strong"/>
    <w:basedOn w:val="a0"/>
    <w:uiPriority w:val="22"/>
    <w:qFormat/>
    <w:rsid w:val="00B320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9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小英子</dc:creator>
  <cp:keywords/>
  <dc:description/>
  <cp:lastModifiedBy>小英子</cp:lastModifiedBy>
  <cp:revision>4</cp:revision>
  <dcterms:created xsi:type="dcterms:W3CDTF">2020-01-09T02:59:00Z</dcterms:created>
  <dcterms:modified xsi:type="dcterms:W3CDTF">2023-01-06T14:38:00Z</dcterms:modified>
</cp:coreProperties>
</file>