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《传习录》书评</w:t>
      </w:r>
    </w:p>
    <w:p>
      <w:pPr>
        <w:spacing w:line="360" w:lineRule="auto"/>
        <w:rPr>
          <w:rFonts w:hint="eastAsia"/>
          <w:sz w:val="24"/>
          <w:szCs w:val="24"/>
          <w:lang w:val="en-US" w:eastAsia="zh-CN"/>
        </w:rPr>
      </w:pPr>
    </w:p>
    <w:p>
      <w:pPr>
        <w:spacing w:line="360" w:lineRule="auto"/>
        <w:rPr>
          <w:rFonts w:hint="eastAsia"/>
          <w:sz w:val="24"/>
          <w:szCs w:val="24"/>
          <w:lang w:val="en-US" w:eastAsia="zh-CN"/>
        </w:rPr>
      </w:pPr>
    </w:p>
    <w:p>
      <w:pPr>
        <w:spacing w:line="360" w:lineRule="auto"/>
        <w:ind w:firstLine="480" w:firstLineChars="20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与其说是《传习录》的书评，不如说是一些感悟，或者说是对我日常行为的指导之书。这本书是我哥推荐给我的，其实刚刚翻开的时候，有点敬畏，有点好奇，但更多是怀疑，感觉应该自己没有办法读懂吧，两天之后印证了我的想法，没错，这样子按部就班的读真的就很难理解，于是我换了一种阅读方式，就是把他当作解决问题的宝盒，每每遇到行不明白的事情的时候，我就翻开一页，细细品读，虽然翻到的内容不一定给我应对具体问题的具体指导，但是一定对我当时的思想状态和心情有很大的影响，直接影响的就是我思考问题的方式和角度。《传习录》是明代王守仁的语录和重要论学书信集。由弟子辑录而成，共3卷，是书为王学最重要文献。正德十三年（1518）薛侃将徐爱、陆澄和他本人所辑王守仁语录刻于赣州，书名《传习录》，这便是现行本上卷内容。嘉靖三年（1524）南元善在绍兴刻两卷本《传习录》，上卷即赣州本内容；下卷是他所抄录的王守仁部分论学书信，这便是现行本中卷的主要内容。王守仁死后，钱德洪等广辑遗言，得语录多条，嘉靖三十四年刻于宁国，题曰《传习续录》，这便是现行本下卷的主要内容。有一次，因为一些琐碎的事情，心情很低落，想了两天怎么都想不通，感觉道理明明就是我这边的，为什么结果出人意料呢？翻开《传习录》，读一篇聊以自慰：崇一来书云：“师云：‘德性之良知，非由于闻见，若曰多闻择其善者而从之，多见而识之，则是专求之见闻之末，而已落在第二义。’窃意良知虽不由见闻而有，然学者之知，未尝不由见闻而发。滞于见闻固非，而见闻亦良知之用也。今曰‘落在第二义’，恐为专以见闻为学者而言，若致其良知而求之见闻，似亦知行合一之功矣。如何？”良知不由见闻而有，而见闻莫非良知之用。故良知不滞于见闻，而亦不离于见闻。孔子云：“吾有知乎哉？无知也。”良知之外别无知矣。故致良知是学问大头脑，是圣人教人第一义。今云专求之见闻之末，则是失却头脑，而已落在第二义矣。近时同志中，盖已莫不知有致良知之说，然其功夫尚多鹘突者，正是欠此一问。大抵学问功夫只要注意头脑是当。若主意头脑专以致良知为事，则凡多闻多见，莫非致良知之功。盖日用之间，见闻酬酢，虽千头万绪，莫非良知之发用流行；除却见闻酬酢，亦无良知可致矣，故只是一事。若曰致其良知而求之见闻，则语意之间未免为二。此与专求见闻之末者虽稍不同，其为未得精一之旨，则一而已。“多闻，择其善者而从之，多见而识之。”既云“择”，又云“识”，其真知亦未尝不行于其间，但其用意乃专在多闻多见上去择、识，则已失却头脑矣。崇一于此等处见得当已分晓，今日之问，正为发明此学，于同志中极有益。但语意未莹，则毫厘千里，亦不容不精察之也。良知是种种经验认识活动中的主宰与头脑。在这里，王阳明首先将良知与见闻之知区别开来，但马上又将二者统一起来，甚至认为“致其良知而求之见闻的说法仍语意之间未免为二”。</w:t>
      </w: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看得出，阳明认为致良知与求见闻并非两样功夫，良知与见闻，似乎既有不同，又在实际的道德实践中难以分开。这就是阳明一方面反对“专在多闻多见上去择识”，另一方面也反对脱离见闻空谈的原因。王阳明学问的最大特点之一就是力求把握“头脑”，即把握事情的根本或关键。阳明先生在这里强调“做学问的功夫必须把握住最关键的地方”启示我们无论做什么事，都要学会抓住事情的关键，这样才可以取得事半功倍的效果。虽不能直接处理我所经历的具体的事，却解了我的心头惑，也许考虑事情，不要纠结于事情本身的对错，格局打开，抓主要矛盾忽略次要因素，才是上佳之选。这本书我还要继续参悟，继续拜读，不敢做评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hjMjVkMjA1NDk5ZWY0M2ZiMGJiY2Q1YjcxYjg2MTIifQ=="/>
  </w:docVars>
  <w:rsids>
    <w:rsidRoot w:val="00000000"/>
    <w:rsid w:val="4CCF6F7D"/>
    <w:rsid w:val="56EA7FA2"/>
    <w:rsid w:val="6A3A6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55</Words>
  <Characters>55</Characters>
  <Lines>0</Lines>
  <Paragraphs>0</Paragraphs>
  <TotalTime>149</TotalTime>
  <ScaleCrop>false</ScaleCrop>
  <LinksUpToDate>false</LinksUpToDate>
  <CharactersWithSpaces>55</CharactersWithSpaces>
  <Application>WPS Office_11.1.0.12651_F1E327BC-269C-435d-A152-05C5408002CA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sunny</dc:creator>
  <cp:lastModifiedBy>谷子</cp:lastModifiedBy>
  <dcterms:modified xsi:type="dcterms:W3CDTF">2023-01-09T06:05:13Z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2052-11.1.0.12651</vt:lpwstr>
  </property>
  <property fmtid="{D5CDD505-2E9C-101B-9397-08002B2CF9AE}" pid="3" name="ICV">
    <vt:lpwstr>2494918F62B847B7B63FF0499F8488D0</vt:lpwstr>
  </property>
</Properties>
</file>