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01FB" w:rsidRPr="00FE7FA4" w:rsidRDefault="00FB3700">
      <w:pPr>
        <w:rPr>
          <w:b/>
          <w:sz w:val="32"/>
          <w:szCs w:val="32"/>
        </w:rPr>
      </w:pPr>
      <w:r>
        <w:rPr>
          <w:rFonts w:hint="eastAsia"/>
        </w:rPr>
        <w:t xml:space="preserve">              </w:t>
      </w:r>
      <w:r w:rsidR="004D2D25">
        <w:rPr>
          <w:rFonts w:hint="eastAsia"/>
        </w:rPr>
        <w:t xml:space="preserve">       </w:t>
      </w:r>
      <w:r w:rsidR="00FE7FA4">
        <w:rPr>
          <w:rFonts w:hint="eastAsia"/>
        </w:rPr>
        <w:t xml:space="preserve">    </w:t>
      </w:r>
      <w:r w:rsidR="004D2D25" w:rsidRPr="00FE7FA4">
        <w:rPr>
          <w:rFonts w:hint="eastAsia"/>
          <w:b/>
          <w:sz w:val="32"/>
          <w:szCs w:val="32"/>
        </w:rPr>
        <w:t>一本说解，两种面貌</w:t>
      </w:r>
    </w:p>
    <w:p w:rsidR="00AC05A8" w:rsidRDefault="00AC05A8">
      <w:r>
        <w:rPr>
          <w:rFonts w:hint="eastAsia"/>
        </w:rPr>
        <w:t xml:space="preserve">               </w:t>
      </w:r>
    </w:p>
    <w:p w:rsidR="00AC05A8" w:rsidRPr="00FE7FA4" w:rsidRDefault="00FE7FA4">
      <w:pPr>
        <w:rPr>
          <w:b/>
          <w:sz w:val="28"/>
          <w:szCs w:val="28"/>
        </w:rPr>
      </w:pPr>
      <w:r>
        <w:rPr>
          <w:rFonts w:hint="eastAsia"/>
        </w:rPr>
        <w:t xml:space="preserve">           </w:t>
      </w:r>
      <w:r w:rsidR="00AC05A8" w:rsidRPr="00FE7FA4">
        <w:rPr>
          <w:rFonts w:hint="eastAsia"/>
          <w:b/>
          <w:sz w:val="28"/>
          <w:szCs w:val="28"/>
        </w:rPr>
        <w:t>——读《朱自清</w:t>
      </w:r>
      <w:r w:rsidR="00AC05A8" w:rsidRPr="00FE7FA4">
        <w:rPr>
          <w:rFonts w:hint="eastAsia"/>
          <w:b/>
          <w:sz w:val="28"/>
          <w:szCs w:val="28"/>
        </w:rPr>
        <w:t xml:space="preserve"> </w:t>
      </w:r>
      <w:r w:rsidR="00AC05A8" w:rsidRPr="00FE7FA4">
        <w:rPr>
          <w:rFonts w:hint="eastAsia"/>
          <w:b/>
          <w:sz w:val="28"/>
          <w:szCs w:val="28"/>
        </w:rPr>
        <w:t>马茂元说〈古诗十九首〉》有感</w:t>
      </w:r>
    </w:p>
    <w:p w:rsidR="00AC05A8" w:rsidRDefault="00AC05A8">
      <w:pPr>
        <w:rPr>
          <w:sz w:val="24"/>
          <w:szCs w:val="24"/>
        </w:rPr>
      </w:pPr>
    </w:p>
    <w:p w:rsidR="00917385" w:rsidRDefault="00AC05A8">
      <w:pPr>
        <w:rPr>
          <w:sz w:val="24"/>
          <w:szCs w:val="24"/>
        </w:rPr>
      </w:pPr>
      <w:r>
        <w:rPr>
          <w:rFonts w:hint="eastAsia"/>
          <w:sz w:val="24"/>
          <w:szCs w:val="24"/>
        </w:rPr>
        <w:t xml:space="preserve">    </w:t>
      </w:r>
    </w:p>
    <w:p w:rsidR="0040665B" w:rsidRPr="00FE7FA4" w:rsidRDefault="00AC05A8"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朱筠《古诗十九首说序》中说明：“</w:t>
      </w:r>
      <w:r w:rsidR="00917385" w:rsidRPr="00FE7FA4">
        <w:rPr>
          <w:rFonts w:asciiTheme="majorEastAsia" w:eastAsiaTheme="majorEastAsia" w:hAnsiTheme="majorEastAsia" w:hint="eastAsia"/>
          <w:szCs w:val="21"/>
        </w:rPr>
        <w:t>《十九首》诗学之权衡也，上承《三百》，下启千百代，得其意一以贯之以。”</w:t>
      </w:r>
      <w:r w:rsidR="0033170C" w:rsidRPr="00FE7FA4">
        <w:rPr>
          <w:rFonts w:asciiTheme="majorEastAsia" w:eastAsiaTheme="majorEastAsia" w:hAnsiTheme="majorEastAsia" w:hint="eastAsia"/>
          <w:szCs w:val="21"/>
        </w:rPr>
        <w:t xml:space="preserve">（1） </w:t>
      </w:r>
      <w:r w:rsidR="00917385" w:rsidRPr="00FE7FA4">
        <w:rPr>
          <w:rFonts w:asciiTheme="majorEastAsia" w:eastAsiaTheme="majorEastAsia" w:hAnsiTheme="majorEastAsia" w:hint="eastAsia"/>
          <w:szCs w:val="21"/>
        </w:rPr>
        <w:t>历代诗论家、注家均对《古诗十九首》给予极高的评价，《古诗十九首》的影响力也非常之大。这十九首诗作因梁代昭明太子的选录而得名，是五言诗的伐山，抒情诗的经典。</w:t>
      </w:r>
    </w:p>
    <w:p w:rsidR="008F7784" w:rsidRPr="00FE7FA4" w:rsidRDefault="008F7784" w:rsidP="00563600">
      <w:pPr>
        <w:ind w:firstLine="480"/>
        <w:rPr>
          <w:rFonts w:asciiTheme="majorEastAsia" w:eastAsiaTheme="majorEastAsia" w:hAnsiTheme="majorEastAsia"/>
          <w:szCs w:val="21"/>
        </w:rPr>
      </w:pPr>
    </w:p>
    <w:p w:rsidR="00AC05A8" w:rsidRPr="00FE7FA4" w:rsidRDefault="006F2C29"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但传统的注解，有不切合原作的地方，有些忽略了典故，望文生义；有些断章取义，千方百计地把诗</w:t>
      </w:r>
      <w:r w:rsidR="004D2D25" w:rsidRPr="00FE7FA4">
        <w:rPr>
          <w:rFonts w:asciiTheme="majorEastAsia" w:eastAsiaTheme="majorEastAsia" w:hAnsiTheme="majorEastAsia" w:hint="eastAsia"/>
          <w:szCs w:val="21"/>
        </w:rPr>
        <w:t>意引向教化那儿去，曲解了作诗人的意思。朱自清先生</w:t>
      </w:r>
      <w:r w:rsidR="00E129CC" w:rsidRPr="00FE7FA4">
        <w:rPr>
          <w:rFonts w:asciiTheme="majorEastAsia" w:eastAsiaTheme="majorEastAsia" w:hAnsiTheme="majorEastAsia" w:hint="eastAsia"/>
          <w:szCs w:val="21"/>
        </w:rPr>
        <w:t>试图还《十九首》本来的清新面目，</w:t>
      </w:r>
      <w:r w:rsidR="00563600" w:rsidRPr="00FE7FA4">
        <w:rPr>
          <w:rFonts w:asciiTheme="majorEastAsia" w:eastAsiaTheme="majorEastAsia" w:hAnsiTheme="majorEastAsia" w:hint="eastAsia"/>
          <w:szCs w:val="21"/>
        </w:rPr>
        <w:t>给予《十九首》综合性的分析，并</w:t>
      </w:r>
      <w:r w:rsidR="00E129CC" w:rsidRPr="00FE7FA4">
        <w:rPr>
          <w:rFonts w:asciiTheme="majorEastAsia" w:eastAsiaTheme="majorEastAsia" w:hAnsiTheme="majorEastAsia" w:hint="eastAsia"/>
          <w:szCs w:val="21"/>
        </w:rPr>
        <w:t>指引青年诸君学会在“透彻的了解”</w:t>
      </w:r>
      <w:r w:rsidR="0033170C" w:rsidRPr="00FE7FA4">
        <w:rPr>
          <w:rFonts w:asciiTheme="majorEastAsia" w:eastAsiaTheme="majorEastAsia" w:hAnsiTheme="majorEastAsia" w:hint="eastAsia"/>
          <w:szCs w:val="21"/>
        </w:rPr>
        <w:t xml:space="preserve">（2） </w:t>
      </w:r>
      <w:r w:rsidR="00EA4C98" w:rsidRPr="00FE7FA4">
        <w:rPr>
          <w:rFonts w:asciiTheme="majorEastAsia" w:eastAsiaTheme="majorEastAsia" w:hAnsiTheme="majorEastAsia" w:hint="eastAsia"/>
          <w:szCs w:val="21"/>
        </w:rPr>
        <w:t>的基础上分析和欣赏诗。可惜朱</w:t>
      </w:r>
      <w:r w:rsidR="004D2D25" w:rsidRPr="00FE7FA4">
        <w:rPr>
          <w:rFonts w:asciiTheme="majorEastAsia" w:eastAsiaTheme="majorEastAsia" w:hAnsiTheme="majorEastAsia" w:hint="eastAsia"/>
          <w:szCs w:val="21"/>
        </w:rPr>
        <w:t>先生</w:t>
      </w:r>
      <w:r w:rsidR="00E129CC" w:rsidRPr="00FE7FA4">
        <w:rPr>
          <w:rFonts w:asciiTheme="majorEastAsia" w:eastAsiaTheme="majorEastAsia" w:hAnsiTheme="majorEastAsia" w:hint="eastAsia"/>
          <w:szCs w:val="21"/>
        </w:rPr>
        <w:t>只解了九首，直到马茂元先生的《古诗十九首探索》</w:t>
      </w:r>
      <w:r w:rsidR="00EA4C98" w:rsidRPr="00FE7FA4">
        <w:rPr>
          <w:rFonts w:asciiTheme="majorEastAsia" w:eastAsiaTheme="majorEastAsia" w:hAnsiTheme="majorEastAsia" w:hint="eastAsia"/>
          <w:szCs w:val="21"/>
        </w:rPr>
        <w:t>问世，给十九首诗都做了解析，完成全部笺注工作，才弥补了这个缺憾</w:t>
      </w:r>
      <w:r w:rsidR="00935453" w:rsidRPr="00FE7FA4">
        <w:rPr>
          <w:rFonts w:asciiTheme="majorEastAsia" w:eastAsiaTheme="majorEastAsia" w:hAnsiTheme="majorEastAsia" w:hint="eastAsia"/>
          <w:szCs w:val="21"/>
        </w:rPr>
        <w:t>。马先生在朱</w:t>
      </w:r>
      <w:r w:rsidR="004D2D25" w:rsidRPr="00FE7FA4">
        <w:rPr>
          <w:rFonts w:asciiTheme="majorEastAsia" w:eastAsiaTheme="majorEastAsia" w:hAnsiTheme="majorEastAsia" w:hint="eastAsia"/>
          <w:szCs w:val="21"/>
        </w:rPr>
        <w:t>先生的基础上，</w:t>
      </w:r>
      <w:r w:rsidR="00563600" w:rsidRPr="00FE7FA4">
        <w:rPr>
          <w:rFonts w:asciiTheme="majorEastAsia" w:eastAsiaTheme="majorEastAsia" w:hAnsiTheme="majorEastAsia" w:hint="eastAsia"/>
          <w:szCs w:val="21"/>
        </w:rPr>
        <w:t>进一步探索其社会历史背景，以及其精神实质。两位学者都是著名的古典文学研究者，且是美文家，在读诗之外，读他们的说解也是一种美的享受。</w:t>
      </w:r>
    </w:p>
    <w:p w:rsidR="00DA297D" w:rsidRPr="00FE7FA4" w:rsidRDefault="00DA297D" w:rsidP="00563600">
      <w:pPr>
        <w:ind w:firstLine="480"/>
        <w:rPr>
          <w:rFonts w:asciiTheme="majorEastAsia" w:eastAsiaTheme="majorEastAsia" w:hAnsiTheme="majorEastAsia"/>
          <w:szCs w:val="21"/>
        </w:rPr>
      </w:pPr>
    </w:p>
    <w:p w:rsidR="00FB3700" w:rsidRPr="00FE7FA4" w:rsidRDefault="00FB3700"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p>
    <w:p w:rsidR="0040665B" w:rsidRPr="00FE7FA4" w:rsidRDefault="00FB3700"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p>
    <w:p w:rsidR="00FB3700" w:rsidRPr="00FE7FA4" w:rsidRDefault="0040665B"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r w:rsidR="00FB3700" w:rsidRPr="00FE7FA4">
        <w:rPr>
          <w:rFonts w:asciiTheme="majorEastAsia" w:eastAsiaTheme="majorEastAsia" w:hAnsiTheme="majorEastAsia" w:hint="eastAsia"/>
          <w:szCs w:val="21"/>
        </w:rPr>
        <w:t xml:space="preserve"> 一 朱自清《古诗十九首释》</w:t>
      </w:r>
    </w:p>
    <w:p w:rsidR="00FB3700" w:rsidRPr="00FE7FA4" w:rsidRDefault="00FB3700" w:rsidP="00563600">
      <w:pPr>
        <w:ind w:firstLine="480"/>
        <w:rPr>
          <w:rFonts w:asciiTheme="majorEastAsia" w:eastAsiaTheme="majorEastAsia" w:hAnsiTheme="majorEastAsia"/>
          <w:szCs w:val="21"/>
        </w:rPr>
      </w:pPr>
    </w:p>
    <w:p w:rsidR="00563600" w:rsidRPr="00FE7FA4" w:rsidRDefault="004D2D25"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朱</w:t>
      </w:r>
      <w:r w:rsidR="00563600" w:rsidRPr="00FE7FA4">
        <w:rPr>
          <w:rFonts w:asciiTheme="majorEastAsia" w:eastAsiaTheme="majorEastAsia" w:hAnsiTheme="majorEastAsia" w:hint="eastAsia"/>
          <w:szCs w:val="21"/>
        </w:rPr>
        <w:t>先生</w:t>
      </w:r>
      <w:r w:rsidR="00C66D9F" w:rsidRPr="00FE7FA4">
        <w:rPr>
          <w:rFonts w:asciiTheme="majorEastAsia" w:eastAsiaTheme="majorEastAsia" w:hAnsiTheme="majorEastAsia" w:hint="eastAsia"/>
          <w:szCs w:val="21"/>
        </w:rPr>
        <w:t>在兼采众家的基础上，先抄录原诗，</w:t>
      </w:r>
      <w:r w:rsidR="002C0C13" w:rsidRPr="00FE7FA4">
        <w:rPr>
          <w:rFonts w:asciiTheme="majorEastAsia" w:eastAsiaTheme="majorEastAsia" w:hAnsiTheme="majorEastAsia" w:hint="eastAsia"/>
          <w:szCs w:val="21"/>
        </w:rPr>
        <w:t>再依次收录李善的注和自己的注，再是研究性的说明，说明部分的内容最多，也是读起来最精彩的地方。</w:t>
      </w:r>
      <w:r w:rsidRPr="00FE7FA4">
        <w:rPr>
          <w:rFonts w:asciiTheme="majorEastAsia" w:eastAsiaTheme="majorEastAsia" w:hAnsiTheme="majorEastAsia" w:hint="eastAsia"/>
          <w:szCs w:val="21"/>
        </w:rPr>
        <w:t>朱先生的笺注、考证、鉴赏，都用晓畅平易的语言，仿佛一直在顺着诗意讲故事，一点一滴，有情有趣。说解本身就是</w:t>
      </w:r>
      <w:r w:rsidR="00122466" w:rsidRPr="00FE7FA4">
        <w:rPr>
          <w:rFonts w:asciiTheme="majorEastAsia" w:eastAsiaTheme="majorEastAsia" w:hAnsiTheme="majorEastAsia" w:hint="eastAsia"/>
          <w:szCs w:val="21"/>
        </w:rPr>
        <w:t>自然天成的诗，</w:t>
      </w:r>
      <w:r w:rsidR="009C73D7" w:rsidRPr="00FE7FA4">
        <w:rPr>
          <w:rFonts w:asciiTheme="majorEastAsia" w:eastAsiaTheme="majorEastAsia" w:hAnsiTheme="majorEastAsia" w:hint="eastAsia"/>
          <w:szCs w:val="21"/>
        </w:rPr>
        <w:t>恰</w:t>
      </w:r>
      <w:r w:rsidR="00122466" w:rsidRPr="00FE7FA4">
        <w:rPr>
          <w:rFonts w:asciiTheme="majorEastAsia" w:eastAsiaTheme="majorEastAsia" w:hAnsiTheme="majorEastAsia" w:hint="eastAsia"/>
          <w:szCs w:val="21"/>
        </w:rPr>
        <w:t>与《十九首》的“自然”品质相合，似乎朱先生的说解就是《十九首》作者自己的剖白，</w:t>
      </w:r>
      <w:r w:rsidRPr="00FE7FA4">
        <w:rPr>
          <w:rFonts w:asciiTheme="majorEastAsia" w:eastAsiaTheme="majorEastAsia" w:hAnsiTheme="majorEastAsia" w:hint="eastAsia"/>
          <w:szCs w:val="21"/>
        </w:rPr>
        <w:t>连说话的语气情态也是相通的</w:t>
      </w:r>
      <w:r w:rsidR="00122466" w:rsidRPr="00FE7FA4">
        <w:rPr>
          <w:rFonts w:asciiTheme="majorEastAsia" w:eastAsiaTheme="majorEastAsia" w:hAnsiTheme="majorEastAsia" w:hint="eastAsia"/>
          <w:szCs w:val="21"/>
        </w:rPr>
        <w:t>。</w:t>
      </w:r>
      <w:r w:rsidR="009C73D7" w:rsidRPr="00FE7FA4">
        <w:rPr>
          <w:rFonts w:asciiTheme="majorEastAsia" w:eastAsiaTheme="majorEastAsia" w:hAnsiTheme="majorEastAsia" w:hint="eastAsia"/>
          <w:szCs w:val="21"/>
        </w:rPr>
        <w:t>例如在《行行从行行》中解释“弃</w:t>
      </w:r>
      <w:r w:rsidRPr="00FE7FA4">
        <w:rPr>
          <w:rFonts w:asciiTheme="majorEastAsia" w:eastAsiaTheme="majorEastAsia" w:hAnsiTheme="majorEastAsia" w:hint="eastAsia"/>
          <w:szCs w:val="21"/>
        </w:rPr>
        <w:t>捐勿复道，努力加餐饭”时，朱先生站在思妇的立场，</w:t>
      </w:r>
      <w:r w:rsidR="009C73D7" w:rsidRPr="00FE7FA4">
        <w:rPr>
          <w:rFonts w:asciiTheme="majorEastAsia" w:eastAsiaTheme="majorEastAsia" w:hAnsiTheme="majorEastAsia" w:hint="eastAsia"/>
          <w:szCs w:val="21"/>
        </w:rPr>
        <w:t>表达她的心思：“这‘弃捐’在游子也许是</w:t>
      </w:r>
      <w:r w:rsidR="00553A62" w:rsidRPr="00FE7FA4">
        <w:rPr>
          <w:rFonts w:asciiTheme="majorEastAsia" w:eastAsiaTheme="majorEastAsia" w:hAnsiTheme="majorEastAsia" w:hint="eastAsia"/>
          <w:szCs w:val="21"/>
        </w:rPr>
        <w:t>无可奈何，非出本愿，在思妇却总是‘弃捐’，并无分别；所以她含恨地</w:t>
      </w:r>
      <w:r w:rsidR="009C73D7" w:rsidRPr="00FE7FA4">
        <w:rPr>
          <w:rFonts w:asciiTheme="majorEastAsia" w:eastAsiaTheme="majorEastAsia" w:hAnsiTheme="majorEastAsia" w:hint="eastAsia"/>
          <w:szCs w:val="21"/>
        </w:rPr>
        <w:t>说：‘反正我是被弃了，不必再提罢；你只保重自己好了！’”</w:t>
      </w:r>
      <w:r w:rsidR="0033170C" w:rsidRPr="00FE7FA4">
        <w:rPr>
          <w:rFonts w:asciiTheme="majorEastAsia" w:eastAsiaTheme="majorEastAsia" w:hAnsiTheme="majorEastAsia" w:hint="eastAsia"/>
          <w:szCs w:val="21"/>
        </w:rPr>
        <w:t xml:space="preserve">（3） </w:t>
      </w:r>
      <w:r w:rsidR="009C73D7" w:rsidRPr="00FE7FA4">
        <w:rPr>
          <w:rFonts w:asciiTheme="majorEastAsia" w:eastAsiaTheme="majorEastAsia" w:hAnsiTheme="majorEastAsia" w:hint="eastAsia"/>
          <w:szCs w:val="21"/>
        </w:rPr>
        <w:t>真真切切</w:t>
      </w:r>
      <w:r w:rsidRPr="00FE7FA4">
        <w:rPr>
          <w:rFonts w:asciiTheme="majorEastAsia" w:eastAsiaTheme="majorEastAsia" w:hAnsiTheme="majorEastAsia" w:hint="eastAsia"/>
          <w:szCs w:val="21"/>
        </w:rPr>
        <w:t>、一语中的</w:t>
      </w:r>
      <w:r w:rsidR="009C73D7" w:rsidRPr="00FE7FA4">
        <w:rPr>
          <w:rFonts w:asciiTheme="majorEastAsia" w:eastAsiaTheme="majorEastAsia" w:hAnsiTheme="majorEastAsia" w:hint="eastAsia"/>
          <w:szCs w:val="21"/>
        </w:rPr>
        <w:t>，谁还读不懂，谁还不能理会</w:t>
      </w:r>
      <w:r w:rsidR="00DA297D" w:rsidRPr="00FE7FA4">
        <w:rPr>
          <w:rFonts w:asciiTheme="majorEastAsia" w:eastAsiaTheme="majorEastAsia" w:hAnsiTheme="majorEastAsia" w:hint="eastAsia"/>
          <w:szCs w:val="21"/>
        </w:rPr>
        <w:t>呢？朱先生又多用问句</w:t>
      </w:r>
      <w:r w:rsidR="00DF5E13" w:rsidRPr="00FE7FA4">
        <w:rPr>
          <w:rFonts w:asciiTheme="majorEastAsia" w:eastAsiaTheme="majorEastAsia" w:hAnsiTheme="majorEastAsia" w:hint="eastAsia"/>
          <w:szCs w:val="21"/>
        </w:rPr>
        <w:t>、叹句</w:t>
      </w:r>
      <w:r w:rsidR="00DA297D" w:rsidRPr="00FE7FA4">
        <w:rPr>
          <w:rFonts w:asciiTheme="majorEastAsia" w:eastAsiaTheme="majorEastAsia" w:hAnsiTheme="majorEastAsia" w:hint="eastAsia"/>
          <w:szCs w:val="21"/>
        </w:rPr>
        <w:t>，读者自然不知不觉地进入了情境，也随着一同</w:t>
      </w:r>
      <w:r w:rsidR="00612133" w:rsidRPr="00FE7FA4">
        <w:rPr>
          <w:rFonts w:asciiTheme="majorEastAsia" w:eastAsiaTheme="majorEastAsia" w:hAnsiTheme="majorEastAsia" w:hint="eastAsia"/>
          <w:szCs w:val="21"/>
        </w:rPr>
        <w:t>慨叹，一同心荡神移，感受到所谓“《十九首》之妙</w:t>
      </w:r>
      <w:r w:rsidR="0033170C" w:rsidRPr="00FE7FA4">
        <w:rPr>
          <w:rFonts w:asciiTheme="majorEastAsia" w:eastAsiaTheme="majorEastAsia" w:hAnsiTheme="majorEastAsia" w:hint="eastAsia"/>
          <w:szCs w:val="21"/>
        </w:rPr>
        <w:t>，能使人思”了。（4）</w:t>
      </w:r>
    </w:p>
    <w:p w:rsidR="008F7784" w:rsidRPr="00FE7FA4" w:rsidRDefault="008F7784" w:rsidP="00563600">
      <w:pPr>
        <w:ind w:firstLine="480"/>
        <w:rPr>
          <w:rFonts w:asciiTheme="majorEastAsia" w:eastAsiaTheme="majorEastAsia" w:hAnsiTheme="majorEastAsia"/>
          <w:szCs w:val="21"/>
        </w:rPr>
      </w:pPr>
    </w:p>
    <w:p w:rsidR="007858FF" w:rsidRPr="00FE7FA4" w:rsidRDefault="004D2D25"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朱先生分析的方法一般是先提取主旨，</w:t>
      </w:r>
      <w:r w:rsidR="00DF5E13" w:rsidRPr="00FE7FA4">
        <w:rPr>
          <w:rFonts w:asciiTheme="majorEastAsia" w:eastAsiaTheme="majorEastAsia" w:hAnsiTheme="majorEastAsia" w:hint="eastAsia"/>
          <w:szCs w:val="21"/>
        </w:rPr>
        <w:t>在宏观上把握诗意</w:t>
      </w:r>
      <w:r w:rsidR="007858FF" w:rsidRPr="00FE7FA4">
        <w:rPr>
          <w:rFonts w:asciiTheme="majorEastAsia" w:eastAsiaTheme="majorEastAsia" w:hAnsiTheme="majorEastAsia" w:hint="eastAsia"/>
          <w:szCs w:val="21"/>
        </w:rPr>
        <w:t>，抓住整首诗的重点</w:t>
      </w:r>
      <w:r w:rsidR="00DF5E13" w:rsidRPr="00FE7FA4">
        <w:rPr>
          <w:rFonts w:asciiTheme="majorEastAsia" w:eastAsiaTheme="majorEastAsia" w:hAnsiTheme="majorEastAsia" w:hint="eastAsia"/>
          <w:szCs w:val="21"/>
        </w:rPr>
        <w:t>。在解释词句时，遇到有成辞典故的，就讲清它的来龙去脉，突出“暗示”的作用，</w:t>
      </w:r>
      <w:r w:rsidR="009C0A5B" w:rsidRPr="00FE7FA4">
        <w:rPr>
          <w:rFonts w:asciiTheme="majorEastAsia" w:eastAsiaTheme="majorEastAsia" w:hAnsiTheme="majorEastAsia" w:hint="eastAsia"/>
          <w:szCs w:val="21"/>
        </w:rPr>
        <w:t>“诗是精粹的语言，暗示是它的生命。”</w:t>
      </w:r>
      <w:r w:rsidR="0033170C" w:rsidRPr="00FE7FA4">
        <w:rPr>
          <w:rFonts w:asciiTheme="majorEastAsia" w:eastAsiaTheme="majorEastAsia" w:hAnsiTheme="majorEastAsia" w:hint="eastAsia"/>
          <w:szCs w:val="21"/>
        </w:rPr>
        <w:t xml:space="preserve">（5） </w:t>
      </w:r>
      <w:r w:rsidR="009C0A5B" w:rsidRPr="00FE7FA4">
        <w:rPr>
          <w:rFonts w:asciiTheme="majorEastAsia" w:eastAsiaTheme="majorEastAsia" w:hAnsiTheme="majorEastAsia" w:hint="eastAsia"/>
          <w:szCs w:val="21"/>
        </w:rPr>
        <w:t>典故和比喻能唤起读者的联想，是诗比散文经济的地方之一。如</w:t>
      </w:r>
      <w:r w:rsidR="00EA4C98" w:rsidRPr="00FE7FA4">
        <w:rPr>
          <w:rFonts w:asciiTheme="majorEastAsia" w:eastAsiaTheme="majorEastAsia" w:hAnsiTheme="majorEastAsia" w:hint="eastAsia"/>
          <w:szCs w:val="21"/>
        </w:rPr>
        <w:t>指出</w:t>
      </w:r>
      <w:r w:rsidR="009C0A5B" w:rsidRPr="00FE7FA4">
        <w:rPr>
          <w:rFonts w:asciiTheme="majorEastAsia" w:eastAsiaTheme="majorEastAsia" w:hAnsiTheme="majorEastAsia" w:hint="eastAsia"/>
          <w:szCs w:val="21"/>
        </w:rPr>
        <w:t>“思君令人老”是古诗的套句，从《诗经》中的“维忧用老”脱化而来，《十九首》中用过两次，都恰到好处。这便反映出《十九首》对前代作品的吸收运用和创新。</w:t>
      </w:r>
      <w:r w:rsidR="00015E6B" w:rsidRPr="00FE7FA4">
        <w:rPr>
          <w:rFonts w:asciiTheme="majorEastAsia" w:eastAsiaTheme="majorEastAsia" w:hAnsiTheme="majorEastAsia" w:hint="eastAsia"/>
          <w:szCs w:val="21"/>
        </w:rPr>
        <w:t>不仅提供前代的文本，还加入后代的拟诗，显出《十九首》在历史上的位置。</w:t>
      </w:r>
      <w:r w:rsidR="00EA4C98" w:rsidRPr="00FE7FA4">
        <w:rPr>
          <w:rFonts w:asciiTheme="majorEastAsia" w:eastAsiaTheme="majorEastAsia" w:hAnsiTheme="majorEastAsia" w:hint="eastAsia"/>
          <w:szCs w:val="21"/>
        </w:rPr>
        <w:t>但在释典时不能拘泥，如《涉江采芙蓉》一首，化用《楚辞》的情境，</w:t>
      </w:r>
      <w:r w:rsidR="009C0A5B" w:rsidRPr="00FE7FA4">
        <w:rPr>
          <w:rFonts w:asciiTheme="majorEastAsia" w:eastAsiaTheme="majorEastAsia" w:hAnsiTheme="majorEastAsia" w:hint="eastAsia"/>
          <w:szCs w:val="21"/>
        </w:rPr>
        <w:t>朱先生经过考证，认为“采芳草的风俗，汉代似乎已经没有”，采莲采兰也许是作诗人虚拟的，“</w:t>
      </w:r>
      <w:r w:rsidR="0012065B" w:rsidRPr="00FE7FA4">
        <w:rPr>
          <w:rFonts w:asciiTheme="majorEastAsia" w:eastAsiaTheme="majorEastAsia" w:hAnsiTheme="majorEastAsia" w:hint="eastAsia"/>
          <w:szCs w:val="21"/>
        </w:rPr>
        <w:t>诗中想象的境地本来多，</w:t>
      </w:r>
      <w:r w:rsidR="009C0A5B" w:rsidRPr="00FE7FA4">
        <w:rPr>
          <w:rFonts w:asciiTheme="majorEastAsia" w:eastAsiaTheme="majorEastAsia" w:hAnsiTheme="majorEastAsia" w:hint="eastAsia"/>
          <w:szCs w:val="21"/>
        </w:rPr>
        <w:t>只要有暗示力就成”。</w:t>
      </w:r>
      <w:r w:rsidR="0033170C" w:rsidRPr="00FE7FA4">
        <w:rPr>
          <w:rFonts w:asciiTheme="majorEastAsia" w:eastAsiaTheme="majorEastAsia" w:hAnsiTheme="majorEastAsia" w:hint="eastAsia"/>
          <w:szCs w:val="21"/>
        </w:rPr>
        <w:t xml:space="preserve">（6） </w:t>
      </w:r>
    </w:p>
    <w:p w:rsidR="008F7784" w:rsidRPr="00FE7FA4" w:rsidRDefault="008F7784" w:rsidP="00563600">
      <w:pPr>
        <w:ind w:firstLine="480"/>
        <w:rPr>
          <w:rFonts w:asciiTheme="majorEastAsia" w:eastAsiaTheme="majorEastAsia" w:hAnsiTheme="majorEastAsia"/>
          <w:szCs w:val="21"/>
        </w:rPr>
      </w:pPr>
    </w:p>
    <w:p w:rsidR="00DF5E13" w:rsidRPr="00FE7FA4" w:rsidRDefault="007858FF"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在一边解说的时候，一边介绍诗中运用的手法，如比喻（“人生寄一世，奄忽若</w:t>
      </w:r>
      <w:r w:rsidR="004D2D25" w:rsidRPr="00FE7FA4">
        <w:rPr>
          <w:rFonts w:asciiTheme="majorEastAsia" w:eastAsiaTheme="majorEastAsia" w:hAnsiTheme="majorEastAsia" w:hint="eastAsia"/>
          <w:szCs w:val="21"/>
        </w:rPr>
        <w:t>飙尘”，“何不策高足，先据要路津”，</w:t>
      </w:r>
      <w:r w:rsidRPr="00FE7FA4">
        <w:rPr>
          <w:rFonts w:asciiTheme="majorEastAsia" w:eastAsiaTheme="majorEastAsia" w:hAnsiTheme="majorEastAsia" w:hint="eastAsia"/>
          <w:szCs w:val="21"/>
        </w:rPr>
        <w:t>“浮云蔽白日，游子不顾反”</w:t>
      </w:r>
      <w:r w:rsidR="00F83FC4" w:rsidRPr="00FE7FA4">
        <w:rPr>
          <w:rFonts w:asciiTheme="majorEastAsia" w:eastAsiaTheme="majorEastAsia" w:hAnsiTheme="majorEastAsia" w:hint="eastAsia"/>
          <w:szCs w:val="21"/>
        </w:rPr>
        <w:t>，“胡马依北风，越鸟巢南枝”</w:t>
      </w:r>
      <w:r w:rsidRPr="00FE7FA4">
        <w:rPr>
          <w:rFonts w:asciiTheme="majorEastAsia" w:eastAsiaTheme="majorEastAsia" w:hAnsiTheme="majorEastAsia" w:hint="eastAsia"/>
          <w:szCs w:val="21"/>
        </w:rPr>
        <w:t>）、复沓（《行行重行行》</w:t>
      </w:r>
      <w:r w:rsidR="0012065B" w:rsidRPr="00FE7FA4">
        <w:rPr>
          <w:rFonts w:asciiTheme="majorEastAsia" w:eastAsiaTheme="majorEastAsia" w:hAnsiTheme="majorEastAsia" w:hint="eastAsia"/>
          <w:szCs w:val="21"/>
        </w:rPr>
        <w:t>、《青青陵上柏》</w:t>
      </w:r>
      <w:r w:rsidR="0099417F" w:rsidRPr="00FE7FA4">
        <w:rPr>
          <w:rFonts w:asciiTheme="majorEastAsia" w:eastAsiaTheme="majorEastAsia" w:hAnsiTheme="majorEastAsia" w:hint="eastAsia"/>
          <w:szCs w:val="21"/>
        </w:rPr>
        <w:t>、《冉冉孤生竹》</w:t>
      </w:r>
      <w:r w:rsidR="004D2D25" w:rsidRPr="00FE7FA4">
        <w:rPr>
          <w:rFonts w:asciiTheme="majorEastAsia" w:eastAsiaTheme="majorEastAsia" w:hAnsiTheme="majorEastAsia" w:hint="eastAsia"/>
          <w:szCs w:val="21"/>
        </w:rPr>
        <w:t>）</w:t>
      </w:r>
      <w:r w:rsidRPr="00FE7FA4">
        <w:rPr>
          <w:rFonts w:asciiTheme="majorEastAsia" w:eastAsiaTheme="majorEastAsia" w:hAnsiTheme="majorEastAsia" w:hint="eastAsia"/>
          <w:szCs w:val="21"/>
        </w:rPr>
        <w:t>、叠字</w:t>
      </w:r>
      <w:r w:rsidR="0012065B" w:rsidRPr="00FE7FA4">
        <w:rPr>
          <w:rFonts w:asciiTheme="majorEastAsia" w:eastAsiaTheme="majorEastAsia" w:hAnsiTheme="majorEastAsia" w:hint="eastAsia"/>
          <w:szCs w:val="21"/>
        </w:rPr>
        <w:t>（《青青河畔草》）</w:t>
      </w:r>
      <w:r w:rsidRPr="00FE7FA4">
        <w:rPr>
          <w:rFonts w:asciiTheme="majorEastAsia" w:eastAsiaTheme="majorEastAsia" w:hAnsiTheme="majorEastAsia" w:hint="eastAsia"/>
          <w:szCs w:val="21"/>
        </w:rPr>
        <w:t>、对偶</w:t>
      </w:r>
      <w:r w:rsidR="004D2D25" w:rsidRPr="00FE7FA4">
        <w:rPr>
          <w:rFonts w:asciiTheme="majorEastAsia" w:eastAsiaTheme="majorEastAsia" w:hAnsiTheme="majorEastAsia" w:hint="eastAsia"/>
          <w:szCs w:val="21"/>
        </w:rPr>
        <w:t>（</w:t>
      </w:r>
      <w:r w:rsidR="00F80239" w:rsidRPr="00FE7FA4">
        <w:rPr>
          <w:rFonts w:asciiTheme="majorEastAsia" w:eastAsiaTheme="majorEastAsia" w:hAnsiTheme="majorEastAsia" w:hint="eastAsia"/>
          <w:szCs w:val="21"/>
        </w:rPr>
        <w:t>“青青陵上柏，磊磊涧中石”，“昔为倡家女，今为荡子妇”）</w:t>
      </w:r>
      <w:r w:rsidRPr="00FE7FA4">
        <w:rPr>
          <w:rFonts w:asciiTheme="majorEastAsia" w:eastAsiaTheme="majorEastAsia" w:hAnsiTheme="majorEastAsia" w:hint="eastAsia"/>
          <w:szCs w:val="21"/>
        </w:rPr>
        <w:t>、问答</w:t>
      </w:r>
      <w:r w:rsidR="00F80239" w:rsidRPr="00FE7FA4">
        <w:rPr>
          <w:rFonts w:asciiTheme="majorEastAsia" w:eastAsiaTheme="majorEastAsia" w:hAnsiTheme="majorEastAsia" w:hint="eastAsia"/>
          <w:szCs w:val="21"/>
        </w:rPr>
        <w:t>（“谁能为此曲？无乃杞梁妻？”）</w:t>
      </w:r>
      <w:r w:rsidRPr="00FE7FA4">
        <w:rPr>
          <w:rFonts w:asciiTheme="majorEastAsia" w:eastAsiaTheme="majorEastAsia" w:hAnsiTheme="majorEastAsia" w:hint="eastAsia"/>
          <w:szCs w:val="21"/>
        </w:rPr>
        <w:t>、接字</w:t>
      </w:r>
      <w:r w:rsidR="00844416" w:rsidRPr="00FE7FA4">
        <w:rPr>
          <w:rFonts w:asciiTheme="majorEastAsia" w:eastAsiaTheme="majorEastAsia" w:hAnsiTheme="majorEastAsia" w:hint="eastAsia"/>
          <w:szCs w:val="21"/>
        </w:rPr>
        <w:t>（“游戏宛与洛</w:t>
      </w:r>
      <w:r w:rsidR="0099417F" w:rsidRPr="00FE7FA4">
        <w:rPr>
          <w:rFonts w:asciiTheme="majorEastAsia" w:eastAsiaTheme="majorEastAsia" w:hAnsiTheme="majorEastAsia" w:hint="eastAsia"/>
          <w:szCs w:val="21"/>
        </w:rPr>
        <w:t>——洛中何郁郁</w:t>
      </w:r>
      <w:r w:rsidR="00EE2A22" w:rsidRPr="00FE7FA4">
        <w:rPr>
          <w:rFonts w:asciiTheme="majorEastAsia" w:eastAsiaTheme="majorEastAsia" w:hAnsiTheme="majorEastAsia" w:hint="eastAsia"/>
          <w:szCs w:val="21"/>
        </w:rPr>
        <w:t>”“菟丝附女萝——荼丝生有时”</w:t>
      </w:r>
      <w:r w:rsidR="00844416" w:rsidRPr="00FE7FA4">
        <w:rPr>
          <w:rFonts w:asciiTheme="majorEastAsia" w:eastAsiaTheme="majorEastAsia" w:hAnsiTheme="majorEastAsia" w:hint="eastAsia"/>
          <w:szCs w:val="21"/>
        </w:rPr>
        <w:t>）</w:t>
      </w:r>
      <w:r w:rsidRPr="00FE7FA4">
        <w:rPr>
          <w:rFonts w:asciiTheme="majorEastAsia" w:eastAsiaTheme="majorEastAsia" w:hAnsiTheme="majorEastAsia" w:hint="eastAsia"/>
          <w:szCs w:val="21"/>
        </w:rPr>
        <w:t>、歇后（“南箕北有斗，牵牛不复轭”）</w:t>
      </w:r>
      <w:r w:rsidR="0099417F" w:rsidRPr="00FE7FA4">
        <w:rPr>
          <w:rFonts w:asciiTheme="majorEastAsia" w:eastAsiaTheme="majorEastAsia" w:hAnsiTheme="majorEastAsia" w:hint="eastAsia"/>
          <w:szCs w:val="21"/>
        </w:rPr>
        <w:t>、</w:t>
      </w:r>
      <w:r w:rsidRPr="00FE7FA4">
        <w:rPr>
          <w:rFonts w:asciiTheme="majorEastAsia" w:eastAsiaTheme="majorEastAsia" w:hAnsiTheme="majorEastAsia" w:hint="eastAsia"/>
          <w:szCs w:val="21"/>
        </w:rPr>
        <w:t>等，比喻有旧的比喻和新的比喻，都有一一的</w:t>
      </w:r>
      <w:r w:rsidR="0012065B" w:rsidRPr="00FE7FA4">
        <w:rPr>
          <w:rFonts w:asciiTheme="majorEastAsia" w:eastAsiaTheme="majorEastAsia" w:hAnsiTheme="majorEastAsia" w:hint="eastAsia"/>
          <w:szCs w:val="21"/>
        </w:rPr>
        <w:t>说明，比如“远行客”的力量强于“过客”，便是创造的功夫；</w:t>
      </w:r>
      <w:r w:rsidR="0099417F" w:rsidRPr="00FE7FA4">
        <w:rPr>
          <w:rFonts w:asciiTheme="majorEastAsia" w:eastAsiaTheme="majorEastAsia" w:hAnsiTheme="majorEastAsia" w:hint="eastAsia"/>
          <w:szCs w:val="21"/>
        </w:rPr>
        <w:t>回环</w:t>
      </w:r>
      <w:r w:rsidR="0012065B" w:rsidRPr="00FE7FA4">
        <w:rPr>
          <w:rFonts w:asciiTheme="majorEastAsia" w:eastAsiaTheme="majorEastAsia" w:hAnsiTheme="majorEastAsia" w:hint="eastAsia"/>
          <w:szCs w:val="21"/>
        </w:rPr>
        <w:t>复沓</w:t>
      </w:r>
      <w:r w:rsidR="00844416" w:rsidRPr="00FE7FA4">
        <w:rPr>
          <w:rFonts w:asciiTheme="majorEastAsia" w:eastAsiaTheme="majorEastAsia" w:hAnsiTheme="majorEastAsia" w:hint="eastAsia"/>
          <w:szCs w:val="21"/>
        </w:rPr>
        <w:t>是民歌常用的手法，同一个意思反复咏叹，没有韵的歌谣更要靠它来组织体格，表现情感；接字也是歌谣用的，说“宛与洛”，实际上只描写了洛阳</w:t>
      </w:r>
      <w:r w:rsidR="00EE2A22" w:rsidRPr="00FE7FA4">
        <w:rPr>
          <w:rFonts w:asciiTheme="majorEastAsia" w:eastAsiaTheme="majorEastAsia" w:hAnsiTheme="majorEastAsia" w:hint="eastAsia"/>
          <w:szCs w:val="21"/>
        </w:rPr>
        <w:t>，马先生在后头说是“双起单承”</w:t>
      </w:r>
      <w:r w:rsidR="00F80239" w:rsidRPr="00FE7FA4">
        <w:rPr>
          <w:rFonts w:asciiTheme="majorEastAsia" w:eastAsiaTheme="majorEastAsia" w:hAnsiTheme="majorEastAsia" w:hint="eastAsia"/>
          <w:szCs w:val="21"/>
        </w:rPr>
        <w:t>……各种手法在诗中的作用，用得如何好，都讲得一清二楚，使人心领神会。</w:t>
      </w:r>
    </w:p>
    <w:p w:rsidR="008F7784" w:rsidRPr="00FE7FA4" w:rsidRDefault="008F7784" w:rsidP="00563600">
      <w:pPr>
        <w:ind w:firstLine="480"/>
        <w:rPr>
          <w:rFonts w:asciiTheme="majorEastAsia" w:eastAsiaTheme="majorEastAsia" w:hAnsiTheme="majorEastAsia"/>
          <w:szCs w:val="21"/>
        </w:rPr>
      </w:pPr>
    </w:p>
    <w:p w:rsidR="00F80239" w:rsidRPr="00FE7FA4" w:rsidRDefault="004D2D25"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w:t>
      </w:r>
      <w:r w:rsidR="00F80239" w:rsidRPr="00FE7FA4">
        <w:rPr>
          <w:rFonts w:asciiTheme="majorEastAsia" w:eastAsiaTheme="majorEastAsia" w:hAnsiTheme="majorEastAsia" w:hint="eastAsia"/>
          <w:szCs w:val="21"/>
        </w:rPr>
        <w:t>十九首》“深衷浅貌，短语长情”，方东树说：“《十九首》须识其天衣无缝处；一字千金惊心动魄处；冷水浇背，卓然一惊处。此皆昔人甘苦论定之言，必真解了证悟始得力。”</w:t>
      </w:r>
      <w:r w:rsidR="00A5685E" w:rsidRPr="00FE7FA4">
        <w:rPr>
          <w:rFonts w:asciiTheme="majorEastAsia" w:eastAsiaTheme="majorEastAsia" w:hAnsiTheme="majorEastAsia" w:hint="eastAsia"/>
          <w:szCs w:val="21"/>
        </w:rPr>
        <w:t xml:space="preserve">（7） </w:t>
      </w:r>
      <w:r w:rsidR="00F80239" w:rsidRPr="00FE7FA4">
        <w:rPr>
          <w:rFonts w:asciiTheme="majorEastAsia" w:eastAsiaTheme="majorEastAsia" w:hAnsiTheme="majorEastAsia" w:hint="eastAsia"/>
          <w:szCs w:val="21"/>
        </w:rPr>
        <w:t>《十九首》均是游子吟唱和思妇之辞，但精彩各异</w:t>
      </w:r>
      <w:r w:rsidR="00935453" w:rsidRPr="00FE7FA4">
        <w:rPr>
          <w:rFonts w:asciiTheme="majorEastAsia" w:eastAsiaTheme="majorEastAsia" w:hAnsiTheme="majorEastAsia" w:hint="eastAsia"/>
          <w:szCs w:val="21"/>
        </w:rPr>
        <w:t>，句句是肺腑之言。</w:t>
      </w:r>
      <w:r w:rsidRPr="00FE7FA4">
        <w:rPr>
          <w:rFonts w:asciiTheme="majorEastAsia" w:eastAsiaTheme="majorEastAsia" w:hAnsiTheme="majorEastAsia" w:hint="eastAsia"/>
          <w:szCs w:val="21"/>
        </w:rPr>
        <w:t>它们</w:t>
      </w:r>
      <w:r w:rsidR="00015E6B" w:rsidRPr="00FE7FA4">
        <w:rPr>
          <w:rFonts w:asciiTheme="majorEastAsia" w:eastAsiaTheme="majorEastAsia" w:hAnsiTheme="majorEastAsia" w:hint="eastAsia"/>
          <w:szCs w:val="21"/>
        </w:rPr>
        <w:t>毕竟出于文人之手，和民歌有所不同。</w:t>
      </w:r>
      <w:r w:rsidR="00F9075D" w:rsidRPr="00FE7FA4">
        <w:rPr>
          <w:rFonts w:asciiTheme="majorEastAsia" w:eastAsiaTheme="majorEastAsia" w:hAnsiTheme="majorEastAsia" w:hint="eastAsia"/>
          <w:szCs w:val="21"/>
        </w:rPr>
        <w:t>为了显示这样的不同，朱先生</w:t>
      </w:r>
      <w:r w:rsidR="00015E6B" w:rsidRPr="00FE7FA4">
        <w:rPr>
          <w:rFonts w:asciiTheme="majorEastAsia" w:eastAsiaTheme="majorEastAsia" w:hAnsiTheme="majorEastAsia" w:hint="eastAsia"/>
          <w:szCs w:val="21"/>
        </w:rPr>
        <w:t>对于每首诗的层次和顺序，作者匠心独运的地方，都给予详细的说明，若是作者看见这些，该是不再感叹“知音稀”了吧。如</w:t>
      </w:r>
      <w:r w:rsidR="00621144" w:rsidRPr="00FE7FA4">
        <w:rPr>
          <w:rFonts w:asciiTheme="majorEastAsia" w:eastAsiaTheme="majorEastAsia" w:hAnsiTheme="majorEastAsia" w:hint="eastAsia"/>
          <w:szCs w:val="21"/>
        </w:rPr>
        <w:t>《涉江采芙蓉》中的两层失望，解得惟妙惟肖</w:t>
      </w:r>
      <w:r w:rsidR="00675448" w:rsidRPr="00FE7FA4">
        <w:rPr>
          <w:rFonts w:asciiTheme="majorEastAsia" w:eastAsiaTheme="majorEastAsia" w:hAnsiTheme="majorEastAsia" w:hint="eastAsia"/>
          <w:szCs w:val="21"/>
        </w:rPr>
        <w:t>，看似平淡无奇的语句内部，其实是风生水起，精彩无限的。</w:t>
      </w:r>
      <w:r w:rsidR="00621144" w:rsidRPr="00FE7FA4">
        <w:rPr>
          <w:rFonts w:asciiTheme="majorEastAsia" w:eastAsiaTheme="majorEastAsia" w:hAnsiTheme="majorEastAsia" w:hint="eastAsia"/>
          <w:szCs w:val="21"/>
        </w:rPr>
        <w:t>又如</w:t>
      </w:r>
      <w:r w:rsidR="00015E6B" w:rsidRPr="00FE7FA4">
        <w:rPr>
          <w:rFonts w:asciiTheme="majorEastAsia" w:eastAsiaTheme="majorEastAsia" w:hAnsiTheme="majorEastAsia" w:hint="eastAsia"/>
          <w:szCs w:val="21"/>
        </w:rPr>
        <w:t>《明月皎夜光》对秋景的描写，并不按逻辑顺序，但内在情感的联系和外在韵脚的配合使它们不显得杂乱。古诗中前后呼应的地方也被注意，这些似连似断的线索</w:t>
      </w:r>
      <w:r w:rsidR="00621144" w:rsidRPr="00FE7FA4">
        <w:rPr>
          <w:rFonts w:asciiTheme="majorEastAsia" w:eastAsiaTheme="majorEastAsia" w:hAnsiTheme="majorEastAsia" w:hint="eastAsia"/>
          <w:szCs w:val="21"/>
        </w:rPr>
        <w:t>给人浑括天然的感觉，如《冉冉孤生竹》中“结根大山阿”暗示下文“思君令人老”，</w:t>
      </w:r>
      <w:r w:rsidRPr="00FE7FA4">
        <w:rPr>
          <w:rFonts w:asciiTheme="majorEastAsia" w:eastAsiaTheme="majorEastAsia" w:hAnsiTheme="majorEastAsia" w:hint="eastAsia"/>
          <w:szCs w:val="21"/>
        </w:rPr>
        <w:t>《明月皎夜光》中“众星和历历”为下文的箕、斗、牵牛埋下伏笔。</w:t>
      </w:r>
      <w:r w:rsidR="00621144" w:rsidRPr="00FE7FA4">
        <w:rPr>
          <w:rFonts w:asciiTheme="majorEastAsia" w:eastAsiaTheme="majorEastAsia" w:hAnsiTheme="majorEastAsia" w:hint="eastAsia"/>
          <w:szCs w:val="21"/>
        </w:rPr>
        <w:t>主人公的身份，诗的语气，主人公为什么会这样说话，他们的悲哀无奈在什么地方，美好的精神又体现在哪里，</w:t>
      </w:r>
      <w:r w:rsidR="00F9075D" w:rsidRPr="00FE7FA4">
        <w:rPr>
          <w:rFonts w:asciiTheme="majorEastAsia" w:eastAsiaTheme="majorEastAsia" w:hAnsiTheme="majorEastAsia" w:hint="eastAsia"/>
          <w:szCs w:val="21"/>
        </w:rPr>
        <w:t>看过这份注解，</w:t>
      </w:r>
      <w:r w:rsidR="00621144" w:rsidRPr="00FE7FA4">
        <w:rPr>
          <w:rFonts w:asciiTheme="majorEastAsia" w:eastAsiaTheme="majorEastAsia" w:hAnsiTheme="majorEastAsia" w:hint="eastAsia"/>
          <w:szCs w:val="21"/>
        </w:rPr>
        <w:t>读者就自然能够明白。</w:t>
      </w:r>
      <w:r w:rsidR="00F9075D" w:rsidRPr="00FE7FA4">
        <w:rPr>
          <w:rFonts w:asciiTheme="majorEastAsia" w:eastAsiaTheme="majorEastAsia" w:hAnsiTheme="majorEastAsia" w:hint="eastAsia"/>
          <w:szCs w:val="21"/>
        </w:rPr>
        <w:t>结合注解我们可以</w:t>
      </w:r>
      <w:r w:rsidR="00935453" w:rsidRPr="00FE7FA4">
        <w:rPr>
          <w:rFonts w:asciiTheme="majorEastAsia" w:eastAsiaTheme="majorEastAsia" w:hAnsiTheme="majorEastAsia" w:hint="eastAsia"/>
          <w:szCs w:val="21"/>
        </w:rPr>
        <w:t>更好地</w:t>
      </w:r>
      <w:r w:rsidR="00F9075D" w:rsidRPr="00FE7FA4">
        <w:rPr>
          <w:rFonts w:asciiTheme="majorEastAsia" w:eastAsiaTheme="majorEastAsia" w:hAnsiTheme="majorEastAsia" w:hint="eastAsia"/>
          <w:szCs w:val="21"/>
        </w:rPr>
        <w:t>领会：</w:t>
      </w:r>
      <w:r w:rsidR="00675448" w:rsidRPr="00FE7FA4">
        <w:rPr>
          <w:rFonts w:asciiTheme="majorEastAsia" w:eastAsiaTheme="majorEastAsia" w:hAnsiTheme="majorEastAsia" w:hint="eastAsia"/>
          <w:szCs w:val="21"/>
        </w:rPr>
        <w:t>《十九首》不描写细节，</w:t>
      </w:r>
      <w:r w:rsidR="007A67A0" w:rsidRPr="00FE7FA4">
        <w:rPr>
          <w:rFonts w:asciiTheme="majorEastAsia" w:eastAsiaTheme="majorEastAsia" w:hAnsiTheme="majorEastAsia" w:hint="eastAsia"/>
          <w:szCs w:val="21"/>
        </w:rPr>
        <w:t>往往抓住最能表情达意的地方，一句便入人心；也</w:t>
      </w:r>
      <w:r w:rsidR="00675448" w:rsidRPr="00FE7FA4">
        <w:rPr>
          <w:rFonts w:asciiTheme="majorEastAsia" w:eastAsiaTheme="majorEastAsia" w:hAnsiTheme="majorEastAsia" w:hint="eastAsia"/>
          <w:szCs w:val="21"/>
        </w:rPr>
        <w:t>没有曲折的结构，工切而且简省</w:t>
      </w:r>
      <w:r w:rsidR="00B919A4" w:rsidRPr="00FE7FA4">
        <w:rPr>
          <w:rFonts w:asciiTheme="majorEastAsia" w:eastAsiaTheme="majorEastAsia" w:hAnsiTheme="majorEastAsia" w:hint="eastAsia"/>
          <w:szCs w:val="21"/>
        </w:rPr>
        <w:t>，</w:t>
      </w:r>
      <w:r w:rsidR="007A67A0" w:rsidRPr="00FE7FA4">
        <w:rPr>
          <w:rFonts w:asciiTheme="majorEastAsia" w:eastAsiaTheme="majorEastAsia" w:hAnsiTheme="majorEastAsia" w:hint="eastAsia"/>
          <w:szCs w:val="21"/>
        </w:rPr>
        <w:t>采取直陈式的袒露，</w:t>
      </w:r>
      <w:r w:rsidR="00675448" w:rsidRPr="00FE7FA4">
        <w:rPr>
          <w:rFonts w:asciiTheme="majorEastAsia" w:eastAsiaTheme="majorEastAsia" w:hAnsiTheme="majorEastAsia" w:hint="eastAsia"/>
          <w:szCs w:val="21"/>
        </w:rPr>
        <w:t>同时含蓄蕴藉，</w:t>
      </w:r>
      <w:r w:rsidR="00A5685E" w:rsidRPr="00FE7FA4">
        <w:rPr>
          <w:rFonts w:asciiTheme="majorEastAsia" w:eastAsiaTheme="majorEastAsia" w:hAnsiTheme="majorEastAsia" w:hint="eastAsia"/>
          <w:szCs w:val="21"/>
        </w:rPr>
        <w:t>“若</w:t>
      </w:r>
      <w:r w:rsidR="00675448" w:rsidRPr="00FE7FA4">
        <w:rPr>
          <w:rFonts w:asciiTheme="majorEastAsia" w:eastAsiaTheme="majorEastAsia" w:hAnsiTheme="majorEastAsia" w:hint="eastAsia"/>
          <w:szCs w:val="21"/>
        </w:rPr>
        <w:t>秀才</w:t>
      </w:r>
      <w:r w:rsidR="00A5685E" w:rsidRPr="00FE7FA4">
        <w:rPr>
          <w:rFonts w:asciiTheme="majorEastAsia" w:eastAsiaTheme="majorEastAsia" w:hAnsiTheme="majorEastAsia" w:hint="eastAsia"/>
          <w:szCs w:val="21"/>
        </w:rPr>
        <w:t>对朋友</w:t>
      </w:r>
      <w:r w:rsidR="00675448" w:rsidRPr="00FE7FA4">
        <w:rPr>
          <w:rFonts w:asciiTheme="majorEastAsia" w:eastAsiaTheme="majorEastAsia" w:hAnsiTheme="majorEastAsia" w:hint="eastAsia"/>
          <w:szCs w:val="21"/>
        </w:rPr>
        <w:t>说家常话”，</w:t>
      </w:r>
      <w:r w:rsidR="00A5685E" w:rsidRPr="00FE7FA4">
        <w:rPr>
          <w:rFonts w:asciiTheme="majorEastAsia" w:eastAsiaTheme="majorEastAsia" w:hAnsiTheme="majorEastAsia" w:hint="eastAsia"/>
          <w:szCs w:val="21"/>
        </w:rPr>
        <w:t xml:space="preserve">（8） </w:t>
      </w:r>
      <w:r w:rsidR="00675448" w:rsidRPr="00FE7FA4">
        <w:rPr>
          <w:rFonts w:asciiTheme="majorEastAsia" w:eastAsiaTheme="majorEastAsia" w:hAnsiTheme="majorEastAsia" w:hint="eastAsia"/>
          <w:szCs w:val="21"/>
        </w:rPr>
        <w:t>这样的文体特征反倒使它们成为千古咏叹的“不隔之作”。</w:t>
      </w:r>
      <w:r w:rsidR="00981E7F" w:rsidRPr="00FE7FA4">
        <w:rPr>
          <w:rFonts w:asciiTheme="majorEastAsia" w:eastAsiaTheme="majorEastAsia" w:hAnsiTheme="majorEastAsia" w:hint="eastAsia"/>
          <w:szCs w:val="21"/>
        </w:rPr>
        <w:t>（9）</w:t>
      </w:r>
    </w:p>
    <w:p w:rsidR="008F7784" w:rsidRPr="00FE7FA4" w:rsidRDefault="008F7784" w:rsidP="00563600">
      <w:pPr>
        <w:ind w:firstLine="480"/>
        <w:rPr>
          <w:rFonts w:asciiTheme="majorEastAsia" w:eastAsiaTheme="majorEastAsia" w:hAnsiTheme="majorEastAsia"/>
          <w:szCs w:val="21"/>
        </w:rPr>
      </w:pPr>
    </w:p>
    <w:p w:rsidR="00EE2A22" w:rsidRPr="00FE7FA4" w:rsidRDefault="00675448"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《十九首》的作者有不得不说之情，不得不申之苦衷，所以他们大胆地说出</w:t>
      </w:r>
      <w:r w:rsidR="00DD2CB0" w:rsidRPr="00FE7FA4">
        <w:rPr>
          <w:rFonts w:asciiTheme="majorEastAsia" w:eastAsiaTheme="majorEastAsia" w:hAnsiTheme="majorEastAsia" w:hint="eastAsia"/>
          <w:szCs w:val="21"/>
        </w:rPr>
        <w:t>“荡子行不归，空床难独守”</w:t>
      </w:r>
      <w:r w:rsidRPr="00FE7FA4">
        <w:rPr>
          <w:rFonts w:asciiTheme="majorEastAsia" w:eastAsiaTheme="majorEastAsia" w:hAnsiTheme="majorEastAsia" w:hint="eastAsia"/>
          <w:szCs w:val="21"/>
        </w:rPr>
        <w:t>，</w:t>
      </w:r>
      <w:r w:rsidR="00DD2CB0" w:rsidRPr="00FE7FA4">
        <w:rPr>
          <w:rFonts w:asciiTheme="majorEastAsia" w:eastAsiaTheme="majorEastAsia" w:hAnsiTheme="majorEastAsia" w:hint="eastAsia"/>
          <w:szCs w:val="21"/>
        </w:rPr>
        <w:t>“无为守贫贱，轗轲长苦辛”这样的话。</w:t>
      </w:r>
      <w:r w:rsidRPr="00FE7FA4">
        <w:rPr>
          <w:rFonts w:asciiTheme="majorEastAsia" w:eastAsiaTheme="majorEastAsia" w:hAnsiTheme="majorEastAsia" w:hint="eastAsia"/>
          <w:szCs w:val="21"/>
        </w:rPr>
        <w:t>而这些话因为是长期蕴藉的真情的吐露，</w:t>
      </w:r>
      <w:r w:rsidR="00DD2CB0" w:rsidRPr="00FE7FA4">
        <w:rPr>
          <w:rFonts w:asciiTheme="majorEastAsia" w:eastAsiaTheme="majorEastAsia" w:hAnsiTheme="majorEastAsia" w:hint="eastAsia"/>
          <w:szCs w:val="21"/>
        </w:rPr>
        <w:t>是所谓“齐心同所愿，含意俱未申”的东西，是“性情中人的性情中语”，</w:t>
      </w:r>
      <w:r w:rsidR="00017BE5" w:rsidRPr="00FE7FA4">
        <w:rPr>
          <w:rFonts w:asciiTheme="majorEastAsia" w:eastAsiaTheme="majorEastAsia" w:hAnsiTheme="majorEastAsia" w:hint="eastAsia"/>
          <w:szCs w:val="21"/>
        </w:rPr>
        <w:t xml:space="preserve">（10） </w:t>
      </w:r>
      <w:r w:rsidR="004D7B5D" w:rsidRPr="00FE7FA4">
        <w:rPr>
          <w:rFonts w:asciiTheme="majorEastAsia" w:eastAsiaTheme="majorEastAsia" w:hAnsiTheme="majorEastAsia" w:hint="eastAsia"/>
          <w:szCs w:val="21"/>
        </w:rPr>
        <w:t>所以能够说到每个人的心里，“他所要告诉读者的比他所能够说出来的更多。”</w:t>
      </w:r>
      <w:r w:rsidR="00017BE5" w:rsidRPr="00FE7FA4">
        <w:rPr>
          <w:rFonts w:asciiTheme="majorEastAsia" w:eastAsiaTheme="majorEastAsia" w:hAnsiTheme="majorEastAsia" w:hint="eastAsia"/>
          <w:szCs w:val="21"/>
        </w:rPr>
        <w:t xml:space="preserve">（11） </w:t>
      </w:r>
      <w:r w:rsidR="004D7B5D" w:rsidRPr="00FE7FA4">
        <w:rPr>
          <w:rFonts w:asciiTheme="majorEastAsia" w:eastAsiaTheme="majorEastAsia" w:hAnsiTheme="majorEastAsia" w:hint="eastAsia"/>
          <w:szCs w:val="21"/>
        </w:rPr>
        <w:t>朱先</w:t>
      </w:r>
      <w:r w:rsidR="00DD2CB0" w:rsidRPr="00FE7FA4">
        <w:rPr>
          <w:rFonts w:asciiTheme="majorEastAsia" w:eastAsiaTheme="majorEastAsia" w:hAnsiTheme="majorEastAsia" w:hint="eastAsia"/>
          <w:szCs w:val="21"/>
        </w:rPr>
        <w:t>生便也大胆地、不隔地解说这些话，</w:t>
      </w:r>
      <w:r w:rsidR="001D0DDC" w:rsidRPr="00FE7FA4">
        <w:rPr>
          <w:rFonts w:asciiTheme="majorEastAsia" w:eastAsiaTheme="majorEastAsia" w:hAnsiTheme="majorEastAsia" w:hint="eastAsia"/>
          <w:szCs w:val="21"/>
        </w:rPr>
        <w:t>历代的注释想方设法地把教化观念强加于《十九首》上，不惜曲解作者，如将《青青陵上柏》解作“不以利禄介怀”，</w:t>
      </w:r>
      <w:r w:rsidR="00017BE5" w:rsidRPr="00FE7FA4">
        <w:rPr>
          <w:rFonts w:asciiTheme="majorEastAsia" w:eastAsiaTheme="majorEastAsia" w:hAnsiTheme="majorEastAsia" w:hint="eastAsia"/>
          <w:szCs w:val="21"/>
        </w:rPr>
        <w:t xml:space="preserve">（12） </w:t>
      </w:r>
      <w:r w:rsidR="001D0DDC" w:rsidRPr="00FE7FA4">
        <w:rPr>
          <w:rFonts w:asciiTheme="majorEastAsia" w:eastAsiaTheme="majorEastAsia" w:hAnsiTheme="majorEastAsia" w:hint="eastAsia"/>
          <w:szCs w:val="21"/>
        </w:rPr>
        <w:t>连王国维先生也认为《青青河畔草》中的情感是“淫之尤”。</w:t>
      </w:r>
      <w:r w:rsidR="00017BE5" w:rsidRPr="00FE7FA4">
        <w:rPr>
          <w:rFonts w:asciiTheme="majorEastAsia" w:eastAsiaTheme="majorEastAsia" w:hAnsiTheme="majorEastAsia" w:hint="eastAsia"/>
          <w:szCs w:val="21"/>
        </w:rPr>
        <w:t xml:space="preserve">（13） </w:t>
      </w:r>
      <w:r w:rsidR="001D0DDC" w:rsidRPr="00FE7FA4">
        <w:rPr>
          <w:rFonts w:asciiTheme="majorEastAsia" w:eastAsiaTheme="majorEastAsia" w:hAnsiTheme="majorEastAsia" w:hint="eastAsia"/>
          <w:szCs w:val="21"/>
        </w:rPr>
        <w:t>在</w:t>
      </w:r>
      <w:r w:rsidR="00F9075D" w:rsidRPr="00FE7FA4">
        <w:rPr>
          <w:rFonts w:asciiTheme="majorEastAsia" w:eastAsiaTheme="majorEastAsia" w:hAnsiTheme="majorEastAsia" w:hint="eastAsia"/>
          <w:szCs w:val="21"/>
        </w:rPr>
        <w:t>这样的前提下，两位</w:t>
      </w:r>
      <w:r w:rsidR="001D0DDC" w:rsidRPr="00FE7FA4">
        <w:rPr>
          <w:rFonts w:asciiTheme="majorEastAsia" w:eastAsiaTheme="majorEastAsia" w:hAnsiTheme="majorEastAsia" w:hint="eastAsia"/>
          <w:szCs w:val="21"/>
        </w:rPr>
        <w:t>先生的</w:t>
      </w:r>
      <w:r w:rsidR="004D2D25" w:rsidRPr="00FE7FA4">
        <w:rPr>
          <w:rFonts w:asciiTheme="majorEastAsia" w:eastAsiaTheme="majorEastAsia" w:hAnsiTheme="majorEastAsia" w:hint="eastAsia"/>
          <w:szCs w:val="21"/>
        </w:rPr>
        <w:t>解说，就有革命的意义了。</w:t>
      </w:r>
      <w:r w:rsidR="00935453" w:rsidRPr="00FE7FA4">
        <w:rPr>
          <w:rFonts w:asciiTheme="majorEastAsia" w:eastAsiaTheme="majorEastAsia" w:hAnsiTheme="majorEastAsia" w:hint="eastAsia"/>
          <w:szCs w:val="21"/>
        </w:rPr>
        <w:t>朱先生反对将不相干的成见带进诗中，坚持它的纯洁性。</w:t>
      </w:r>
      <w:r w:rsidR="004D2D25" w:rsidRPr="00FE7FA4">
        <w:rPr>
          <w:rFonts w:asciiTheme="majorEastAsia" w:eastAsiaTheme="majorEastAsia" w:hAnsiTheme="majorEastAsia" w:hint="eastAsia"/>
          <w:szCs w:val="21"/>
        </w:rPr>
        <w:t>如《青青河畔草》的主人公，荡子妇也“有她的身份，有她的想头，</w:t>
      </w:r>
      <w:r w:rsidR="00475A2C" w:rsidRPr="00FE7FA4">
        <w:rPr>
          <w:rFonts w:asciiTheme="majorEastAsia" w:eastAsiaTheme="majorEastAsia" w:hAnsiTheme="majorEastAsia" w:hint="eastAsia"/>
          <w:szCs w:val="21"/>
        </w:rPr>
        <w:t>”不比《伯兮》里的女人差。</w:t>
      </w:r>
      <w:r w:rsidR="00F81C1D" w:rsidRPr="00FE7FA4">
        <w:rPr>
          <w:rFonts w:asciiTheme="majorEastAsia" w:eastAsiaTheme="majorEastAsia" w:hAnsiTheme="majorEastAsia" w:hint="eastAsia"/>
          <w:szCs w:val="21"/>
        </w:rPr>
        <w:t xml:space="preserve">（14） </w:t>
      </w:r>
      <w:r w:rsidR="00935453" w:rsidRPr="00FE7FA4">
        <w:rPr>
          <w:rFonts w:asciiTheme="majorEastAsia" w:eastAsiaTheme="majorEastAsia" w:hAnsiTheme="majorEastAsia" w:hint="eastAsia"/>
          <w:szCs w:val="21"/>
        </w:rPr>
        <w:t>文学的世界是广阔而平等的，只膜拜美。</w:t>
      </w:r>
      <w:r w:rsidR="00E6724A" w:rsidRPr="00FE7FA4">
        <w:rPr>
          <w:rFonts w:asciiTheme="majorEastAsia" w:eastAsiaTheme="majorEastAsia" w:hAnsiTheme="majorEastAsia" w:hint="eastAsia"/>
          <w:szCs w:val="21"/>
        </w:rPr>
        <w:t>大胆地破陈说、</w:t>
      </w:r>
      <w:r w:rsidR="00FB3700" w:rsidRPr="00FE7FA4">
        <w:rPr>
          <w:rFonts w:asciiTheme="majorEastAsia" w:eastAsiaTheme="majorEastAsia" w:hAnsiTheme="majorEastAsia" w:hint="eastAsia"/>
          <w:szCs w:val="21"/>
        </w:rPr>
        <w:t>细致地辨异说，在马先生的《古诗十九首</w:t>
      </w:r>
      <w:r w:rsidR="00E6724A" w:rsidRPr="00FE7FA4">
        <w:rPr>
          <w:rFonts w:asciiTheme="majorEastAsia" w:eastAsiaTheme="majorEastAsia" w:hAnsiTheme="majorEastAsia" w:hint="eastAsia"/>
          <w:szCs w:val="21"/>
        </w:rPr>
        <w:t>探索》中也一以贯之。</w:t>
      </w:r>
    </w:p>
    <w:p w:rsidR="008F7784" w:rsidRPr="00FE7FA4" w:rsidRDefault="008F7784" w:rsidP="00563600">
      <w:pPr>
        <w:ind w:firstLine="480"/>
        <w:rPr>
          <w:rFonts w:asciiTheme="majorEastAsia" w:eastAsiaTheme="majorEastAsia" w:hAnsiTheme="majorEastAsia"/>
          <w:szCs w:val="21"/>
        </w:rPr>
      </w:pPr>
    </w:p>
    <w:p w:rsidR="00675448" w:rsidRPr="00FE7FA4" w:rsidRDefault="00C865EF"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《十九首》打动人心的精神更在于</w:t>
      </w:r>
      <w:r w:rsidR="00EE2A22" w:rsidRPr="00FE7FA4">
        <w:rPr>
          <w:rFonts w:asciiTheme="majorEastAsia" w:eastAsiaTheme="majorEastAsia" w:hAnsiTheme="majorEastAsia" w:hint="eastAsia"/>
          <w:szCs w:val="21"/>
        </w:rPr>
        <w:t>在流浪和孤独生涯中，主人公始终有</w:t>
      </w:r>
      <w:r w:rsidR="00F83FC4" w:rsidRPr="00FE7FA4">
        <w:rPr>
          <w:rFonts w:asciiTheme="majorEastAsia" w:eastAsiaTheme="majorEastAsia" w:hAnsiTheme="majorEastAsia" w:hint="eastAsia"/>
          <w:szCs w:val="21"/>
        </w:rPr>
        <w:t>对人间苦难的深切同情（“不惜歌者苦，但伤知音稀”），对人间可贵感情的</w:t>
      </w:r>
      <w:r w:rsidR="0099417F" w:rsidRPr="00FE7FA4">
        <w:rPr>
          <w:rFonts w:asciiTheme="majorEastAsia" w:eastAsiaTheme="majorEastAsia" w:hAnsiTheme="majorEastAsia" w:hint="eastAsia"/>
          <w:szCs w:val="21"/>
        </w:rPr>
        <w:t>珍惜和</w:t>
      </w:r>
      <w:r w:rsidR="00E6724A" w:rsidRPr="00FE7FA4">
        <w:rPr>
          <w:rFonts w:asciiTheme="majorEastAsia" w:eastAsiaTheme="majorEastAsia" w:hAnsiTheme="majorEastAsia" w:hint="eastAsia"/>
          <w:szCs w:val="21"/>
        </w:rPr>
        <w:t>坚守</w:t>
      </w:r>
      <w:r w:rsidR="00F83FC4" w:rsidRPr="00FE7FA4">
        <w:rPr>
          <w:rFonts w:asciiTheme="majorEastAsia" w:eastAsiaTheme="majorEastAsia" w:hAnsiTheme="majorEastAsia" w:hint="eastAsia"/>
          <w:szCs w:val="21"/>
        </w:rPr>
        <w:t>（“君亮执高节，贱妾亦何为”，“此物何足贡，但感别经时”，“同心而离居，忧伤以终老”</w:t>
      </w:r>
      <w:r w:rsidR="00EE2A22" w:rsidRPr="00FE7FA4">
        <w:rPr>
          <w:rFonts w:asciiTheme="majorEastAsia" w:eastAsiaTheme="majorEastAsia" w:hAnsiTheme="majorEastAsia" w:hint="eastAsia"/>
          <w:szCs w:val="21"/>
        </w:rPr>
        <w:t>），他们经历苦难而充满善意，漂泊天涯而心存理想，离别经年而</w:t>
      </w:r>
      <w:r w:rsidR="00FB3700" w:rsidRPr="00FE7FA4">
        <w:rPr>
          <w:rFonts w:asciiTheme="majorEastAsia" w:eastAsiaTheme="majorEastAsia" w:hAnsiTheme="majorEastAsia" w:hint="eastAsia"/>
          <w:szCs w:val="21"/>
        </w:rPr>
        <w:t>情深意重、矢志不渝。马先生对这一点的诠释更</w:t>
      </w:r>
      <w:r w:rsidR="00FB3700" w:rsidRPr="00FE7FA4">
        <w:rPr>
          <w:rFonts w:asciiTheme="majorEastAsia" w:eastAsiaTheme="majorEastAsia" w:hAnsiTheme="majorEastAsia" w:hint="eastAsia"/>
          <w:szCs w:val="21"/>
        </w:rPr>
        <w:lastRenderedPageBreak/>
        <w:t>加深入。</w:t>
      </w:r>
    </w:p>
    <w:p w:rsidR="00FB3700" w:rsidRPr="00FE7FA4" w:rsidRDefault="00FB3700" w:rsidP="00563600">
      <w:pPr>
        <w:ind w:firstLine="480"/>
        <w:rPr>
          <w:rFonts w:asciiTheme="majorEastAsia" w:eastAsiaTheme="majorEastAsia" w:hAnsiTheme="majorEastAsia"/>
          <w:szCs w:val="21"/>
        </w:rPr>
      </w:pPr>
    </w:p>
    <w:p w:rsidR="00FB3700" w:rsidRPr="00FE7FA4" w:rsidRDefault="00FB3700" w:rsidP="00563600">
      <w:pPr>
        <w:ind w:firstLine="480"/>
        <w:rPr>
          <w:rFonts w:asciiTheme="majorEastAsia" w:eastAsiaTheme="majorEastAsia" w:hAnsiTheme="majorEastAsia"/>
          <w:szCs w:val="21"/>
        </w:rPr>
      </w:pPr>
    </w:p>
    <w:p w:rsidR="0040665B" w:rsidRPr="00FE7FA4" w:rsidRDefault="00FB3700"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r w:rsidR="00A94E21" w:rsidRPr="00FE7FA4">
        <w:rPr>
          <w:rFonts w:asciiTheme="majorEastAsia" w:eastAsiaTheme="majorEastAsia" w:hAnsiTheme="majorEastAsia" w:hint="eastAsia"/>
          <w:szCs w:val="21"/>
        </w:rPr>
        <w:t xml:space="preserve"> </w:t>
      </w:r>
      <w:r w:rsidRPr="00FE7FA4">
        <w:rPr>
          <w:rFonts w:asciiTheme="majorEastAsia" w:eastAsiaTheme="majorEastAsia" w:hAnsiTheme="majorEastAsia" w:hint="eastAsia"/>
          <w:szCs w:val="21"/>
        </w:rPr>
        <w:t xml:space="preserve"> </w:t>
      </w:r>
    </w:p>
    <w:p w:rsidR="00FB3700" w:rsidRPr="00FE7FA4" w:rsidRDefault="0040665B"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r w:rsidR="00FB3700" w:rsidRPr="00FE7FA4">
        <w:rPr>
          <w:rFonts w:asciiTheme="majorEastAsia" w:eastAsiaTheme="majorEastAsia" w:hAnsiTheme="majorEastAsia" w:hint="eastAsia"/>
          <w:szCs w:val="21"/>
        </w:rPr>
        <w:t>二 马茂元《古诗十九首探索》</w:t>
      </w:r>
    </w:p>
    <w:p w:rsidR="00FB3700" w:rsidRPr="00FE7FA4" w:rsidRDefault="00FB3700" w:rsidP="00563600">
      <w:pPr>
        <w:ind w:firstLine="480"/>
        <w:rPr>
          <w:rFonts w:asciiTheme="majorEastAsia" w:eastAsiaTheme="majorEastAsia" w:hAnsiTheme="majorEastAsia"/>
          <w:szCs w:val="21"/>
        </w:rPr>
      </w:pPr>
    </w:p>
    <w:p w:rsidR="002D007B" w:rsidRPr="00FE7FA4" w:rsidRDefault="00935453" w:rsidP="00935453">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如果说朱先生重在讲清词句的意义和疏通诗意，类似于老师给学生讲课，马先生的侧重点就有不同，他似乎要说出一个道理来，呈现一个时代环境和历史语境中的《十九首》，这里也许是有他的深意和寄托的。</w:t>
      </w:r>
      <w:r w:rsidR="00E6724A" w:rsidRPr="00FE7FA4">
        <w:rPr>
          <w:rFonts w:asciiTheme="majorEastAsia" w:eastAsiaTheme="majorEastAsia" w:hAnsiTheme="majorEastAsia" w:hint="eastAsia"/>
          <w:szCs w:val="21"/>
        </w:rPr>
        <w:t>马</w:t>
      </w:r>
      <w:r w:rsidR="00EF4EBF" w:rsidRPr="00FE7FA4">
        <w:rPr>
          <w:rFonts w:asciiTheme="majorEastAsia" w:eastAsiaTheme="majorEastAsia" w:hAnsiTheme="majorEastAsia" w:hint="eastAsia"/>
          <w:szCs w:val="21"/>
        </w:rPr>
        <w:t>先生在释《十九首》前，</w:t>
      </w:r>
      <w:r w:rsidR="004578F8" w:rsidRPr="00FE7FA4">
        <w:rPr>
          <w:rFonts w:asciiTheme="majorEastAsia" w:eastAsiaTheme="majorEastAsia" w:hAnsiTheme="majorEastAsia" w:hint="eastAsia"/>
          <w:szCs w:val="21"/>
        </w:rPr>
        <w:t>用较长的篇幅描述其基本内容，</w:t>
      </w:r>
      <w:r w:rsidRPr="00FE7FA4">
        <w:rPr>
          <w:rFonts w:asciiTheme="majorEastAsia" w:eastAsiaTheme="majorEastAsia" w:hAnsiTheme="majorEastAsia" w:hint="eastAsia"/>
          <w:szCs w:val="21"/>
        </w:rPr>
        <w:t>重在突出它的现实性和思想性，添加许多历史考证，试图还原《十九首》所在的社会文化背景。</w:t>
      </w:r>
    </w:p>
    <w:p w:rsidR="00935453" w:rsidRPr="00FE7FA4" w:rsidRDefault="00935453" w:rsidP="00563600">
      <w:pPr>
        <w:ind w:firstLine="480"/>
        <w:rPr>
          <w:rFonts w:asciiTheme="majorEastAsia" w:eastAsiaTheme="majorEastAsia" w:hAnsiTheme="majorEastAsia"/>
          <w:szCs w:val="21"/>
        </w:rPr>
      </w:pPr>
    </w:p>
    <w:p w:rsidR="005B41E8" w:rsidRPr="00FE7FA4" w:rsidRDefault="00935453" w:rsidP="00935453">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在体例上，马先生延续朱先生先给字句作笺注，</w:t>
      </w:r>
      <w:r w:rsidR="00475A2C" w:rsidRPr="00FE7FA4">
        <w:rPr>
          <w:rFonts w:asciiTheme="majorEastAsia" w:eastAsiaTheme="majorEastAsia" w:hAnsiTheme="majorEastAsia" w:hint="eastAsia"/>
          <w:szCs w:val="21"/>
        </w:rPr>
        <w:t>后写研究性说明的方法，有些篇目如《青青河畔草》、</w:t>
      </w:r>
      <w:r w:rsidRPr="00FE7FA4">
        <w:rPr>
          <w:rFonts w:asciiTheme="majorEastAsia" w:eastAsiaTheme="majorEastAsia" w:hAnsiTheme="majorEastAsia" w:hint="eastAsia"/>
          <w:szCs w:val="21"/>
        </w:rPr>
        <w:t>《西北有高楼》等，朱先生没有标注字词意义，马先生都补上</w:t>
      </w:r>
      <w:r w:rsidR="00475A2C" w:rsidRPr="00FE7FA4">
        <w:rPr>
          <w:rFonts w:asciiTheme="majorEastAsia" w:eastAsiaTheme="majorEastAsia" w:hAnsiTheme="majorEastAsia" w:hint="eastAsia"/>
          <w:szCs w:val="21"/>
        </w:rPr>
        <w:t>了。马先生更加详细，不像朱先生那样简练，</w:t>
      </w:r>
      <w:r w:rsidRPr="00FE7FA4">
        <w:rPr>
          <w:rFonts w:asciiTheme="majorEastAsia" w:eastAsiaTheme="majorEastAsia" w:hAnsiTheme="majorEastAsia" w:hint="eastAsia"/>
          <w:szCs w:val="21"/>
        </w:rPr>
        <w:t>如《行行重行行》一篇，单是在正文中引用的文学作品如《诗经</w:t>
      </w:r>
      <w:r w:rsidR="00475A2C" w:rsidRPr="00FE7FA4">
        <w:rPr>
          <w:rFonts w:asciiTheme="majorEastAsia" w:eastAsiaTheme="majorEastAsia" w:hAnsiTheme="majorEastAsia" w:hint="eastAsia"/>
          <w:szCs w:val="21"/>
        </w:rPr>
        <w:t>》、《楚辞》，一些相关诗作和文学评论</w:t>
      </w:r>
      <w:r w:rsidRPr="00FE7FA4">
        <w:rPr>
          <w:rFonts w:asciiTheme="majorEastAsia" w:eastAsiaTheme="majorEastAsia" w:hAnsiTheme="majorEastAsia" w:hint="eastAsia"/>
          <w:szCs w:val="21"/>
        </w:rPr>
        <w:t>，以及其他家的解说，已经有十几条。还有许多地方引用史书如《史记》、《汉书》，在介绍时代背景上着墨颇多。马先生考证更加细致，如对“玉衡指孟冬”一句，牵涉到古代历法和《十九首》的创作时代问题，马先生结合史料分析“不以月份改季节”的道理，澄清这个疑惑</w:t>
      </w:r>
      <w:r w:rsidR="00475A2C" w:rsidRPr="00FE7FA4">
        <w:rPr>
          <w:rFonts w:asciiTheme="majorEastAsia" w:eastAsiaTheme="majorEastAsia" w:hAnsiTheme="majorEastAsia" w:hint="eastAsia"/>
          <w:szCs w:val="21"/>
        </w:rPr>
        <w:t>。</w:t>
      </w:r>
      <w:r w:rsidRPr="00FE7FA4">
        <w:rPr>
          <w:rFonts w:asciiTheme="majorEastAsia" w:eastAsiaTheme="majorEastAsia" w:hAnsiTheme="majorEastAsia" w:hint="eastAsia"/>
          <w:szCs w:val="21"/>
        </w:rPr>
        <w:t>对一句诗的解说可以详尽到对每一个词进行推敲，比如《青青河畔草》，仅一个描绘登楼女子的画面，其解说都可以当作一篇长散文来看了。还加入文艺理论的分析（《行行重行行》中的“意在言先，亦在言后”，《今日良宴会》中对“真”的问题之辨析，《西北有高楼》中“空中送情”之解说），引进了一些名词如“帷灯匣剑”（《青青河畔草》）、“双起单承”（《冉冉孤生竹》），等等。</w:t>
      </w:r>
    </w:p>
    <w:p w:rsidR="00935453" w:rsidRPr="00FE7FA4" w:rsidRDefault="00935453" w:rsidP="00935453">
      <w:pPr>
        <w:ind w:firstLine="480"/>
        <w:rPr>
          <w:rFonts w:asciiTheme="majorEastAsia" w:eastAsiaTheme="majorEastAsia" w:hAnsiTheme="majorEastAsia"/>
          <w:szCs w:val="21"/>
        </w:rPr>
      </w:pPr>
    </w:p>
    <w:p w:rsidR="00935453" w:rsidRPr="00FE7FA4" w:rsidRDefault="00935453" w:rsidP="00935453">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对于《古诗十九首》的主题，两位先生的理解是一致的，“所写的无非是，生活上的牢骚和不平，时代的哀愁与苦闷，并无任何神秘之处。”（15） 《十九首》的抒情是“赤裸裸”的，没有曲折也没有隐晦，作者是诚实而单纯、细腻而深沉、平凡而高贵的性情中人，他们是流浪江湖的才子，是那些“忧伤以终老”的人，说不上有多么崇高的治世理想，但总有些吸引人、感动人的情操在，这些情操是高于普通人的，是从苦难中哺育</w:t>
      </w:r>
      <w:r w:rsidR="00475A2C" w:rsidRPr="00FE7FA4">
        <w:rPr>
          <w:rFonts w:asciiTheme="majorEastAsia" w:eastAsiaTheme="majorEastAsia" w:hAnsiTheme="majorEastAsia" w:hint="eastAsia"/>
          <w:szCs w:val="21"/>
        </w:rPr>
        <w:t>出的精华。</w:t>
      </w:r>
      <w:r w:rsidRPr="00FE7FA4">
        <w:rPr>
          <w:rFonts w:asciiTheme="majorEastAsia" w:eastAsiaTheme="majorEastAsia" w:hAnsiTheme="majorEastAsia" w:hint="eastAsia"/>
          <w:szCs w:val="21"/>
        </w:rPr>
        <w:t>出于这样的理解，他们的解说可以说是灵犀相通的，共同抛弃传统观念对诗歌的歪曲，所不同的是马先生更注重社会条件的因素。如《今日良宴会》一首，有人说是表达“君子固穷”的信念，但“何不策高足，先据要路津”明明是惆怅不甘的话，朱先生从字词下手解释这句话的意思，简单介绍典故，提出“诗中</w:t>
      </w:r>
      <w:r w:rsidR="00475A2C" w:rsidRPr="00FE7FA4">
        <w:rPr>
          <w:rFonts w:asciiTheme="majorEastAsia" w:eastAsiaTheme="majorEastAsia" w:hAnsiTheme="majorEastAsia" w:hint="eastAsia"/>
          <w:szCs w:val="21"/>
        </w:rPr>
        <w:t>人并非孔子的信徒”，不能蔽于儒家的成见，但也仅止于此。马先生</w:t>
      </w:r>
      <w:r w:rsidRPr="00FE7FA4">
        <w:rPr>
          <w:rFonts w:asciiTheme="majorEastAsia" w:eastAsiaTheme="majorEastAsia" w:hAnsiTheme="majorEastAsia" w:hint="eastAsia"/>
          <w:szCs w:val="21"/>
        </w:rPr>
        <w:t>不仅一一反驳过去各家看法，加入左思《咏史诗》进行对比，证明它的精神实质，完全不是儒者想象的那样，还花费诸多笔墨，详细介绍东汉的养士政策和选举制度，展现当时中下层知识分子的生活困境。</w:t>
      </w:r>
    </w:p>
    <w:p w:rsidR="008F7784" w:rsidRPr="00FE7FA4" w:rsidRDefault="008F7784" w:rsidP="00935453">
      <w:pPr>
        <w:rPr>
          <w:rFonts w:asciiTheme="majorEastAsia" w:eastAsiaTheme="majorEastAsia" w:hAnsiTheme="majorEastAsia"/>
          <w:szCs w:val="21"/>
        </w:rPr>
      </w:pPr>
    </w:p>
    <w:p w:rsidR="007979DC" w:rsidRPr="00FE7FA4" w:rsidRDefault="00935453" w:rsidP="00935453">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马先生将《十九首》分为游子诗和思妇诗，将它们重新排序，又</w:t>
      </w:r>
      <w:r w:rsidR="00A3639A" w:rsidRPr="00FE7FA4">
        <w:rPr>
          <w:rFonts w:asciiTheme="majorEastAsia" w:eastAsiaTheme="majorEastAsia" w:hAnsiTheme="majorEastAsia" w:hint="eastAsia"/>
          <w:szCs w:val="21"/>
        </w:rPr>
        <w:t>进一步将游子心情分为两类，一是政治上郁抑不平之感，二是对家室乡土眷恋之情。</w:t>
      </w:r>
      <w:r w:rsidR="00F81C1D" w:rsidRPr="00FE7FA4">
        <w:rPr>
          <w:rFonts w:asciiTheme="majorEastAsia" w:eastAsiaTheme="majorEastAsia" w:hAnsiTheme="majorEastAsia" w:hint="eastAsia"/>
          <w:szCs w:val="21"/>
        </w:rPr>
        <w:t>（</w:t>
      </w:r>
      <w:r w:rsidRPr="00FE7FA4">
        <w:rPr>
          <w:rFonts w:asciiTheme="majorEastAsia" w:eastAsiaTheme="majorEastAsia" w:hAnsiTheme="majorEastAsia" w:hint="eastAsia"/>
          <w:szCs w:val="21"/>
        </w:rPr>
        <w:t>16</w:t>
      </w:r>
      <w:r w:rsidR="00F81C1D" w:rsidRPr="00FE7FA4">
        <w:rPr>
          <w:rFonts w:asciiTheme="majorEastAsia" w:eastAsiaTheme="majorEastAsia" w:hAnsiTheme="majorEastAsia" w:hint="eastAsia"/>
          <w:szCs w:val="21"/>
        </w:rPr>
        <w:t xml:space="preserve">） </w:t>
      </w:r>
      <w:r w:rsidR="00A3639A" w:rsidRPr="00FE7FA4">
        <w:rPr>
          <w:rFonts w:asciiTheme="majorEastAsia" w:eastAsiaTheme="majorEastAsia" w:hAnsiTheme="majorEastAsia" w:hint="eastAsia"/>
          <w:szCs w:val="21"/>
        </w:rPr>
        <w:t>思妇的心情也是如此，《客从远方来》便是</w:t>
      </w:r>
      <w:r w:rsidRPr="00FE7FA4">
        <w:rPr>
          <w:rFonts w:asciiTheme="majorEastAsia" w:eastAsiaTheme="majorEastAsia" w:hAnsiTheme="majorEastAsia" w:hint="eastAsia"/>
          <w:szCs w:val="21"/>
        </w:rPr>
        <w:t>普遍的灰暗色调中，</w:t>
      </w:r>
      <w:r w:rsidR="00A3639A" w:rsidRPr="00FE7FA4">
        <w:rPr>
          <w:rFonts w:asciiTheme="majorEastAsia" w:eastAsiaTheme="majorEastAsia" w:hAnsiTheme="majorEastAsia" w:hint="eastAsia"/>
          <w:szCs w:val="21"/>
        </w:rPr>
        <w:t>瞬间惊喜的展现。</w:t>
      </w:r>
      <w:r w:rsidR="007979DC" w:rsidRPr="00FE7FA4">
        <w:rPr>
          <w:rFonts w:asciiTheme="majorEastAsia" w:eastAsiaTheme="majorEastAsia" w:hAnsiTheme="majorEastAsia" w:hint="eastAsia"/>
          <w:szCs w:val="21"/>
        </w:rPr>
        <w:t>马先生认为游子之思与思妇之悲，正是同一时代悲剧的两个方面。</w:t>
      </w:r>
      <w:r w:rsidR="00A3639A" w:rsidRPr="00FE7FA4">
        <w:rPr>
          <w:rFonts w:asciiTheme="majorEastAsia" w:eastAsiaTheme="majorEastAsia" w:hAnsiTheme="majorEastAsia" w:hint="eastAsia"/>
          <w:szCs w:val="21"/>
        </w:rPr>
        <w:t>这个发现在后来的研究中得到阐释：“</w:t>
      </w:r>
      <w:r w:rsidR="00862769" w:rsidRPr="00FE7FA4">
        <w:rPr>
          <w:rFonts w:asciiTheme="majorEastAsia" w:eastAsiaTheme="majorEastAsia" w:hAnsiTheme="majorEastAsia" w:hint="eastAsia"/>
          <w:szCs w:val="21"/>
        </w:rPr>
        <w:t>他们拼命想在历史的旋涡中抓住一根救命的绳索，寻找一分的安定。可是，这一点愿望他们也终究难以实现，于是，他们转而想起故乡这最令人安定的根、居家这令人安定的窝、显达这能暂时平衡心理倾斜的砝码、宴席诗酒这瞬间的心灵慰藉。”</w:t>
      </w:r>
      <w:r w:rsidR="005B41E8" w:rsidRPr="00FE7FA4">
        <w:rPr>
          <w:rFonts w:asciiTheme="majorEastAsia" w:eastAsiaTheme="majorEastAsia" w:hAnsiTheme="majorEastAsia" w:hint="eastAsia"/>
          <w:szCs w:val="21"/>
        </w:rPr>
        <w:t>（</w:t>
      </w:r>
      <w:r w:rsidRPr="00FE7FA4">
        <w:rPr>
          <w:rFonts w:asciiTheme="majorEastAsia" w:eastAsiaTheme="majorEastAsia" w:hAnsiTheme="majorEastAsia" w:hint="eastAsia"/>
          <w:szCs w:val="21"/>
        </w:rPr>
        <w:t>17</w:t>
      </w:r>
      <w:r w:rsidR="005B41E8" w:rsidRPr="00FE7FA4">
        <w:rPr>
          <w:rFonts w:asciiTheme="majorEastAsia" w:eastAsiaTheme="majorEastAsia" w:hAnsiTheme="majorEastAsia" w:hint="eastAsia"/>
          <w:szCs w:val="21"/>
        </w:rPr>
        <w:t xml:space="preserve">） </w:t>
      </w:r>
    </w:p>
    <w:p w:rsidR="007979DC" w:rsidRPr="00FE7FA4" w:rsidRDefault="007979DC" w:rsidP="00935453">
      <w:pPr>
        <w:ind w:firstLine="480"/>
        <w:rPr>
          <w:rFonts w:asciiTheme="majorEastAsia" w:eastAsiaTheme="majorEastAsia" w:hAnsiTheme="majorEastAsia"/>
          <w:szCs w:val="21"/>
        </w:rPr>
      </w:pPr>
    </w:p>
    <w:p w:rsidR="002F186C" w:rsidRPr="00FE7FA4" w:rsidRDefault="005B41E8" w:rsidP="00935453">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马先</w:t>
      </w:r>
      <w:r w:rsidR="00475A2C" w:rsidRPr="00FE7FA4">
        <w:rPr>
          <w:rFonts w:asciiTheme="majorEastAsia" w:eastAsiaTheme="majorEastAsia" w:hAnsiTheme="majorEastAsia" w:hint="eastAsia"/>
          <w:szCs w:val="21"/>
        </w:rPr>
        <w:t>生</w:t>
      </w:r>
      <w:r w:rsidR="00862769" w:rsidRPr="00FE7FA4">
        <w:rPr>
          <w:rFonts w:asciiTheme="majorEastAsia" w:eastAsiaTheme="majorEastAsia" w:hAnsiTheme="majorEastAsia" w:hint="eastAsia"/>
          <w:szCs w:val="21"/>
        </w:rPr>
        <w:t>时时将</w:t>
      </w:r>
      <w:r w:rsidR="00C448C5" w:rsidRPr="00FE7FA4">
        <w:rPr>
          <w:rFonts w:asciiTheme="majorEastAsia" w:eastAsiaTheme="majorEastAsia" w:hAnsiTheme="majorEastAsia" w:hint="eastAsia"/>
          <w:szCs w:val="21"/>
        </w:rPr>
        <w:t>社会和时代背景展示出来，探讨这些现实因素在人身上的影响，在诗中的折射，以找出《十九首》“庸俗而粗野，浪漫而颓废”</w:t>
      </w:r>
      <w:r w:rsidR="00E6724A" w:rsidRPr="00FE7FA4">
        <w:rPr>
          <w:rFonts w:asciiTheme="majorEastAsia" w:eastAsiaTheme="majorEastAsia" w:hAnsiTheme="majorEastAsia" w:hint="eastAsia"/>
          <w:szCs w:val="21"/>
        </w:rPr>
        <w:t>（</w:t>
      </w:r>
      <w:r w:rsidR="00935453" w:rsidRPr="00FE7FA4">
        <w:rPr>
          <w:rFonts w:asciiTheme="majorEastAsia" w:eastAsiaTheme="majorEastAsia" w:hAnsiTheme="majorEastAsia" w:hint="eastAsia"/>
          <w:szCs w:val="21"/>
        </w:rPr>
        <w:t>18</w:t>
      </w:r>
      <w:r w:rsidR="00E6724A" w:rsidRPr="00FE7FA4">
        <w:rPr>
          <w:rFonts w:asciiTheme="majorEastAsia" w:eastAsiaTheme="majorEastAsia" w:hAnsiTheme="majorEastAsia" w:hint="eastAsia"/>
          <w:szCs w:val="21"/>
        </w:rPr>
        <w:t xml:space="preserve">） </w:t>
      </w:r>
      <w:r w:rsidR="00C448C5" w:rsidRPr="00FE7FA4">
        <w:rPr>
          <w:rFonts w:asciiTheme="majorEastAsia" w:eastAsiaTheme="majorEastAsia" w:hAnsiTheme="majorEastAsia" w:hint="eastAsia"/>
          <w:szCs w:val="21"/>
        </w:rPr>
        <w:t>的深层的时代历史原因。在</w:t>
      </w:r>
      <w:r w:rsidR="007979DC" w:rsidRPr="00FE7FA4">
        <w:rPr>
          <w:rFonts w:asciiTheme="majorEastAsia" w:eastAsiaTheme="majorEastAsia" w:hAnsiTheme="majorEastAsia" w:hint="eastAsia"/>
          <w:szCs w:val="21"/>
        </w:rPr>
        <w:t>马先生眼中，</w:t>
      </w:r>
      <w:r w:rsidR="00C448C5" w:rsidRPr="00FE7FA4">
        <w:rPr>
          <w:rFonts w:asciiTheme="majorEastAsia" w:eastAsiaTheme="majorEastAsia" w:hAnsiTheme="majorEastAsia" w:hint="eastAsia"/>
          <w:szCs w:val="21"/>
        </w:rPr>
        <w:t>《青青陵上柏》</w:t>
      </w:r>
      <w:r w:rsidR="00DF3728" w:rsidRPr="00FE7FA4">
        <w:rPr>
          <w:rFonts w:asciiTheme="majorEastAsia" w:eastAsiaTheme="majorEastAsia" w:hAnsiTheme="majorEastAsia" w:hint="eastAsia"/>
          <w:szCs w:val="21"/>
        </w:rPr>
        <w:t>揭露统治阶级对人民的压榨</w:t>
      </w:r>
      <w:r w:rsidR="007979DC" w:rsidRPr="00FE7FA4">
        <w:rPr>
          <w:rFonts w:asciiTheme="majorEastAsia" w:eastAsiaTheme="majorEastAsia" w:hAnsiTheme="majorEastAsia" w:hint="eastAsia"/>
          <w:szCs w:val="21"/>
        </w:rPr>
        <w:t>和贵族本身也感觉到的危机；</w:t>
      </w:r>
      <w:r w:rsidR="00C448C5" w:rsidRPr="00FE7FA4">
        <w:rPr>
          <w:rFonts w:asciiTheme="majorEastAsia" w:eastAsiaTheme="majorEastAsia" w:hAnsiTheme="majorEastAsia" w:hint="eastAsia"/>
          <w:szCs w:val="21"/>
        </w:rPr>
        <w:t>《今日良宴会》</w:t>
      </w:r>
      <w:r w:rsidR="007979DC" w:rsidRPr="00FE7FA4">
        <w:rPr>
          <w:rFonts w:asciiTheme="majorEastAsia" w:eastAsiaTheme="majorEastAsia" w:hAnsiTheme="majorEastAsia" w:hint="eastAsia"/>
          <w:szCs w:val="21"/>
        </w:rPr>
        <w:t>批判政治的腐化和恶化，使得下层人民没有生存空间；</w:t>
      </w:r>
      <w:r w:rsidR="00C448C5" w:rsidRPr="00FE7FA4">
        <w:rPr>
          <w:rFonts w:asciiTheme="majorEastAsia" w:eastAsiaTheme="majorEastAsia" w:hAnsiTheme="majorEastAsia" w:hint="eastAsia"/>
          <w:szCs w:val="21"/>
        </w:rPr>
        <w:t>《西北有高楼》</w:t>
      </w:r>
      <w:r w:rsidR="007979DC" w:rsidRPr="00FE7FA4">
        <w:rPr>
          <w:rFonts w:asciiTheme="majorEastAsia" w:eastAsiaTheme="majorEastAsia" w:hAnsiTheme="majorEastAsia" w:hint="eastAsia"/>
          <w:szCs w:val="21"/>
        </w:rPr>
        <w:t>更重要的意义在于诗人对社会上同样被压抑的人们的同情；《明月皎夜光》的现实力量</w:t>
      </w:r>
      <w:r w:rsidR="00623CD1" w:rsidRPr="00FE7FA4">
        <w:rPr>
          <w:rFonts w:asciiTheme="majorEastAsia" w:eastAsiaTheme="majorEastAsia" w:hAnsiTheme="majorEastAsia" w:hint="eastAsia"/>
          <w:szCs w:val="21"/>
        </w:rPr>
        <w:t>在于</w:t>
      </w:r>
      <w:r w:rsidR="007979DC" w:rsidRPr="00FE7FA4">
        <w:rPr>
          <w:rFonts w:asciiTheme="majorEastAsia" w:eastAsiaTheme="majorEastAsia" w:hAnsiTheme="majorEastAsia" w:hint="eastAsia"/>
          <w:szCs w:val="21"/>
        </w:rPr>
        <w:t>反映当时的党派竞争，体现封建社会上层建筑</w:t>
      </w:r>
      <w:r w:rsidR="00623CD1" w:rsidRPr="00FE7FA4">
        <w:rPr>
          <w:rFonts w:asciiTheme="majorEastAsia" w:eastAsiaTheme="majorEastAsia" w:hAnsiTheme="majorEastAsia" w:hint="eastAsia"/>
          <w:szCs w:val="21"/>
        </w:rPr>
        <w:t>的道德伦理观念的虚伪；</w:t>
      </w:r>
      <w:r w:rsidR="005335B5" w:rsidRPr="00FE7FA4">
        <w:rPr>
          <w:rFonts w:asciiTheme="majorEastAsia" w:eastAsiaTheme="majorEastAsia" w:hAnsiTheme="majorEastAsia" w:hint="eastAsia"/>
          <w:szCs w:val="21"/>
        </w:rPr>
        <w:t>《驱车上东门》</w:t>
      </w:r>
      <w:r w:rsidR="00623CD1" w:rsidRPr="00FE7FA4">
        <w:rPr>
          <w:rFonts w:asciiTheme="majorEastAsia" w:eastAsiaTheme="majorEastAsia" w:hAnsiTheme="majorEastAsia" w:hint="eastAsia"/>
          <w:szCs w:val="21"/>
        </w:rPr>
        <w:t>是汉魏服药求仙现象的投射……在朱先生笔下没有过多描述的方方面面的社会生活，都出现在马先生的笔下，</w:t>
      </w:r>
      <w:r w:rsidR="00DF3728" w:rsidRPr="00FE7FA4">
        <w:rPr>
          <w:rFonts w:asciiTheme="majorEastAsia" w:eastAsiaTheme="majorEastAsia" w:hAnsiTheme="majorEastAsia" w:hint="eastAsia"/>
          <w:szCs w:val="21"/>
        </w:rPr>
        <w:t>使人感觉到这些诗歌都是在特殊的时间产生，围绕着同一个时代主题，即王朝没落之际</w:t>
      </w:r>
      <w:r w:rsidR="007979DC" w:rsidRPr="00FE7FA4">
        <w:rPr>
          <w:rFonts w:asciiTheme="majorEastAsia" w:eastAsiaTheme="majorEastAsia" w:hAnsiTheme="majorEastAsia" w:hint="eastAsia"/>
          <w:szCs w:val="21"/>
        </w:rPr>
        <w:t>的极端动荡带来的普遍伤害。</w:t>
      </w:r>
      <w:r w:rsidR="005335B5" w:rsidRPr="00FE7FA4">
        <w:rPr>
          <w:rFonts w:asciiTheme="majorEastAsia" w:eastAsiaTheme="majorEastAsia" w:hAnsiTheme="majorEastAsia" w:hint="eastAsia"/>
          <w:szCs w:val="21"/>
        </w:rPr>
        <w:t>或许从某种程度上说，朱先生偏向于“以诗论诗”，马先生则是“以诗证史，以史解诗”了吧。</w:t>
      </w:r>
    </w:p>
    <w:p w:rsidR="008F7784" w:rsidRPr="00FE7FA4" w:rsidRDefault="008F7784" w:rsidP="00563600">
      <w:pPr>
        <w:ind w:firstLine="480"/>
        <w:rPr>
          <w:rFonts w:asciiTheme="majorEastAsia" w:eastAsiaTheme="majorEastAsia" w:hAnsiTheme="majorEastAsia"/>
          <w:szCs w:val="21"/>
        </w:rPr>
      </w:pPr>
    </w:p>
    <w:p w:rsidR="00935453" w:rsidRPr="00FE7FA4" w:rsidRDefault="00506CF2" w:rsidP="00935453">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马先生</w:t>
      </w:r>
      <w:r w:rsidR="00935453" w:rsidRPr="00FE7FA4">
        <w:rPr>
          <w:rFonts w:asciiTheme="majorEastAsia" w:eastAsiaTheme="majorEastAsia" w:hAnsiTheme="majorEastAsia" w:hint="eastAsia"/>
          <w:szCs w:val="21"/>
        </w:rPr>
        <w:t>也</w:t>
      </w:r>
      <w:r w:rsidRPr="00FE7FA4">
        <w:rPr>
          <w:rFonts w:asciiTheme="majorEastAsia" w:eastAsiaTheme="majorEastAsia" w:hAnsiTheme="majorEastAsia" w:hint="eastAsia"/>
          <w:szCs w:val="21"/>
        </w:rPr>
        <w:t>更注重表现《十九首》的思想实质，表现作诗者的反抗精神和美好情操。如《西北有高楼》中的听者，因感于作曲者之悲而产生“冲破黑暗的想象”，在压抑的土地上产生“愿为双鸿鹄，奋翅起高飞”的理想；</w:t>
      </w:r>
      <w:r w:rsidR="00475A2C" w:rsidRPr="00FE7FA4">
        <w:rPr>
          <w:rFonts w:asciiTheme="majorEastAsia" w:eastAsiaTheme="majorEastAsia" w:hAnsiTheme="majorEastAsia" w:hint="eastAsia"/>
          <w:szCs w:val="21"/>
        </w:rPr>
        <w:t>《涉江采芙蓉》</w:t>
      </w:r>
      <w:r w:rsidR="009B5AF7" w:rsidRPr="00FE7FA4">
        <w:rPr>
          <w:rFonts w:asciiTheme="majorEastAsia" w:eastAsiaTheme="majorEastAsia" w:hAnsiTheme="majorEastAsia" w:hint="eastAsia"/>
          <w:szCs w:val="21"/>
        </w:rPr>
        <w:t>反映了《楚辞》之情操，</w:t>
      </w:r>
      <w:r w:rsidR="00AD00A9" w:rsidRPr="00FE7FA4">
        <w:rPr>
          <w:rFonts w:asciiTheme="majorEastAsia" w:eastAsiaTheme="majorEastAsia" w:hAnsiTheme="majorEastAsia" w:hint="eastAsia"/>
          <w:szCs w:val="21"/>
        </w:rPr>
        <w:t>有美好而真挚的感情，积极的生活理想。采花的意思不仅在于“结恩情”，而是在“对</w:t>
      </w:r>
      <w:r w:rsidR="00AC482A" w:rsidRPr="00FE7FA4">
        <w:rPr>
          <w:rFonts w:asciiTheme="majorEastAsia" w:eastAsiaTheme="majorEastAsia" w:hAnsiTheme="majorEastAsia" w:hint="eastAsia"/>
          <w:szCs w:val="21"/>
        </w:rPr>
        <w:t>黑暗的现实有了明确的认识”之后，“对真实的人生的理解与追求”。</w:t>
      </w:r>
      <w:r w:rsidR="004D7B5D" w:rsidRPr="00FE7FA4">
        <w:rPr>
          <w:rFonts w:asciiTheme="majorEastAsia" w:eastAsiaTheme="majorEastAsia" w:hAnsiTheme="majorEastAsia" w:hint="eastAsia"/>
          <w:szCs w:val="21"/>
        </w:rPr>
        <w:t>（</w:t>
      </w:r>
      <w:r w:rsidR="00935453" w:rsidRPr="00FE7FA4">
        <w:rPr>
          <w:rFonts w:asciiTheme="majorEastAsia" w:eastAsiaTheme="majorEastAsia" w:hAnsiTheme="majorEastAsia" w:hint="eastAsia"/>
          <w:szCs w:val="21"/>
        </w:rPr>
        <w:t>19</w:t>
      </w:r>
      <w:r w:rsidR="004D7B5D" w:rsidRPr="00FE7FA4">
        <w:rPr>
          <w:rFonts w:asciiTheme="majorEastAsia" w:eastAsiaTheme="majorEastAsia" w:hAnsiTheme="majorEastAsia" w:hint="eastAsia"/>
          <w:szCs w:val="21"/>
        </w:rPr>
        <w:t>）</w:t>
      </w:r>
      <w:r w:rsidR="005B41E8" w:rsidRPr="00FE7FA4">
        <w:rPr>
          <w:rFonts w:asciiTheme="majorEastAsia" w:eastAsiaTheme="majorEastAsia" w:hAnsiTheme="majorEastAsia" w:hint="eastAsia"/>
          <w:szCs w:val="21"/>
        </w:rPr>
        <w:t xml:space="preserve"> </w:t>
      </w:r>
      <w:r w:rsidR="002541D2" w:rsidRPr="00FE7FA4">
        <w:rPr>
          <w:rFonts w:asciiTheme="majorEastAsia" w:eastAsiaTheme="majorEastAsia" w:hAnsiTheme="majorEastAsia" w:hint="eastAsia"/>
          <w:szCs w:val="21"/>
        </w:rPr>
        <w:t>对于游子，马先生说出他们在无可奈何中的反抗</w:t>
      </w:r>
      <w:r w:rsidR="00FF5350" w:rsidRPr="00FE7FA4">
        <w:rPr>
          <w:rFonts w:asciiTheme="majorEastAsia" w:eastAsiaTheme="majorEastAsia" w:hAnsiTheme="majorEastAsia" w:hint="eastAsia"/>
          <w:szCs w:val="21"/>
        </w:rPr>
        <w:t>。《东城高且长》中主人公之所以对“理曲”的人一往情深，“不仅是‘人到愁来无处会，不关情处总伤心’，而且表现了诗人在生活意义上的向往和追求。”</w:t>
      </w:r>
      <w:r w:rsidR="004D7B5D" w:rsidRPr="00FE7FA4">
        <w:rPr>
          <w:rFonts w:asciiTheme="majorEastAsia" w:eastAsiaTheme="majorEastAsia" w:hAnsiTheme="majorEastAsia" w:hint="eastAsia"/>
          <w:szCs w:val="21"/>
        </w:rPr>
        <w:t>（</w:t>
      </w:r>
      <w:r w:rsidR="00935453" w:rsidRPr="00FE7FA4">
        <w:rPr>
          <w:rFonts w:asciiTheme="majorEastAsia" w:eastAsiaTheme="majorEastAsia" w:hAnsiTheme="majorEastAsia" w:hint="eastAsia"/>
          <w:szCs w:val="21"/>
        </w:rPr>
        <w:t>20</w:t>
      </w:r>
      <w:r w:rsidR="004D7B5D" w:rsidRPr="00FE7FA4">
        <w:rPr>
          <w:rFonts w:asciiTheme="majorEastAsia" w:eastAsiaTheme="majorEastAsia" w:hAnsiTheme="majorEastAsia" w:hint="eastAsia"/>
          <w:szCs w:val="21"/>
        </w:rPr>
        <w:t>）</w:t>
      </w:r>
      <w:r w:rsidR="005B41E8" w:rsidRPr="00FE7FA4">
        <w:rPr>
          <w:rFonts w:asciiTheme="majorEastAsia" w:eastAsiaTheme="majorEastAsia" w:hAnsiTheme="majorEastAsia" w:hint="eastAsia"/>
          <w:szCs w:val="21"/>
        </w:rPr>
        <w:t xml:space="preserve"> </w:t>
      </w:r>
      <w:r w:rsidR="00FF5350" w:rsidRPr="00FE7FA4">
        <w:rPr>
          <w:rFonts w:asciiTheme="majorEastAsia" w:eastAsiaTheme="majorEastAsia" w:hAnsiTheme="majorEastAsia" w:hint="eastAsia"/>
          <w:szCs w:val="21"/>
        </w:rPr>
        <w:t>如</w:t>
      </w:r>
      <w:r w:rsidR="00475A2C" w:rsidRPr="00FE7FA4">
        <w:rPr>
          <w:rFonts w:asciiTheme="majorEastAsia" w:eastAsiaTheme="majorEastAsia" w:hAnsiTheme="majorEastAsia" w:hint="eastAsia"/>
          <w:szCs w:val="21"/>
        </w:rPr>
        <w:t>“服食求神仙，多为药所误。不如饮美酒，被服纨与素”</w:t>
      </w:r>
      <w:r w:rsidR="002541D2" w:rsidRPr="00FE7FA4">
        <w:rPr>
          <w:rFonts w:asciiTheme="majorEastAsia" w:eastAsiaTheme="majorEastAsia" w:hAnsiTheme="majorEastAsia" w:hint="eastAsia"/>
          <w:szCs w:val="21"/>
        </w:rPr>
        <w:t>，所谓“其趣愈悲，而其情益可怜矣！”</w:t>
      </w:r>
      <w:r w:rsidR="004D7B5D" w:rsidRPr="00FE7FA4">
        <w:rPr>
          <w:rFonts w:asciiTheme="majorEastAsia" w:eastAsiaTheme="majorEastAsia" w:hAnsiTheme="majorEastAsia" w:hint="eastAsia"/>
          <w:szCs w:val="21"/>
        </w:rPr>
        <w:t>（</w:t>
      </w:r>
      <w:r w:rsidR="00935453" w:rsidRPr="00FE7FA4">
        <w:rPr>
          <w:rFonts w:asciiTheme="majorEastAsia" w:eastAsiaTheme="majorEastAsia" w:hAnsiTheme="majorEastAsia" w:hint="eastAsia"/>
          <w:szCs w:val="21"/>
        </w:rPr>
        <w:t>21</w:t>
      </w:r>
      <w:r w:rsidR="004D7B5D" w:rsidRPr="00FE7FA4">
        <w:rPr>
          <w:rFonts w:asciiTheme="majorEastAsia" w:eastAsiaTheme="majorEastAsia" w:hAnsiTheme="majorEastAsia" w:hint="eastAsia"/>
          <w:szCs w:val="21"/>
        </w:rPr>
        <w:t>）</w:t>
      </w:r>
      <w:r w:rsidR="005755E6" w:rsidRPr="00FE7FA4">
        <w:rPr>
          <w:rFonts w:asciiTheme="majorEastAsia" w:eastAsiaTheme="majorEastAsia" w:hAnsiTheme="majorEastAsia" w:hint="eastAsia"/>
          <w:szCs w:val="21"/>
        </w:rPr>
        <w:t xml:space="preserve"> </w:t>
      </w:r>
      <w:r w:rsidR="00475A2C" w:rsidRPr="00FE7FA4">
        <w:rPr>
          <w:rFonts w:asciiTheme="majorEastAsia" w:eastAsiaTheme="majorEastAsia" w:hAnsiTheme="majorEastAsia" w:hint="eastAsia"/>
          <w:szCs w:val="21"/>
        </w:rPr>
        <w:t>对于思妇，则突出</w:t>
      </w:r>
      <w:r w:rsidR="002541D2" w:rsidRPr="00FE7FA4">
        <w:rPr>
          <w:rFonts w:asciiTheme="majorEastAsia" w:eastAsiaTheme="majorEastAsia" w:hAnsiTheme="majorEastAsia" w:hint="eastAsia"/>
          <w:szCs w:val="21"/>
        </w:rPr>
        <w:t>她们的气质和精神，如</w:t>
      </w:r>
      <w:r w:rsidR="009B5AF7" w:rsidRPr="00FE7FA4">
        <w:rPr>
          <w:rFonts w:asciiTheme="majorEastAsia" w:eastAsiaTheme="majorEastAsia" w:hAnsiTheme="majorEastAsia" w:hint="eastAsia"/>
          <w:szCs w:val="21"/>
        </w:rPr>
        <w:t>《</w:t>
      </w:r>
      <w:r w:rsidR="002541D2" w:rsidRPr="00FE7FA4">
        <w:rPr>
          <w:rFonts w:asciiTheme="majorEastAsia" w:eastAsiaTheme="majorEastAsia" w:hAnsiTheme="majorEastAsia" w:hint="eastAsia"/>
          <w:szCs w:val="21"/>
        </w:rPr>
        <w:t>青青河畔草</w:t>
      </w:r>
      <w:r w:rsidR="009B5AF7" w:rsidRPr="00FE7FA4">
        <w:rPr>
          <w:rFonts w:asciiTheme="majorEastAsia" w:eastAsiaTheme="majorEastAsia" w:hAnsiTheme="majorEastAsia" w:hint="eastAsia"/>
          <w:szCs w:val="21"/>
        </w:rPr>
        <w:t>》</w:t>
      </w:r>
      <w:r w:rsidR="00AD00A9" w:rsidRPr="00FE7FA4">
        <w:rPr>
          <w:rFonts w:asciiTheme="majorEastAsia" w:eastAsiaTheme="majorEastAsia" w:hAnsiTheme="majorEastAsia" w:hint="eastAsia"/>
          <w:szCs w:val="21"/>
        </w:rPr>
        <w:t>、</w:t>
      </w:r>
      <w:r w:rsidR="009B5AF7" w:rsidRPr="00FE7FA4">
        <w:rPr>
          <w:rFonts w:asciiTheme="majorEastAsia" w:eastAsiaTheme="majorEastAsia" w:hAnsiTheme="majorEastAsia" w:hint="eastAsia"/>
          <w:szCs w:val="21"/>
        </w:rPr>
        <w:t>《</w:t>
      </w:r>
      <w:r w:rsidR="002541D2" w:rsidRPr="00FE7FA4">
        <w:rPr>
          <w:rFonts w:asciiTheme="majorEastAsia" w:eastAsiaTheme="majorEastAsia" w:hAnsiTheme="majorEastAsia" w:hint="eastAsia"/>
          <w:szCs w:val="21"/>
        </w:rPr>
        <w:t>冉冉孤生竹</w:t>
      </w:r>
      <w:r w:rsidR="00AD00A9" w:rsidRPr="00FE7FA4">
        <w:rPr>
          <w:rFonts w:asciiTheme="majorEastAsia" w:eastAsiaTheme="majorEastAsia" w:hAnsiTheme="majorEastAsia" w:hint="eastAsia"/>
          <w:szCs w:val="21"/>
        </w:rPr>
        <w:t>》</w:t>
      </w:r>
      <w:r w:rsidR="002541D2" w:rsidRPr="00FE7FA4">
        <w:rPr>
          <w:rFonts w:asciiTheme="majorEastAsia" w:eastAsiaTheme="majorEastAsia" w:hAnsiTheme="majorEastAsia" w:hint="eastAsia"/>
          <w:szCs w:val="21"/>
        </w:rPr>
        <w:t>中折花惜花</w:t>
      </w:r>
      <w:r w:rsidR="00AD00A9" w:rsidRPr="00FE7FA4">
        <w:rPr>
          <w:rFonts w:asciiTheme="majorEastAsia" w:eastAsiaTheme="majorEastAsia" w:hAnsiTheme="majorEastAsia" w:hint="eastAsia"/>
          <w:szCs w:val="21"/>
        </w:rPr>
        <w:t>的美好情操，</w:t>
      </w:r>
      <w:r w:rsidR="009B5AF7" w:rsidRPr="00FE7FA4">
        <w:rPr>
          <w:rFonts w:asciiTheme="majorEastAsia" w:eastAsiaTheme="majorEastAsia" w:hAnsiTheme="majorEastAsia" w:hint="eastAsia"/>
          <w:szCs w:val="21"/>
        </w:rPr>
        <w:t>《</w:t>
      </w:r>
      <w:r w:rsidR="00AD00A9" w:rsidRPr="00FE7FA4">
        <w:rPr>
          <w:rFonts w:asciiTheme="majorEastAsia" w:eastAsiaTheme="majorEastAsia" w:hAnsiTheme="majorEastAsia" w:hint="eastAsia"/>
          <w:szCs w:val="21"/>
        </w:rPr>
        <w:t>迢迢牵牛星</w:t>
      </w:r>
      <w:r w:rsidR="009B5AF7" w:rsidRPr="00FE7FA4">
        <w:rPr>
          <w:rFonts w:asciiTheme="majorEastAsia" w:eastAsiaTheme="majorEastAsia" w:hAnsiTheme="majorEastAsia" w:hint="eastAsia"/>
          <w:szCs w:val="21"/>
        </w:rPr>
        <w:t>》</w:t>
      </w:r>
      <w:r w:rsidR="00AD00A9" w:rsidRPr="00FE7FA4">
        <w:rPr>
          <w:rFonts w:asciiTheme="majorEastAsia" w:eastAsiaTheme="majorEastAsia" w:hAnsiTheme="majorEastAsia" w:hint="eastAsia"/>
          <w:szCs w:val="21"/>
        </w:rPr>
        <w:t>中“具有</w:t>
      </w:r>
      <w:r w:rsidR="00475A2C" w:rsidRPr="00FE7FA4">
        <w:rPr>
          <w:rFonts w:asciiTheme="majorEastAsia" w:eastAsiaTheme="majorEastAsia" w:hAnsiTheme="majorEastAsia" w:hint="eastAsia"/>
          <w:szCs w:val="21"/>
        </w:rPr>
        <w:t>生活意义的美感”，那种“美好而健康”的感觉</w:t>
      </w:r>
      <w:r w:rsidR="00AD00A9" w:rsidRPr="00FE7FA4">
        <w:rPr>
          <w:rFonts w:asciiTheme="majorEastAsia" w:eastAsiaTheme="majorEastAsia" w:hAnsiTheme="majorEastAsia" w:hint="eastAsia"/>
          <w:szCs w:val="21"/>
        </w:rPr>
        <w:t>。</w:t>
      </w:r>
      <w:r w:rsidR="004D7B5D" w:rsidRPr="00FE7FA4">
        <w:rPr>
          <w:rFonts w:asciiTheme="majorEastAsia" w:eastAsiaTheme="majorEastAsia" w:hAnsiTheme="majorEastAsia" w:hint="eastAsia"/>
          <w:szCs w:val="21"/>
        </w:rPr>
        <w:t>（</w:t>
      </w:r>
      <w:r w:rsidR="00935453" w:rsidRPr="00FE7FA4">
        <w:rPr>
          <w:rFonts w:asciiTheme="majorEastAsia" w:eastAsiaTheme="majorEastAsia" w:hAnsiTheme="majorEastAsia" w:hint="eastAsia"/>
          <w:szCs w:val="21"/>
        </w:rPr>
        <w:t>22</w:t>
      </w:r>
      <w:r w:rsidR="004D7B5D" w:rsidRPr="00FE7FA4">
        <w:rPr>
          <w:rFonts w:asciiTheme="majorEastAsia" w:eastAsiaTheme="majorEastAsia" w:hAnsiTheme="majorEastAsia" w:hint="eastAsia"/>
          <w:szCs w:val="21"/>
        </w:rPr>
        <w:t>）</w:t>
      </w:r>
      <w:r w:rsidR="005755E6" w:rsidRPr="00FE7FA4">
        <w:rPr>
          <w:rFonts w:asciiTheme="majorEastAsia" w:eastAsiaTheme="majorEastAsia" w:hAnsiTheme="majorEastAsia" w:hint="eastAsia"/>
          <w:szCs w:val="21"/>
        </w:rPr>
        <w:t xml:space="preserve"> </w:t>
      </w:r>
      <w:r w:rsidR="00AD00A9" w:rsidRPr="00FE7FA4">
        <w:rPr>
          <w:rFonts w:asciiTheme="majorEastAsia" w:eastAsiaTheme="majorEastAsia" w:hAnsiTheme="majorEastAsia" w:hint="eastAsia"/>
          <w:szCs w:val="21"/>
        </w:rPr>
        <w:t>至</w:t>
      </w:r>
      <w:r w:rsidR="00AC482A" w:rsidRPr="00FE7FA4">
        <w:rPr>
          <w:rFonts w:asciiTheme="majorEastAsia" w:eastAsiaTheme="majorEastAsia" w:hAnsiTheme="majorEastAsia" w:hint="eastAsia"/>
          <w:szCs w:val="21"/>
        </w:rPr>
        <w:t>于《孟冬寒</w:t>
      </w:r>
      <w:r w:rsidR="001F56F8" w:rsidRPr="00FE7FA4">
        <w:rPr>
          <w:rFonts w:asciiTheme="majorEastAsia" w:eastAsiaTheme="majorEastAsia" w:hAnsiTheme="majorEastAsia" w:hint="eastAsia"/>
          <w:szCs w:val="21"/>
        </w:rPr>
        <w:t>气至》、</w:t>
      </w:r>
      <w:r w:rsidR="00AC482A" w:rsidRPr="00FE7FA4">
        <w:rPr>
          <w:rFonts w:asciiTheme="majorEastAsia" w:eastAsiaTheme="majorEastAsia" w:hAnsiTheme="majorEastAsia" w:hint="eastAsia"/>
          <w:szCs w:val="21"/>
        </w:rPr>
        <w:t>《涉江采芙蓉》等诗</w:t>
      </w:r>
      <w:r w:rsidR="00AD00A9" w:rsidRPr="00FE7FA4">
        <w:rPr>
          <w:rFonts w:asciiTheme="majorEastAsia" w:eastAsiaTheme="majorEastAsia" w:hAnsiTheme="majorEastAsia" w:hint="eastAsia"/>
          <w:szCs w:val="21"/>
        </w:rPr>
        <w:t>中表现出的永恒而真实的情爱、</w:t>
      </w:r>
      <w:r w:rsidR="00FF5350" w:rsidRPr="00FE7FA4">
        <w:rPr>
          <w:rFonts w:asciiTheme="majorEastAsia" w:eastAsiaTheme="majorEastAsia" w:hAnsiTheme="majorEastAsia" w:hint="eastAsia"/>
          <w:szCs w:val="21"/>
        </w:rPr>
        <w:t>矢志不渝的</w:t>
      </w:r>
      <w:r w:rsidR="00AD00A9" w:rsidRPr="00FE7FA4">
        <w:rPr>
          <w:rFonts w:asciiTheme="majorEastAsia" w:eastAsiaTheme="majorEastAsia" w:hAnsiTheme="majorEastAsia" w:hint="eastAsia"/>
          <w:szCs w:val="21"/>
        </w:rPr>
        <w:t>相依相守的亲情，在动荡岁月中格外动人。</w:t>
      </w:r>
      <w:r w:rsidR="00935453" w:rsidRPr="00FE7FA4">
        <w:rPr>
          <w:rFonts w:asciiTheme="majorEastAsia" w:eastAsiaTheme="majorEastAsia" w:hAnsiTheme="majorEastAsia" w:hint="eastAsia"/>
          <w:szCs w:val="21"/>
        </w:rPr>
        <w:t>马先生在解说时，往往情不自禁地为他们辩白。</w:t>
      </w:r>
      <w:r w:rsidR="00D23AA0" w:rsidRPr="00FE7FA4">
        <w:rPr>
          <w:rFonts w:asciiTheme="majorEastAsia" w:eastAsiaTheme="majorEastAsia" w:hAnsiTheme="majorEastAsia" w:hint="eastAsia"/>
          <w:szCs w:val="21"/>
        </w:rPr>
        <w:t>这让人想到正是50年代中期，一场热烈的“文学是人学”的讨论，会不会与之相关呢？钱谷融在上海的《文艺月刊》发表文章，全面论述“文学是人学”的合理性，并从中国传统文化中也找到人道主义作为文学根本性命题的依据。（23）当时在上海任教的马先生在《十九首》解说中呼唤人性的回归，是否与当时的思想潮流暗合呢？</w:t>
      </w:r>
    </w:p>
    <w:p w:rsidR="00FB3700" w:rsidRPr="00FE7FA4" w:rsidRDefault="00FB3700" w:rsidP="00935453">
      <w:pPr>
        <w:rPr>
          <w:rFonts w:asciiTheme="majorEastAsia" w:eastAsiaTheme="majorEastAsia" w:hAnsiTheme="majorEastAsia"/>
          <w:szCs w:val="21"/>
        </w:rPr>
      </w:pPr>
    </w:p>
    <w:p w:rsidR="00F3227C" w:rsidRPr="00FE7FA4" w:rsidRDefault="00284CCA"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我们不禁发出疑问：</w:t>
      </w:r>
      <w:r w:rsidR="00935453" w:rsidRPr="00FE7FA4">
        <w:rPr>
          <w:rFonts w:asciiTheme="majorEastAsia" w:eastAsiaTheme="majorEastAsia" w:hAnsiTheme="majorEastAsia" w:hint="eastAsia"/>
          <w:szCs w:val="21"/>
        </w:rPr>
        <w:t>在对比之下，似乎朱先生的解说是对文本本身的</w:t>
      </w:r>
      <w:r w:rsidR="00623CD1" w:rsidRPr="00FE7FA4">
        <w:rPr>
          <w:rFonts w:asciiTheme="majorEastAsia" w:eastAsiaTheme="majorEastAsia" w:hAnsiTheme="majorEastAsia" w:hint="eastAsia"/>
          <w:szCs w:val="21"/>
        </w:rPr>
        <w:t>剖析，</w:t>
      </w:r>
      <w:r w:rsidR="00CA2659" w:rsidRPr="00FE7FA4">
        <w:rPr>
          <w:rFonts w:asciiTheme="majorEastAsia" w:eastAsiaTheme="majorEastAsia" w:hAnsiTheme="majorEastAsia" w:hint="eastAsia"/>
          <w:szCs w:val="21"/>
        </w:rPr>
        <w:t>或者说偏向于章句解释，</w:t>
      </w:r>
      <w:r w:rsidR="00623CD1" w:rsidRPr="00FE7FA4">
        <w:rPr>
          <w:rFonts w:asciiTheme="majorEastAsia" w:eastAsiaTheme="majorEastAsia" w:hAnsiTheme="majorEastAsia" w:hint="eastAsia"/>
          <w:szCs w:val="21"/>
        </w:rPr>
        <w:t>而马先生在社会历史维度上花费较多心思。是什么原因造成这样的差别？</w:t>
      </w:r>
      <w:r w:rsidR="00AC482A" w:rsidRPr="00FE7FA4">
        <w:rPr>
          <w:rFonts w:asciiTheme="majorEastAsia" w:eastAsiaTheme="majorEastAsia" w:hAnsiTheme="majorEastAsia" w:hint="eastAsia"/>
          <w:szCs w:val="21"/>
        </w:rPr>
        <w:t>或许写作背景的差异能够提供一丝线索。</w:t>
      </w:r>
      <w:r w:rsidRPr="00FE7FA4">
        <w:rPr>
          <w:rFonts w:asciiTheme="majorEastAsia" w:eastAsiaTheme="majorEastAsia" w:hAnsiTheme="majorEastAsia" w:hint="eastAsia"/>
          <w:szCs w:val="21"/>
        </w:rPr>
        <w:t>五四是启蒙的时代，是思想大解放的时期，知识分子一方面广泛引进和吸收西方文化，一方面抨击文化专制，重新审视传统，要给传统文化和传统文学一个重新的</w:t>
      </w:r>
      <w:r w:rsidR="00254D0C" w:rsidRPr="00FE7FA4">
        <w:rPr>
          <w:rFonts w:asciiTheme="majorEastAsia" w:eastAsiaTheme="majorEastAsia" w:hAnsiTheme="majorEastAsia" w:hint="eastAsia"/>
          <w:szCs w:val="21"/>
        </w:rPr>
        <w:t>定位。在这时候，朱先生要给青年后学重新介绍《十九首》，讲解当时已经不被熟悉的文言诗，（</w:t>
      </w:r>
      <w:r w:rsidR="00D23AA0" w:rsidRPr="00FE7FA4">
        <w:rPr>
          <w:rFonts w:asciiTheme="majorEastAsia" w:eastAsiaTheme="majorEastAsia" w:hAnsiTheme="majorEastAsia" w:hint="eastAsia"/>
          <w:szCs w:val="21"/>
        </w:rPr>
        <w:t>24</w:t>
      </w:r>
      <w:r w:rsidR="00254D0C" w:rsidRPr="00FE7FA4">
        <w:rPr>
          <w:rFonts w:asciiTheme="majorEastAsia" w:eastAsiaTheme="majorEastAsia" w:hAnsiTheme="majorEastAsia" w:hint="eastAsia"/>
          <w:szCs w:val="21"/>
        </w:rPr>
        <w:t>）</w:t>
      </w:r>
      <w:r w:rsidR="00CA2659" w:rsidRPr="00FE7FA4">
        <w:rPr>
          <w:rFonts w:asciiTheme="majorEastAsia" w:eastAsiaTheme="majorEastAsia" w:hAnsiTheme="majorEastAsia" w:hint="eastAsia"/>
          <w:szCs w:val="21"/>
        </w:rPr>
        <w:t>这样的介绍在批判继承传统的同时，也就更注重对文本本身的分析，并以此传播新的分析方法。</w:t>
      </w:r>
      <w:r w:rsidR="00254D0C" w:rsidRPr="00FE7FA4">
        <w:rPr>
          <w:rFonts w:asciiTheme="majorEastAsia" w:eastAsiaTheme="majorEastAsia" w:hAnsiTheme="majorEastAsia" w:hint="eastAsia"/>
          <w:szCs w:val="21"/>
        </w:rPr>
        <w:t>朱先生和马先生的著作分别代表二十世纪前五十年和后五十年两个阶段中，《十九首》的研究成果。在前五十年，“由于新思想的传入，诗学观念的变化和方法的革新，这一时期的研究充满一种人本精神。”但主要从文本展开，如隋树森《古诗十九首</w:t>
      </w:r>
      <w:r w:rsidR="00CA2659" w:rsidRPr="00FE7FA4">
        <w:rPr>
          <w:rFonts w:asciiTheme="majorEastAsia" w:eastAsiaTheme="majorEastAsia" w:hAnsiTheme="majorEastAsia" w:hint="eastAsia"/>
          <w:szCs w:val="21"/>
        </w:rPr>
        <w:t>集释</w:t>
      </w:r>
      <w:r w:rsidR="00254D0C" w:rsidRPr="00FE7FA4">
        <w:rPr>
          <w:rFonts w:asciiTheme="majorEastAsia" w:eastAsiaTheme="majorEastAsia" w:hAnsiTheme="majorEastAsia" w:hint="eastAsia"/>
          <w:szCs w:val="21"/>
        </w:rPr>
        <w:t>》</w:t>
      </w:r>
      <w:r w:rsidR="00CA2659" w:rsidRPr="00FE7FA4">
        <w:rPr>
          <w:rFonts w:asciiTheme="majorEastAsia" w:eastAsiaTheme="majorEastAsia" w:hAnsiTheme="majorEastAsia" w:hint="eastAsia"/>
          <w:szCs w:val="21"/>
        </w:rPr>
        <w:t>（1936年）、访秋《古诗十九首所表现的情感》、胡怀琛《古诗十九首志疑》、俞平伯《葺芷缭衡室古诗札记——古诗十九首章句之解释》，髯客、饶学斌、陈柱，王缁尘等也作了新的笺注。（</w:t>
      </w:r>
      <w:r w:rsidR="00D23AA0" w:rsidRPr="00FE7FA4">
        <w:rPr>
          <w:rFonts w:asciiTheme="majorEastAsia" w:eastAsiaTheme="majorEastAsia" w:hAnsiTheme="majorEastAsia" w:hint="eastAsia"/>
          <w:szCs w:val="21"/>
        </w:rPr>
        <w:t>25</w:t>
      </w:r>
      <w:r w:rsidR="00CA2659" w:rsidRPr="00FE7FA4">
        <w:rPr>
          <w:rFonts w:asciiTheme="majorEastAsia" w:eastAsiaTheme="majorEastAsia" w:hAnsiTheme="majorEastAsia" w:hint="eastAsia"/>
          <w:szCs w:val="21"/>
        </w:rPr>
        <w:t>） 朱先生的《释》作为代表，有这样的特征应该是自然的了。</w:t>
      </w:r>
    </w:p>
    <w:p w:rsidR="00CA2659" w:rsidRPr="00FE7FA4" w:rsidRDefault="00CA2659" w:rsidP="00563600">
      <w:pPr>
        <w:ind w:firstLine="480"/>
        <w:rPr>
          <w:rFonts w:asciiTheme="majorEastAsia" w:eastAsiaTheme="majorEastAsia" w:hAnsiTheme="majorEastAsia"/>
          <w:szCs w:val="21"/>
        </w:rPr>
      </w:pPr>
    </w:p>
    <w:p w:rsidR="00D23AA0" w:rsidRPr="00FE7FA4" w:rsidRDefault="00CA2659" w:rsidP="00D23AA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后五十年</w:t>
      </w:r>
      <w:r w:rsidR="00DD4C37" w:rsidRPr="00FE7FA4">
        <w:rPr>
          <w:rFonts w:asciiTheme="majorEastAsia" w:eastAsiaTheme="majorEastAsia" w:hAnsiTheme="majorEastAsia" w:hint="eastAsia"/>
          <w:szCs w:val="21"/>
        </w:rPr>
        <w:t>又有一些新方法被运用，如美学和文艺学理论，给研究增添了光彩，研究领域也扩大了：叶嘉莹《谈古诗十九首之时代问题》、潘啸龙《古诗十九首抒情艺术三题》、刘</w:t>
      </w:r>
      <w:r w:rsidR="00DD4C37" w:rsidRPr="00FE7FA4">
        <w:rPr>
          <w:rFonts w:asciiTheme="majorEastAsia" w:eastAsiaTheme="majorEastAsia" w:hAnsiTheme="majorEastAsia" w:hint="eastAsia"/>
          <w:szCs w:val="21"/>
        </w:rPr>
        <w:lastRenderedPageBreak/>
        <w:t>则鸣《古诗十九首的孤独伤痛与汉末士人的生存焦虑》</w:t>
      </w:r>
      <w:r w:rsidR="00B25C03" w:rsidRPr="00FE7FA4">
        <w:rPr>
          <w:rFonts w:asciiTheme="majorEastAsia" w:eastAsiaTheme="majorEastAsia" w:hAnsiTheme="majorEastAsia" w:hint="eastAsia"/>
          <w:szCs w:val="21"/>
        </w:rPr>
        <w:t>（</w:t>
      </w:r>
      <w:r w:rsidR="00D23AA0" w:rsidRPr="00FE7FA4">
        <w:rPr>
          <w:rFonts w:asciiTheme="majorEastAsia" w:eastAsiaTheme="majorEastAsia" w:hAnsiTheme="majorEastAsia" w:hint="eastAsia"/>
          <w:szCs w:val="21"/>
        </w:rPr>
        <w:t>25</w:t>
      </w:r>
      <w:r w:rsidR="00B25C03" w:rsidRPr="00FE7FA4">
        <w:rPr>
          <w:rFonts w:asciiTheme="majorEastAsia" w:eastAsiaTheme="majorEastAsia" w:hAnsiTheme="majorEastAsia" w:hint="eastAsia"/>
          <w:szCs w:val="21"/>
        </w:rPr>
        <w:t>）</w:t>
      </w:r>
      <w:r w:rsidR="00DD4C37" w:rsidRPr="00FE7FA4">
        <w:rPr>
          <w:rFonts w:asciiTheme="majorEastAsia" w:eastAsiaTheme="majorEastAsia" w:hAnsiTheme="majorEastAsia" w:hint="eastAsia"/>
          <w:szCs w:val="21"/>
        </w:rPr>
        <w:t>……</w:t>
      </w:r>
      <w:r w:rsidR="00B01369" w:rsidRPr="00FE7FA4">
        <w:rPr>
          <w:rFonts w:asciiTheme="majorEastAsia" w:eastAsiaTheme="majorEastAsia" w:hAnsiTheme="majorEastAsia" w:hint="eastAsia"/>
          <w:szCs w:val="21"/>
        </w:rPr>
        <w:t>随着新民主主义向社会主义转变，文学普遍从启蒙的“工具”变为政治的“工具”，关注阶级本质，要求宏大的历史观，倡导民族国家叙述模式，作家和文艺研究者要“真实地，历史地和具体地去描写现实”。（</w:t>
      </w:r>
      <w:r w:rsidR="00D23AA0" w:rsidRPr="00FE7FA4">
        <w:rPr>
          <w:rFonts w:asciiTheme="majorEastAsia" w:eastAsiaTheme="majorEastAsia" w:hAnsiTheme="majorEastAsia" w:hint="eastAsia"/>
          <w:szCs w:val="21"/>
        </w:rPr>
        <w:t>26</w:t>
      </w:r>
      <w:r w:rsidR="00B01369" w:rsidRPr="00FE7FA4">
        <w:rPr>
          <w:rFonts w:asciiTheme="majorEastAsia" w:eastAsiaTheme="majorEastAsia" w:hAnsiTheme="majorEastAsia" w:hint="eastAsia"/>
          <w:szCs w:val="21"/>
        </w:rPr>
        <w:t>） 也许在这样的环境下，这一阶段的研究便总体上含有重视社会现实因素的意味，马先生也侧重从历史维度解说《十九首》，体现出对作品背后现实因素的关心。</w:t>
      </w:r>
      <w:r w:rsidR="00DD4C37" w:rsidRPr="00FE7FA4">
        <w:rPr>
          <w:rFonts w:asciiTheme="majorEastAsia" w:eastAsiaTheme="majorEastAsia" w:hAnsiTheme="majorEastAsia" w:hint="eastAsia"/>
          <w:szCs w:val="21"/>
        </w:rPr>
        <w:t>结合马先生</w:t>
      </w:r>
      <w:r w:rsidR="00475A2C" w:rsidRPr="00FE7FA4">
        <w:rPr>
          <w:rFonts w:asciiTheme="majorEastAsia" w:eastAsiaTheme="majorEastAsia" w:hAnsiTheme="majorEastAsia" w:hint="eastAsia"/>
          <w:szCs w:val="21"/>
        </w:rPr>
        <w:t>的生平，或许艰辛生活</w:t>
      </w:r>
      <w:r w:rsidR="00A17BC3" w:rsidRPr="00FE7FA4">
        <w:rPr>
          <w:rFonts w:asciiTheme="majorEastAsia" w:eastAsiaTheme="majorEastAsia" w:hAnsiTheme="majorEastAsia" w:hint="eastAsia"/>
          <w:szCs w:val="21"/>
        </w:rPr>
        <w:t>的影响，</w:t>
      </w:r>
      <w:r w:rsidR="00D23AA0" w:rsidRPr="00FE7FA4">
        <w:rPr>
          <w:rFonts w:asciiTheme="majorEastAsia" w:eastAsiaTheme="majorEastAsia" w:hAnsiTheme="majorEastAsia" w:hint="eastAsia"/>
          <w:szCs w:val="21"/>
        </w:rPr>
        <w:t>也</w:t>
      </w:r>
      <w:r w:rsidR="00A17BC3" w:rsidRPr="00FE7FA4">
        <w:rPr>
          <w:rFonts w:asciiTheme="majorEastAsia" w:eastAsiaTheme="majorEastAsia" w:hAnsiTheme="majorEastAsia" w:hint="eastAsia"/>
          <w:szCs w:val="21"/>
        </w:rPr>
        <w:t>使他敏感于《十九首》背后的社会悲剧。1949</w:t>
      </w:r>
      <w:r w:rsidR="00AC482A" w:rsidRPr="00FE7FA4">
        <w:rPr>
          <w:rFonts w:asciiTheme="majorEastAsia" w:eastAsiaTheme="majorEastAsia" w:hAnsiTheme="majorEastAsia" w:hint="eastAsia"/>
          <w:szCs w:val="21"/>
        </w:rPr>
        <w:t>年离乡谋职，</w:t>
      </w:r>
      <w:r w:rsidR="00A17BC3" w:rsidRPr="00FE7FA4">
        <w:rPr>
          <w:rFonts w:asciiTheme="majorEastAsia" w:eastAsiaTheme="majorEastAsia" w:hAnsiTheme="majorEastAsia" w:hint="eastAsia"/>
          <w:szCs w:val="21"/>
        </w:rPr>
        <w:t>辗转在多所学校兼课，生活稳定后，1957年《探索》才得以创作</w:t>
      </w:r>
      <w:r w:rsidR="00AC482A" w:rsidRPr="00FE7FA4">
        <w:rPr>
          <w:rFonts w:asciiTheme="majorEastAsia" w:eastAsiaTheme="majorEastAsia" w:hAnsiTheme="majorEastAsia" w:hint="eastAsia"/>
          <w:szCs w:val="21"/>
        </w:rPr>
        <w:t>和发表。但在建国后历次的政治运动中，知识分子被推入黑暗的无底洞</w:t>
      </w:r>
      <w:r w:rsidR="00DF48BF" w:rsidRPr="00FE7FA4">
        <w:rPr>
          <w:rFonts w:asciiTheme="majorEastAsia" w:eastAsiaTheme="majorEastAsia" w:hAnsiTheme="majorEastAsia" w:hint="eastAsia"/>
          <w:szCs w:val="21"/>
        </w:rPr>
        <w:t>，</w:t>
      </w:r>
      <w:r w:rsidR="00B25C03" w:rsidRPr="00FE7FA4">
        <w:rPr>
          <w:rFonts w:asciiTheme="majorEastAsia" w:eastAsiaTheme="majorEastAsia" w:hAnsiTheme="majorEastAsia" w:hint="eastAsia"/>
          <w:szCs w:val="21"/>
        </w:rPr>
        <w:t>19</w:t>
      </w:r>
      <w:r w:rsidR="00A17BC3" w:rsidRPr="00FE7FA4">
        <w:rPr>
          <w:rFonts w:asciiTheme="majorEastAsia" w:eastAsiaTheme="majorEastAsia" w:hAnsiTheme="majorEastAsia" w:hint="eastAsia"/>
          <w:szCs w:val="21"/>
        </w:rPr>
        <w:t>57</w:t>
      </w:r>
      <w:r w:rsidR="00DF48BF" w:rsidRPr="00FE7FA4">
        <w:rPr>
          <w:rFonts w:asciiTheme="majorEastAsia" w:eastAsiaTheme="majorEastAsia" w:hAnsiTheme="majorEastAsia" w:hint="eastAsia"/>
          <w:szCs w:val="21"/>
        </w:rPr>
        <w:t>年</w:t>
      </w:r>
      <w:r w:rsidR="00A17BC3" w:rsidRPr="00FE7FA4">
        <w:rPr>
          <w:rFonts w:asciiTheme="majorEastAsia" w:eastAsiaTheme="majorEastAsia" w:hAnsiTheme="majorEastAsia" w:hint="eastAsia"/>
          <w:szCs w:val="21"/>
        </w:rPr>
        <w:t>马先生和五个同事联合写了大字报</w:t>
      </w:r>
      <w:r w:rsidR="00DF48BF" w:rsidRPr="00FE7FA4">
        <w:rPr>
          <w:rFonts w:asciiTheme="majorEastAsia" w:eastAsiaTheme="majorEastAsia" w:hAnsiTheme="majorEastAsia" w:hint="eastAsia"/>
          <w:szCs w:val="21"/>
        </w:rPr>
        <w:t>，震动一时</w:t>
      </w:r>
      <w:r w:rsidR="00AC482A" w:rsidRPr="00FE7FA4">
        <w:rPr>
          <w:rFonts w:asciiTheme="majorEastAsia" w:eastAsiaTheme="majorEastAsia" w:hAnsiTheme="majorEastAsia" w:hint="eastAsia"/>
          <w:szCs w:val="21"/>
        </w:rPr>
        <w:t>，《探索》发表后三年，也受到严重的指责</w:t>
      </w:r>
      <w:r w:rsidR="00DF48BF" w:rsidRPr="00FE7FA4">
        <w:rPr>
          <w:rFonts w:asciiTheme="majorEastAsia" w:eastAsiaTheme="majorEastAsia" w:hAnsiTheme="majorEastAsia" w:hint="eastAsia"/>
          <w:szCs w:val="21"/>
        </w:rPr>
        <w:t>，</w:t>
      </w:r>
      <w:r w:rsidR="00B25C03" w:rsidRPr="00FE7FA4">
        <w:rPr>
          <w:rFonts w:asciiTheme="majorEastAsia" w:eastAsiaTheme="majorEastAsia" w:hAnsiTheme="majorEastAsia" w:hint="eastAsia"/>
          <w:szCs w:val="21"/>
        </w:rPr>
        <w:t>1981</w:t>
      </w:r>
      <w:r w:rsidR="00DF48BF" w:rsidRPr="00FE7FA4">
        <w:rPr>
          <w:rFonts w:asciiTheme="majorEastAsia" w:eastAsiaTheme="majorEastAsia" w:hAnsiTheme="majorEastAsia" w:hint="eastAsia"/>
          <w:szCs w:val="21"/>
        </w:rPr>
        <w:t>年才得到再版的机会。文革期间</w:t>
      </w:r>
      <w:r w:rsidR="00B25C03" w:rsidRPr="00FE7FA4">
        <w:rPr>
          <w:rFonts w:asciiTheme="majorEastAsia" w:eastAsiaTheme="majorEastAsia" w:hAnsiTheme="majorEastAsia" w:hint="eastAsia"/>
          <w:szCs w:val="21"/>
        </w:rPr>
        <w:t>被指为上海师院第一个“黑帮”，其子马嘉楠回忆：“当时‘流行’的各种形式，我父无一幸免。”（</w:t>
      </w:r>
      <w:r w:rsidR="00B01369" w:rsidRPr="00FE7FA4">
        <w:rPr>
          <w:rFonts w:asciiTheme="majorEastAsia" w:eastAsiaTheme="majorEastAsia" w:hAnsiTheme="majorEastAsia" w:hint="eastAsia"/>
          <w:szCs w:val="21"/>
        </w:rPr>
        <w:t>2</w:t>
      </w:r>
      <w:r w:rsidR="00D23AA0" w:rsidRPr="00FE7FA4">
        <w:rPr>
          <w:rFonts w:asciiTheme="majorEastAsia" w:eastAsiaTheme="majorEastAsia" w:hAnsiTheme="majorEastAsia" w:hint="eastAsia"/>
          <w:szCs w:val="21"/>
        </w:rPr>
        <w:t>7</w:t>
      </w:r>
      <w:r w:rsidR="00B25C03" w:rsidRPr="00FE7FA4">
        <w:rPr>
          <w:rFonts w:asciiTheme="majorEastAsia" w:eastAsiaTheme="majorEastAsia" w:hAnsiTheme="majorEastAsia" w:hint="eastAsia"/>
          <w:szCs w:val="21"/>
        </w:rPr>
        <w:t xml:space="preserve">） </w:t>
      </w:r>
      <w:r w:rsidR="00DF48BF" w:rsidRPr="00FE7FA4">
        <w:rPr>
          <w:rFonts w:asciiTheme="majorEastAsia" w:eastAsiaTheme="majorEastAsia" w:hAnsiTheme="majorEastAsia" w:hint="eastAsia"/>
          <w:szCs w:val="21"/>
        </w:rPr>
        <w:t>颠沛流离的生活和</w:t>
      </w:r>
      <w:r w:rsidR="00AC482A" w:rsidRPr="00FE7FA4">
        <w:rPr>
          <w:rFonts w:asciiTheme="majorEastAsia" w:eastAsiaTheme="majorEastAsia" w:hAnsiTheme="majorEastAsia" w:hint="eastAsia"/>
          <w:szCs w:val="21"/>
        </w:rPr>
        <w:t>险恶</w:t>
      </w:r>
      <w:r w:rsidR="00DF48BF" w:rsidRPr="00FE7FA4">
        <w:rPr>
          <w:rFonts w:asciiTheme="majorEastAsia" w:eastAsiaTheme="majorEastAsia" w:hAnsiTheme="majorEastAsia" w:hint="eastAsia"/>
          <w:szCs w:val="21"/>
        </w:rPr>
        <w:t>的</w:t>
      </w:r>
      <w:r w:rsidR="00AC482A" w:rsidRPr="00FE7FA4">
        <w:rPr>
          <w:rFonts w:asciiTheme="majorEastAsia" w:eastAsiaTheme="majorEastAsia" w:hAnsiTheme="majorEastAsia" w:hint="eastAsia"/>
          <w:szCs w:val="21"/>
        </w:rPr>
        <w:t>环境，是不是</w:t>
      </w:r>
      <w:r w:rsidR="00B25C03" w:rsidRPr="00FE7FA4">
        <w:rPr>
          <w:rFonts w:asciiTheme="majorEastAsia" w:eastAsiaTheme="majorEastAsia" w:hAnsiTheme="majorEastAsia" w:hint="eastAsia"/>
          <w:szCs w:val="21"/>
        </w:rPr>
        <w:t>使马先生对于抒写动荡时代</w:t>
      </w:r>
      <w:r w:rsidR="00BF2CF1" w:rsidRPr="00FE7FA4">
        <w:rPr>
          <w:rFonts w:asciiTheme="majorEastAsia" w:eastAsiaTheme="majorEastAsia" w:hAnsiTheme="majorEastAsia" w:hint="eastAsia"/>
          <w:szCs w:val="21"/>
        </w:rPr>
        <w:t>的人间苦难的《十九首》，有深切的共鸣呢？对于《十九首》中</w:t>
      </w:r>
      <w:r w:rsidR="00DF48BF" w:rsidRPr="00FE7FA4">
        <w:rPr>
          <w:rFonts w:asciiTheme="majorEastAsia" w:eastAsiaTheme="majorEastAsia" w:hAnsiTheme="majorEastAsia" w:hint="eastAsia"/>
          <w:szCs w:val="21"/>
        </w:rPr>
        <w:t>揭露的黑暗现实，朱先生没有写出来的，他都一一道出。</w:t>
      </w:r>
      <w:r w:rsidR="00AC482A" w:rsidRPr="00FE7FA4">
        <w:rPr>
          <w:rFonts w:asciiTheme="majorEastAsia" w:eastAsiaTheme="majorEastAsia" w:hAnsiTheme="majorEastAsia" w:hint="eastAsia"/>
          <w:szCs w:val="21"/>
        </w:rPr>
        <w:t>也许文学研究毕竟是人的研究，不能完全脱离时代性和个体特征。</w:t>
      </w:r>
    </w:p>
    <w:p w:rsidR="00D23AA0" w:rsidRPr="00FE7FA4" w:rsidRDefault="00D23AA0" w:rsidP="00563600">
      <w:pPr>
        <w:ind w:firstLine="480"/>
        <w:rPr>
          <w:rFonts w:asciiTheme="majorEastAsia" w:eastAsiaTheme="majorEastAsia" w:hAnsiTheme="majorEastAsia"/>
          <w:szCs w:val="21"/>
        </w:rPr>
      </w:pPr>
    </w:p>
    <w:p w:rsidR="00D23AA0" w:rsidRPr="00FE7FA4" w:rsidRDefault="00D23AA0" w:rsidP="00563600">
      <w:pPr>
        <w:ind w:firstLine="480"/>
        <w:rPr>
          <w:rFonts w:asciiTheme="majorEastAsia" w:eastAsiaTheme="majorEastAsia" w:hAnsiTheme="majorEastAsia"/>
          <w:szCs w:val="21"/>
        </w:rPr>
      </w:pPr>
    </w:p>
    <w:p w:rsidR="00DF48BF" w:rsidRPr="00FE7FA4" w:rsidRDefault="00DF48BF" w:rsidP="00563600">
      <w:pPr>
        <w:ind w:firstLine="480"/>
        <w:rPr>
          <w:rFonts w:asciiTheme="majorEastAsia" w:eastAsiaTheme="majorEastAsia" w:hAnsiTheme="majorEastAsia"/>
          <w:szCs w:val="21"/>
        </w:rPr>
      </w:pPr>
    </w:p>
    <w:p w:rsidR="00CA2659" w:rsidRPr="00FE7FA4" w:rsidRDefault="00BF2CF1" w:rsidP="00563600">
      <w:pPr>
        <w:ind w:firstLine="480"/>
        <w:rPr>
          <w:rFonts w:asciiTheme="majorEastAsia" w:eastAsiaTheme="majorEastAsia" w:hAnsiTheme="majorEastAsia"/>
          <w:szCs w:val="21"/>
        </w:rPr>
      </w:pPr>
      <w:r w:rsidRPr="00FE7FA4">
        <w:rPr>
          <w:rFonts w:asciiTheme="majorEastAsia" w:eastAsiaTheme="majorEastAsia" w:hAnsiTheme="majorEastAsia" w:hint="eastAsia"/>
          <w:szCs w:val="21"/>
        </w:rPr>
        <w:t>这样看来，</w:t>
      </w:r>
      <w:r w:rsidR="00AC482A" w:rsidRPr="00FE7FA4">
        <w:rPr>
          <w:rFonts w:asciiTheme="majorEastAsia" w:eastAsiaTheme="majorEastAsia" w:hAnsiTheme="majorEastAsia" w:hint="eastAsia"/>
          <w:szCs w:val="21"/>
        </w:rPr>
        <w:t>产生于启蒙时代的《古诗十九首说》和历史现实叙事环境下的《古诗十九首探索》，都带上了一种意识形态的特征，</w:t>
      </w:r>
      <w:r w:rsidR="001F56F8" w:rsidRPr="00FE7FA4">
        <w:rPr>
          <w:rFonts w:asciiTheme="majorEastAsia" w:eastAsiaTheme="majorEastAsia" w:hAnsiTheme="majorEastAsia" w:hint="eastAsia"/>
          <w:szCs w:val="21"/>
        </w:rPr>
        <w:t>不管作者怎样尽量掩盖它们。</w:t>
      </w:r>
      <w:r w:rsidR="00AC482A" w:rsidRPr="00FE7FA4">
        <w:rPr>
          <w:rFonts w:asciiTheme="majorEastAsia" w:eastAsiaTheme="majorEastAsia" w:hAnsiTheme="majorEastAsia" w:hint="eastAsia"/>
          <w:szCs w:val="21"/>
        </w:rPr>
        <w:t>没有纯粹客观的文学，同样也就没有纯粹客观的</w:t>
      </w:r>
      <w:r w:rsidR="001F56F8" w:rsidRPr="00FE7FA4">
        <w:rPr>
          <w:rFonts w:asciiTheme="majorEastAsia" w:eastAsiaTheme="majorEastAsia" w:hAnsiTheme="majorEastAsia" w:hint="eastAsia"/>
          <w:szCs w:val="21"/>
        </w:rPr>
        <w:t>文学研究。文学研究不仅与时代环境关系密切，还不可避免地会带有研究者的态度，从某种程度上说，完全切合原著的解说是不实际的，世界上不会有这样一本《十九首》的解说，它完全等于《十九首》本身，也没有两个人的解说会是完全相同的。</w:t>
      </w:r>
      <w:r w:rsidRPr="00FE7FA4">
        <w:rPr>
          <w:rFonts w:asciiTheme="majorEastAsia" w:eastAsiaTheme="majorEastAsia" w:hAnsiTheme="majorEastAsia" w:hint="eastAsia"/>
          <w:szCs w:val="21"/>
        </w:rPr>
        <w:t>换一个角度看，存在和发展于社会环境下的研究，被时代和作者同时赋予了生命</w:t>
      </w:r>
      <w:r w:rsidR="001F56F8" w:rsidRPr="00FE7FA4">
        <w:rPr>
          <w:rFonts w:asciiTheme="majorEastAsia" w:eastAsiaTheme="majorEastAsia" w:hAnsiTheme="majorEastAsia" w:hint="eastAsia"/>
          <w:szCs w:val="21"/>
        </w:rPr>
        <w:t>力。也正因为如此，每一位读者都给文学作品提供了一种再创造的可能，每一位研究者都给作品提供再诠释的</w:t>
      </w:r>
      <w:r w:rsidR="00322991" w:rsidRPr="00FE7FA4">
        <w:rPr>
          <w:rFonts w:asciiTheme="majorEastAsia" w:eastAsiaTheme="majorEastAsia" w:hAnsiTheme="majorEastAsia" w:hint="eastAsia"/>
          <w:szCs w:val="21"/>
        </w:rPr>
        <w:t>机会</w:t>
      </w:r>
      <w:r w:rsidR="00DF48BF" w:rsidRPr="00FE7FA4">
        <w:rPr>
          <w:rFonts w:asciiTheme="majorEastAsia" w:eastAsiaTheme="majorEastAsia" w:hAnsiTheme="majorEastAsia" w:hint="eastAsia"/>
          <w:szCs w:val="21"/>
        </w:rPr>
        <w:t>，相信《十九首》的艺术魅力，会在</w:t>
      </w:r>
      <w:r w:rsidR="001F56F8" w:rsidRPr="00FE7FA4">
        <w:rPr>
          <w:rFonts w:asciiTheme="majorEastAsia" w:eastAsiaTheme="majorEastAsia" w:hAnsiTheme="majorEastAsia" w:hint="eastAsia"/>
          <w:szCs w:val="21"/>
        </w:rPr>
        <w:t>不断的创新发展中愈发光彩。</w:t>
      </w:r>
    </w:p>
    <w:p w:rsidR="005755E6" w:rsidRPr="00FE7FA4" w:rsidRDefault="005755E6" w:rsidP="00563600">
      <w:pPr>
        <w:ind w:firstLine="480"/>
        <w:rPr>
          <w:rFonts w:asciiTheme="majorEastAsia" w:eastAsiaTheme="majorEastAsia" w:hAnsiTheme="majorEastAsia"/>
          <w:szCs w:val="21"/>
        </w:rPr>
      </w:pPr>
    </w:p>
    <w:p w:rsidR="00322991" w:rsidRPr="00FE7FA4" w:rsidRDefault="00935453" w:rsidP="00322991">
      <w:pPr>
        <w:rPr>
          <w:rFonts w:asciiTheme="majorEastAsia" w:eastAsiaTheme="majorEastAsia" w:hAnsiTheme="majorEastAsia"/>
          <w:color w:val="FF0000"/>
          <w:szCs w:val="21"/>
        </w:rPr>
      </w:pPr>
      <w:r w:rsidRPr="00FE7FA4">
        <w:rPr>
          <w:rFonts w:asciiTheme="majorEastAsia" w:eastAsiaTheme="majorEastAsia" w:hAnsiTheme="majorEastAsia" w:hint="eastAsia"/>
          <w:color w:val="FF0000"/>
          <w:szCs w:val="21"/>
        </w:rPr>
        <w:t xml:space="preserve">   </w:t>
      </w:r>
      <w:r w:rsidR="00322991" w:rsidRPr="00FE7FA4">
        <w:rPr>
          <w:rFonts w:asciiTheme="majorEastAsia" w:eastAsiaTheme="majorEastAsia" w:hAnsiTheme="majorEastAsia" w:hint="eastAsia"/>
          <w:color w:val="FF0000"/>
          <w:szCs w:val="21"/>
        </w:rPr>
        <w:t xml:space="preserve"> </w:t>
      </w:r>
    </w:p>
    <w:p w:rsidR="001F208A" w:rsidRPr="00FE7FA4" w:rsidRDefault="001F208A" w:rsidP="00322991">
      <w:pPr>
        <w:rPr>
          <w:rFonts w:asciiTheme="majorEastAsia" w:eastAsiaTheme="majorEastAsia" w:hAnsiTheme="majorEastAsia"/>
          <w:szCs w:val="21"/>
        </w:rPr>
      </w:pPr>
      <w:r w:rsidRPr="00FE7FA4">
        <w:rPr>
          <w:rFonts w:asciiTheme="majorEastAsia" w:eastAsiaTheme="majorEastAsia" w:hAnsiTheme="majorEastAsia" w:hint="eastAsia"/>
          <w:szCs w:val="21"/>
        </w:rPr>
        <w:t>参考书目：</w:t>
      </w:r>
    </w:p>
    <w:p w:rsidR="00612133" w:rsidRPr="00FE7FA4" w:rsidRDefault="004D7B5D"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r w:rsidR="00612133" w:rsidRPr="00FE7FA4">
        <w:rPr>
          <w:rFonts w:asciiTheme="majorEastAsia" w:eastAsiaTheme="majorEastAsia" w:hAnsiTheme="majorEastAsia" w:hint="eastAsia"/>
          <w:szCs w:val="21"/>
        </w:rPr>
        <w:t>1</w:t>
      </w:r>
      <w:r w:rsidRPr="00FE7FA4">
        <w:rPr>
          <w:rFonts w:asciiTheme="majorEastAsia" w:eastAsiaTheme="majorEastAsia" w:hAnsiTheme="majorEastAsia" w:hint="eastAsia"/>
          <w:szCs w:val="21"/>
        </w:rPr>
        <w:t>）</w:t>
      </w:r>
      <w:r w:rsidR="00612133" w:rsidRPr="00FE7FA4">
        <w:rPr>
          <w:rFonts w:asciiTheme="majorEastAsia" w:eastAsiaTheme="majorEastAsia" w:hAnsiTheme="majorEastAsia" w:hint="eastAsia"/>
          <w:szCs w:val="21"/>
        </w:rPr>
        <w:t>隋树森编注：《古诗十九首集释·古诗十九首说序》，中华书局1955年3月第1版，第63页。</w:t>
      </w:r>
    </w:p>
    <w:p w:rsidR="004D7B5D" w:rsidRPr="00FE7FA4" w:rsidRDefault="004D7B5D"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（2）</w:t>
      </w:r>
      <w:r w:rsidR="0033170C" w:rsidRPr="00FE7FA4">
        <w:rPr>
          <w:rFonts w:asciiTheme="majorEastAsia" w:eastAsiaTheme="majorEastAsia" w:hAnsiTheme="majorEastAsia" w:hint="eastAsia"/>
          <w:szCs w:val="21"/>
        </w:rPr>
        <w:t>朱自清：</w:t>
      </w:r>
      <w:r w:rsidRPr="00FE7FA4">
        <w:rPr>
          <w:rFonts w:asciiTheme="majorEastAsia" w:eastAsiaTheme="majorEastAsia" w:hAnsiTheme="majorEastAsia" w:hint="eastAsia"/>
          <w:szCs w:val="21"/>
        </w:rPr>
        <w:t>《朱自清 马茂元说〈古诗十九首〉</w:t>
      </w:r>
      <w:r w:rsidR="0033170C" w:rsidRPr="00FE7FA4">
        <w:rPr>
          <w:rFonts w:asciiTheme="majorEastAsia" w:eastAsiaTheme="majorEastAsia" w:hAnsiTheme="majorEastAsia" w:hint="eastAsia"/>
          <w:szCs w:val="21"/>
        </w:rPr>
        <w:t>·〈</w:t>
      </w:r>
      <w:r w:rsidRPr="00FE7FA4">
        <w:rPr>
          <w:rFonts w:asciiTheme="majorEastAsia" w:eastAsiaTheme="majorEastAsia" w:hAnsiTheme="majorEastAsia" w:hint="eastAsia"/>
          <w:szCs w:val="21"/>
        </w:rPr>
        <w:t>古诗十九首释</w:t>
      </w:r>
      <w:r w:rsidR="0033170C" w:rsidRPr="00FE7FA4">
        <w:rPr>
          <w:rFonts w:asciiTheme="majorEastAsia" w:eastAsiaTheme="majorEastAsia" w:hAnsiTheme="majorEastAsia" w:hint="eastAsia"/>
          <w:szCs w:val="21"/>
        </w:rPr>
        <w:t>〉</w:t>
      </w:r>
      <w:r w:rsidRPr="00FE7FA4">
        <w:rPr>
          <w:rFonts w:asciiTheme="majorEastAsia" w:eastAsiaTheme="majorEastAsia" w:hAnsiTheme="majorEastAsia" w:hint="eastAsia"/>
          <w:szCs w:val="21"/>
        </w:rPr>
        <w:t>》，上海古籍出版社1999年12月第1版，</w:t>
      </w:r>
      <w:r w:rsidR="0033170C" w:rsidRPr="00FE7FA4">
        <w:rPr>
          <w:rFonts w:asciiTheme="majorEastAsia" w:eastAsiaTheme="majorEastAsia" w:hAnsiTheme="majorEastAsia" w:hint="eastAsia"/>
          <w:szCs w:val="21"/>
        </w:rPr>
        <w:t>第3页。</w:t>
      </w:r>
    </w:p>
    <w:p w:rsidR="0033170C" w:rsidRPr="00FE7FA4" w:rsidRDefault="0033170C"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（3）同（2），第11页。</w:t>
      </w:r>
    </w:p>
    <w:p w:rsidR="0033170C" w:rsidRPr="00FE7FA4" w:rsidRDefault="0033170C"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（4）同（1），朱筠《古诗十九首说》引钟伯敬语：“古诗以雍穆平远为贵。乐府之妙，能使人惊；十九首之妙，能使人思。其性情光焰，常有一段千古长新不可磨灭处。”，第61页。</w:t>
      </w:r>
    </w:p>
    <w:p w:rsidR="0033170C" w:rsidRPr="00FE7FA4" w:rsidRDefault="0033170C"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（5）同（2），第4页。</w:t>
      </w:r>
    </w:p>
    <w:p w:rsidR="0033170C" w:rsidRPr="00FE7FA4" w:rsidRDefault="0033170C"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（6）</w:t>
      </w:r>
      <w:r w:rsidR="00A5685E" w:rsidRPr="00FE7FA4">
        <w:rPr>
          <w:rFonts w:asciiTheme="majorEastAsia" w:eastAsiaTheme="majorEastAsia" w:hAnsiTheme="majorEastAsia" w:hint="eastAsia"/>
          <w:szCs w:val="21"/>
        </w:rPr>
        <w:t>同（2），第28页。</w:t>
      </w:r>
    </w:p>
    <w:p w:rsidR="00A5685E" w:rsidRPr="00FE7FA4" w:rsidRDefault="00A5685E"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（7）同（1），方东树</w:t>
      </w:r>
      <w:r w:rsidR="00017BE5" w:rsidRPr="00FE7FA4">
        <w:rPr>
          <w:rFonts w:asciiTheme="majorEastAsia" w:eastAsiaTheme="majorEastAsia" w:hAnsiTheme="majorEastAsia" w:hint="eastAsia"/>
          <w:szCs w:val="21"/>
        </w:rPr>
        <w:t>：</w:t>
      </w:r>
      <w:r w:rsidRPr="00FE7FA4">
        <w:rPr>
          <w:rFonts w:asciiTheme="majorEastAsia" w:eastAsiaTheme="majorEastAsia" w:hAnsiTheme="majorEastAsia" w:hint="eastAsia"/>
          <w:szCs w:val="21"/>
        </w:rPr>
        <w:t>《论古诗十九首》，第73页。</w:t>
      </w:r>
    </w:p>
    <w:p w:rsidR="00A5685E" w:rsidRPr="00FE7FA4" w:rsidRDefault="00A5685E"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（8）同（2），马茂元《古诗十九首探索·前言》</w:t>
      </w:r>
      <w:r w:rsidR="005755E6" w:rsidRPr="00FE7FA4">
        <w:rPr>
          <w:rFonts w:asciiTheme="majorEastAsia" w:eastAsiaTheme="majorEastAsia" w:hAnsiTheme="majorEastAsia" w:hint="eastAsia"/>
          <w:szCs w:val="21"/>
        </w:rPr>
        <w:t>引谢榛《四溟诗话》</w:t>
      </w:r>
      <w:r w:rsidRPr="00FE7FA4">
        <w:rPr>
          <w:rFonts w:asciiTheme="majorEastAsia" w:eastAsiaTheme="majorEastAsia" w:hAnsiTheme="majorEastAsia" w:hint="eastAsia"/>
          <w:szCs w:val="21"/>
        </w:rPr>
        <w:t>，第75页。</w:t>
      </w:r>
    </w:p>
    <w:p w:rsidR="00A5685E" w:rsidRPr="00FE7FA4" w:rsidRDefault="00A5685E"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（9）</w:t>
      </w:r>
      <w:r w:rsidR="00981E7F" w:rsidRPr="00FE7FA4">
        <w:rPr>
          <w:rFonts w:asciiTheme="majorEastAsia" w:eastAsiaTheme="majorEastAsia" w:hAnsiTheme="majorEastAsia" w:hint="eastAsia"/>
          <w:szCs w:val="21"/>
        </w:rPr>
        <w:t>引自王国维《人间词话》：“‘生年不满百，常怀千岁忧。昼短苦夜长，何不秉烛游？’‘服食求神仙，多为药所误。不如饮美酒，被服纨与素。’写情如此，方为不隔。”内蒙古人民出版社2003年1月第1版，第139页。</w:t>
      </w:r>
    </w:p>
    <w:p w:rsidR="00981E7F" w:rsidRPr="00FE7FA4" w:rsidRDefault="00981E7F"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（10）</w:t>
      </w:r>
      <w:r w:rsidR="00017BE5" w:rsidRPr="00FE7FA4">
        <w:rPr>
          <w:rFonts w:asciiTheme="majorEastAsia" w:eastAsiaTheme="majorEastAsia" w:hAnsiTheme="majorEastAsia" w:hint="eastAsia"/>
          <w:szCs w:val="21"/>
        </w:rPr>
        <w:t>同（2），曹旭：《导言》，第4页。</w:t>
      </w:r>
    </w:p>
    <w:p w:rsidR="00017BE5" w:rsidRPr="00FE7FA4" w:rsidRDefault="00017BE5"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（11）同（2），马茂元：《古诗十九首探索》，第105页。</w:t>
      </w:r>
    </w:p>
    <w:p w:rsidR="00017BE5" w:rsidRPr="00FE7FA4" w:rsidRDefault="00017BE5" w:rsidP="004D7B5D">
      <w:pPr>
        <w:rPr>
          <w:rFonts w:asciiTheme="majorEastAsia" w:eastAsiaTheme="majorEastAsia" w:hAnsiTheme="majorEastAsia"/>
          <w:szCs w:val="21"/>
        </w:rPr>
      </w:pPr>
      <w:r w:rsidRPr="00FE7FA4">
        <w:rPr>
          <w:rFonts w:asciiTheme="majorEastAsia" w:eastAsiaTheme="majorEastAsia" w:hAnsiTheme="majorEastAsia" w:hint="eastAsia"/>
          <w:szCs w:val="21"/>
        </w:rPr>
        <w:lastRenderedPageBreak/>
        <w:t xml:space="preserve">   （12）同（1），刘履：《古诗十九首旨意·</w:t>
      </w:r>
      <w:r w:rsidR="00F81C1D" w:rsidRPr="00FE7FA4">
        <w:rPr>
          <w:rFonts w:asciiTheme="majorEastAsia" w:eastAsiaTheme="majorEastAsia" w:hAnsiTheme="majorEastAsia" w:hint="eastAsia"/>
          <w:szCs w:val="21"/>
        </w:rPr>
        <w:t>〈</w:t>
      </w:r>
      <w:r w:rsidRPr="00FE7FA4">
        <w:rPr>
          <w:rFonts w:asciiTheme="majorEastAsia" w:eastAsiaTheme="majorEastAsia" w:hAnsiTheme="majorEastAsia" w:hint="eastAsia"/>
          <w:szCs w:val="21"/>
        </w:rPr>
        <w:t>青青陵上柏</w:t>
      </w:r>
      <w:r w:rsidR="00F81C1D" w:rsidRPr="00FE7FA4">
        <w:rPr>
          <w:rFonts w:asciiTheme="majorEastAsia" w:eastAsiaTheme="majorEastAsia" w:hAnsiTheme="majorEastAsia" w:hint="eastAsia"/>
          <w:szCs w:val="21"/>
        </w:rPr>
        <w:t>〉</w:t>
      </w:r>
      <w:r w:rsidRPr="00FE7FA4">
        <w:rPr>
          <w:rFonts w:asciiTheme="majorEastAsia" w:eastAsiaTheme="majorEastAsia" w:hAnsiTheme="majorEastAsia" w:hint="eastAsia"/>
          <w:szCs w:val="21"/>
        </w:rPr>
        <w:t>》，第2页。</w:t>
      </w:r>
    </w:p>
    <w:p w:rsidR="00017BE5" w:rsidRPr="00FE7FA4" w:rsidRDefault="00017BE5"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（13）同（2），</w:t>
      </w:r>
      <w:r w:rsidR="00F81C1D" w:rsidRPr="00FE7FA4">
        <w:rPr>
          <w:rFonts w:asciiTheme="majorEastAsia" w:eastAsiaTheme="majorEastAsia" w:hAnsiTheme="majorEastAsia" w:hint="eastAsia"/>
          <w:szCs w:val="21"/>
        </w:rPr>
        <w:t>马茂元：《探索》，</w:t>
      </w:r>
      <w:r w:rsidRPr="00FE7FA4">
        <w:rPr>
          <w:rFonts w:asciiTheme="majorEastAsia" w:eastAsiaTheme="majorEastAsia" w:hAnsiTheme="majorEastAsia" w:hint="eastAsia"/>
          <w:szCs w:val="21"/>
        </w:rPr>
        <w:t>第152页。</w:t>
      </w:r>
    </w:p>
    <w:p w:rsidR="00935453" w:rsidRPr="00FE7FA4" w:rsidRDefault="00F81C1D" w:rsidP="00935453">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（14）同（2），第13页</w:t>
      </w:r>
      <w:r w:rsidR="00935453" w:rsidRPr="00FE7FA4">
        <w:rPr>
          <w:rFonts w:asciiTheme="majorEastAsia" w:eastAsiaTheme="majorEastAsia" w:hAnsiTheme="majorEastAsia" w:hint="eastAsia"/>
          <w:szCs w:val="21"/>
        </w:rPr>
        <w:t>。</w:t>
      </w:r>
    </w:p>
    <w:p w:rsidR="00F81C1D" w:rsidRPr="00FE7FA4" w:rsidRDefault="00F81C1D"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（15）同（2），马茂元：《探索·前言》，第59页，第82页。</w:t>
      </w:r>
    </w:p>
    <w:p w:rsidR="00F81C1D" w:rsidRPr="00FE7FA4" w:rsidRDefault="00F81C1D"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r w:rsidR="00935453" w:rsidRPr="00FE7FA4">
        <w:rPr>
          <w:rFonts w:asciiTheme="majorEastAsia" w:eastAsiaTheme="majorEastAsia" w:hAnsiTheme="majorEastAsia" w:hint="eastAsia"/>
          <w:szCs w:val="21"/>
        </w:rPr>
        <w:t>16</w:t>
      </w:r>
      <w:r w:rsidRPr="00FE7FA4">
        <w:rPr>
          <w:rFonts w:asciiTheme="majorEastAsia" w:eastAsiaTheme="majorEastAsia" w:hAnsiTheme="majorEastAsia" w:hint="eastAsia"/>
          <w:szCs w:val="21"/>
        </w:rPr>
        <w:t>）</w:t>
      </w:r>
      <w:r w:rsidR="005B41E8" w:rsidRPr="00FE7FA4">
        <w:rPr>
          <w:rFonts w:asciiTheme="majorEastAsia" w:eastAsiaTheme="majorEastAsia" w:hAnsiTheme="majorEastAsia" w:hint="eastAsia"/>
          <w:szCs w:val="21"/>
        </w:rPr>
        <w:t>同（2），马茂元：《探索·〈明月何皎皎〉》，第139页。</w:t>
      </w:r>
    </w:p>
    <w:p w:rsidR="005B41E8" w:rsidRPr="00FE7FA4" w:rsidRDefault="005B41E8"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r w:rsidR="00935453" w:rsidRPr="00FE7FA4">
        <w:rPr>
          <w:rFonts w:asciiTheme="majorEastAsia" w:eastAsiaTheme="majorEastAsia" w:hAnsiTheme="majorEastAsia" w:hint="eastAsia"/>
          <w:szCs w:val="21"/>
        </w:rPr>
        <w:t>17</w:t>
      </w:r>
      <w:r w:rsidRPr="00FE7FA4">
        <w:rPr>
          <w:rFonts w:asciiTheme="majorEastAsia" w:eastAsiaTheme="majorEastAsia" w:hAnsiTheme="majorEastAsia" w:hint="eastAsia"/>
          <w:szCs w:val="21"/>
        </w:rPr>
        <w:t>）刘则鸣：《〈古诗十九首〉的孤独伤痛与汉末士人的生存焦虑》，内蒙古大学学报人文社会科学版，1997年第2期，第103页。</w:t>
      </w:r>
    </w:p>
    <w:p w:rsidR="00E6724A" w:rsidRPr="00FE7FA4" w:rsidRDefault="00E6724A"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r w:rsidR="00935453" w:rsidRPr="00FE7FA4">
        <w:rPr>
          <w:rFonts w:asciiTheme="majorEastAsia" w:eastAsiaTheme="majorEastAsia" w:hAnsiTheme="majorEastAsia" w:hint="eastAsia"/>
          <w:szCs w:val="21"/>
        </w:rPr>
        <w:t>18</w:t>
      </w:r>
      <w:r w:rsidRPr="00FE7FA4">
        <w:rPr>
          <w:rFonts w:asciiTheme="majorEastAsia" w:eastAsiaTheme="majorEastAsia" w:hAnsiTheme="majorEastAsia" w:hint="eastAsia"/>
          <w:szCs w:val="21"/>
        </w:rPr>
        <w:t>）同（2），马茂元：《探索·前言》，第66页。</w:t>
      </w:r>
    </w:p>
    <w:p w:rsidR="005B41E8" w:rsidRPr="00FE7FA4" w:rsidRDefault="005B41E8"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r w:rsidR="00935453" w:rsidRPr="00FE7FA4">
        <w:rPr>
          <w:rFonts w:asciiTheme="majorEastAsia" w:eastAsiaTheme="majorEastAsia" w:hAnsiTheme="majorEastAsia" w:hint="eastAsia"/>
          <w:szCs w:val="21"/>
        </w:rPr>
        <w:t>19</w:t>
      </w:r>
      <w:r w:rsidRPr="00FE7FA4">
        <w:rPr>
          <w:rFonts w:asciiTheme="majorEastAsia" w:eastAsiaTheme="majorEastAsia" w:hAnsiTheme="majorEastAsia" w:hint="eastAsia"/>
          <w:szCs w:val="21"/>
        </w:rPr>
        <w:t>）同（2），马茂元：《探索·〈涉江采芙蓉〉》，第110页。</w:t>
      </w:r>
    </w:p>
    <w:p w:rsidR="005B41E8" w:rsidRPr="00FE7FA4" w:rsidRDefault="005B41E8"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r w:rsidR="00935453" w:rsidRPr="00FE7FA4">
        <w:rPr>
          <w:rFonts w:asciiTheme="majorEastAsia" w:eastAsiaTheme="majorEastAsia" w:hAnsiTheme="majorEastAsia" w:hint="eastAsia"/>
          <w:szCs w:val="21"/>
        </w:rPr>
        <w:t>20</w:t>
      </w:r>
      <w:r w:rsidRPr="00FE7FA4">
        <w:rPr>
          <w:rFonts w:asciiTheme="majorEastAsia" w:eastAsiaTheme="majorEastAsia" w:hAnsiTheme="majorEastAsia" w:hint="eastAsia"/>
          <w:szCs w:val="21"/>
        </w:rPr>
        <w:t>）同（2），马茂元：</w:t>
      </w:r>
      <w:r w:rsidR="005755E6" w:rsidRPr="00FE7FA4">
        <w:rPr>
          <w:rFonts w:asciiTheme="majorEastAsia" w:eastAsiaTheme="majorEastAsia" w:hAnsiTheme="majorEastAsia" w:hint="eastAsia"/>
          <w:szCs w:val="21"/>
        </w:rPr>
        <w:t>《</w:t>
      </w:r>
      <w:r w:rsidRPr="00FE7FA4">
        <w:rPr>
          <w:rFonts w:asciiTheme="majorEastAsia" w:eastAsiaTheme="majorEastAsia" w:hAnsiTheme="majorEastAsia" w:hint="eastAsia"/>
          <w:szCs w:val="21"/>
        </w:rPr>
        <w:t>探索</w:t>
      </w:r>
      <w:r w:rsidR="005755E6" w:rsidRPr="00FE7FA4">
        <w:rPr>
          <w:rFonts w:asciiTheme="majorEastAsia" w:eastAsiaTheme="majorEastAsia" w:hAnsiTheme="majorEastAsia" w:hint="eastAsia"/>
          <w:szCs w:val="21"/>
        </w:rPr>
        <w:t>·〈</w:t>
      </w:r>
      <w:r w:rsidRPr="00FE7FA4">
        <w:rPr>
          <w:rFonts w:asciiTheme="majorEastAsia" w:eastAsiaTheme="majorEastAsia" w:hAnsiTheme="majorEastAsia" w:hint="eastAsia"/>
          <w:szCs w:val="21"/>
        </w:rPr>
        <w:t>东城高且长</w:t>
      </w:r>
      <w:r w:rsidR="005755E6" w:rsidRPr="00FE7FA4">
        <w:rPr>
          <w:rFonts w:asciiTheme="majorEastAsia" w:eastAsiaTheme="majorEastAsia" w:hAnsiTheme="majorEastAsia" w:hint="eastAsia"/>
          <w:szCs w:val="21"/>
        </w:rPr>
        <w:t>〉》</w:t>
      </w:r>
      <w:r w:rsidRPr="00FE7FA4">
        <w:rPr>
          <w:rFonts w:asciiTheme="majorEastAsia" w:eastAsiaTheme="majorEastAsia" w:hAnsiTheme="majorEastAsia" w:hint="eastAsia"/>
          <w:szCs w:val="21"/>
        </w:rPr>
        <w:t>，第</w:t>
      </w:r>
      <w:r w:rsidR="005755E6" w:rsidRPr="00FE7FA4">
        <w:rPr>
          <w:rFonts w:asciiTheme="majorEastAsia" w:eastAsiaTheme="majorEastAsia" w:hAnsiTheme="majorEastAsia" w:hint="eastAsia"/>
          <w:szCs w:val="21"/>
        </w:rPr>
        <w:t>124</w:t>
      </w:r>
      <w:r w:rsidRPr="00FE7FA4">
        <w:rPr>
          <w:rFonts w:asciiTheme="majorEastAsia" w:eastAsiaTheme="majorEastAsia" w:hAnsiTheme="majorEastAsia" w:hint="eastAsia"/>
          <w:szCs w:val="21"/>
        </w:rPr>
        <w:t>页。</w:t>
      </w:r>
    </w:p>
    <w:p w:rsidR="005755E6" w:rsidRPr="00FE7FA4" w:rsidRDefault="005755E6"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r w:rsidR="00935453" w:rsidRPr="00FE7FA4">
        <w:rPr>
          <w:rFonts w:asciiTheme="majorEastAsia" w:eastAsiaTheme="majorEastAsia" w:hAnsiTheme="majorEastAsia" w:hint="eastAsia"/>
          <w:szCs w:val="21"/>
        </w:rPr>
        <w:t>21</w:t>
      </w:r>
      <w:r w:rsidRPr="00FE7FA4">
        <w:rPr>
          <w:rFonts w:asciiTheme="majorEastAsia" w:eastAsiaTheme="majorEastAsia" w:hAnsiTheme="majorEastAsia" w:hint="eastAsia"/>
          <w:szCs w:val="21"/>
        </w:rPr>
        <w:t>）同（2），马茂元：《探索·〈驱车上东门〉》，第128页。</w:t>
      </w:r>
    </w:p>
    <w:p w:rsidR="005755E6" w:rsidRPr="00FE7FA4" w:rsidRDefault="005755E6"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r w:rsidR="00935453" w:rsidRPr="00FE7FA4">
        <w:rPr>
          <w:rFonts w:asciiTheme="majorEastAsia" w:eastAsiaTheme="majorEastAsia" w:hAnsiTheme="majorEastAsia" w:hint="eastAsia"/>
          <w:szCs w:val="21"/>
        </w:rPr>
        <w:t>22</w:t>
      </w:r>
      <w:r w:rsidRPr="00FE7FA4">
        <w:rPr>
          <w:rFonts w:asciiTheme="majorEastAsia" w:eastAsiaTheme="majorEastAsia" w:hAnsiTheme="majorEastAsia" w:hint="eastAsia"/>
          <w:szCs w:val="21"/>
        </w:rPr>
        <w:t>）同（2），马茂元：《探索·〈迢迢牵牛星〉》，第171-172页。</w:t>
      </w:r>
    </w:p>
    <w:p w:rsidR="005755E6" w:rsidRPr="00FE7FA4" w:rsidRDefault="0040665B"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r w:rsidR="001F56F8" w:rsidRPr="00FE7FA4">
        <w:rPr>
          <w:rFonts w:asciiTheme="majorEastAsia" w:eastAsiaTheme="majorEastAsia" w:hAnsiTheme="majorEastAsia" w:hint="eastAsia"/>
          <w:szCs w:val="21"/>
        </w:rPr>
        <w:t>（23）</w:t>
      </w:r>
      <w:r w:rsidR="00322991" w:rsidRPr="00FE7FA4">
        <w:rPr>
          <w:rFonts w:asciiTheme="majorEastAsia" w:eastAsiaTheme="majorEastAsia" w:hAnsiTheme="majorEastAsia" w:hint="eastAsia"/>
          <w:szCs w:val="21"/>
        </w:rPr>
        <w:t>孟繁华 程光炜：《中国当代文学发展史》，北大出版社2011年10月第1版，第118页。</w:t>
      </w:r>
    </w:p>
    <w:p w:rsidR="00322991" w:rsidRPr="00FE7FA4" w:rsidRDefault="00322991"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（24）同（2），第3页。</w:t>
      </w:r>
    </w:p>
    <w:p w:rsidR="005755E6" w:rsidRPr="00FE7FA4" w:rsidRDefault="005755E6"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w:t>
      </w:r>
      <w:r w:rsidR="00322991" w:rsidRPr="00FE7FA4">
        <w:rPr>
          <w:rFonts w:asciiTheme="majorEastAsia" w:eastAsiaTheme="majorEastAsia" w:hAnsiTheme="majorEastAsia" w:hint="eastAsia"/>
          <w:szCs w:val="21"/>
        </w:rPr>
        <w:t>（25）同（2），曹旭：《导言》，第7-第8页。</w:t>
      </w:r>
    </w:p>
    <w:p w:rsidR="00322991" w:rsidRPr="00FE7FA4" w:rsidRDefault="00322991"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（26）同（23），第62页引《苏联作家协会章程》。</w:t>
      </w:r>
    </w:p>
    <w:p w:rsidR="00322991" w:rsidRPr="00FE7FA4" w:rsidRDefault="00322991" w:rsidP="004D7B5D">
      <w:pPr>
        <w:rPr>
          <w:rFonts w:asciiTheme="majorEastAsia" w:eastAsiaTheme="majorEastAsia" w:hAnsiTheme="majorEastAsia"/>
          <w:szCs w:val="21"/>
        </w:rPr>
      </w:pPr>
      <w:r w:rsidRPr="00FE7FA4">
        <w:rPr>
          <w:rFonts w:asciiTheme="majorEastAsia" w:eastAsiaTheme="majorEastAsia" w:hAnsiTheme="majorEastAsia" w:hint="eastAsia"/>
          <w:szCs w:val="21"/>
        </w:rPr>
        <w:t xml:space="preserve">   （27）引自马嘉楠：《回忆父亲马茂元》。</w:t>
      </w:r>
    </w:p>
    <w:sectPr w:rsidR="00322991" w:rsidRPr="00FE7FA4" w:rsidSect="00CE01F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4F4E" w:rsidRDefault="00D84F4E" w:rsidP="002C0C13">
      <w:r>
        <w:separator/>
      </w:r>
    </w:p>
  </w:endnote>
  <w:endnote w:type="continuationSeparator" w:id="1">
    <w:p w:rsidR="00D84F4E" w:rsidRDefault="00D84F4E" w:rsidP="002C0C1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4F4E" w:rsidRDefault="00D84F4E" w:rsidP="002C0C13">
      <w:r>
        <w:separator/>
      </w:r>
    </w:p>
  </w:footnote>
  <w:footnote w:type="continuationSeparator" w:id="1">
    <w:p w:rsidR="00D84F4E" w:rsidRDefault="00D84F4E" w:rsidP="002C0C1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C05A8"/>
    <w:rsid w:val="00015E6B"/>
    <w:rsid w:val="00017BE5"/>
    <w:rsid w:val="0007204E"/>
    <w:rsid w:val="00080B2A"/>
    <w:rsid w:val="00084622"/>
    <w:rsid w:val="0009362E"/>
    <w:rsid w:val="0012065B"/>
    <w:rsid w:val="00122466"/>
    <w:rsid w:val="00155C51"/>
    <w:rsid w:val="00190189"/>
    <w:rsid w:val="001A11AE"/>
    <w:rsid w:val="001D0DDC"/>
    <w:rsid w:val="001F208A"/>
    <w:rsid w:val="001F56F8"/>
    <w:rsid w:val="002541D2"/>
    <w:rsid w:val="00254D0C"/>
    <w:rsid w:val="00284CCA"/>
    <w:rsid w:val="00296DA0"/>
    <w:rsid w:val="002B20CE"/>
    <w:rsid w:val="002C0C13"/>
    <w:rsid w:val="002D007B"/>
    <w:rsid w:val="002F186C"/>
    <w:rsid w:val="00304294"/>
    <w:rsid w:val="00322991"/>
    <w:rsid w:val="0033170C"/>
    <w:rsid w:val="003804BE"/>
    <w:rsid w:val="003E06A6"/>
    <w:rsid w:val="003E114C"/>
    <w:rsid w:val="0040665B"/>
    <w:rsid w:val="004578F8"/>
    <w:rsid w:val="00475A2C"/>
    <w:rsid w:val="004A3D44"/>
    <w:rsid w:val="004B1C31"/>
    <w:rsid w:val="004D2D25"/>
    <w:rsid w:val="004D7B5D"/>
    <w:rsid w:val="00506CF2"/>
    <w:rsid w:val="005335B5"/>
    <w:rsid w:val="00553A62"/>
    <w:rsid w:val="00556C75"/>
    <w:rsid w:val="00563600"/>
    <w:rsid w:val="00573327"/>
    <w:rsid w:val="005755E6"/>
    <w:rsid w:val="005A78C9"/>
    <w:rsid w:val="005B41E8"/>
    <w:rsid w:val="00607EC2"/>
    <w:rsid w:val="00612133"/>
    <w:rsid w:val="00621144"/>
    <w:rsid w:val="00623CD1"/>
    <w:rsid w:val="006376FF"/>
    <w:rsid w:val="00675448"/>
    <w:rsid w:val="006819B7"/>
    <w:rsid w:val="006A70AC"/>
    <w:rsid w:val="006F2C29"/>
    <w:rsid w:val="00703008"/>
    <w:rsid w:val="00727128"/>
    <w:rsid w:val="00785208"/>
    <w:rsid w:val="007858FF"/>
    <w:rsid w:val="007979DC"/>
    <w:rsid w:val="007A67A0"/>
    <w:rsid w:val="007C3DBF"/>
    <w:rsid w:val="008366A3"/>
    <w:rsid w:val="00844416"/>
    <w:rsid w:val="00862769"/>
    <w:rsid w:val="00892B2E"/>
    <w:rsid w:val="0089677B"/>
    <w:rsid w:val="008F7784"/>
    <w:rsid w:val="00917385"/>
    <w:rsid w:val="00935453"/>
    <w:rsid w:val="0093666F"/>
    <w:rsid w:val="00973140"/>
    <w:rsid w:val="00981E7F"/>
    <w:rsid w:val="00991DC3"/>
    <w:rsid w:val="0099417F"/>
    <w:rsid w:val="009A3F12"/>
    <w:rsid w:val="009B5AF7"/>
    <w:rsid w:val="009C0A5B"/>
    <w:rsid w:val="009C73D7"/>
    <w:rsid w:val="009E4F3D"/>
    <w:rsid w:val="00A17BC3"/>
    <w:rsid w:val="00A3639A"/>
    <w:rsid w:val="00A514C8"/>
    <w:rsid w:val="00A5685E"/>
    <w:rsid w:val="00A94E21"/>
    <w:rsid w:val="00AC05A8"/>
    <w:rsid w:val="00AC482A"/>
    <w:rsid w:val="00AD00A9"/>
    <w:rsid w:val="00AF39D7"/>
    <w:rsid w:val="00AF7BF1"/>
    <w:rsid w:val="00B01369"/>
    <w:rsid w:val="00B22E90"/>
    <w:rsid w:val="00B25C03"/>
    <w:rsid w:val="00B63823"/>
    <w:rsid w:val="00B919A4"/>
    <w:rsid w:val="00B9610A"/>
    <w:rsid w:val="00BE2ABF"/>
    <w:rsid w:val="00BF2CF1"/>
    <w:rsid w:val="00C12206"/>
    <w:rsid w:val="00C448C5"/>
    <w:rsid w:val="00C66D9F"/>
    <w:rsid w:val="00C72948"/>
    <w:rsid w:val="00C8309D"/>
    <w:rsid w:val="00C865EF"/>
    <w:rsid w:val="00CA146A"/>
    <w:rsid w:val="00CA2659"/>
    <w:rsid w:val="00CE01FB"/>
    <w:rsid w:val="00CF4631"/>
    <w:rsid w:val="00D21406"/>
    <w:rsid w:val="00D23AA0"/>
    <w:rsid w:val="00D84F4E"/>
    <w:rsid w:val="00DA297D"/>
    <w:rsid w:val="00DD2CB0"/>
    <w:rsid w:val="00DD4C37"/>
    <w:rsid w:val="00DF3728"/>
    <w:rsid w:val="00DF48BF"/>
    <w:rsid w:val="00DF5E13"/>
    <w:rsid w:val="00E129CC"/>
    <w:rsid w:val="00E6724A"/>
    <w:rsid w:val="00EA4AD5"/>
    <w:rsid w:val="00EA4C98"/>
    <w:rsid w:val="00EC555F"/>
    <w:rsid w:val="00EE2A22"/>
    <w:rsid w:val="00EF4EBF"/>
    <w:rsid w:val="00F03658"/>
    <w:rsid w:val="00F3006C"/>
    <w:rsid w:val="00F3227C"/>
    <w:rsid w:val="00F80239"/>
    <w:rsid w:val="00F81C1D"/>
    <w:rsid w:val="00F83983"/>
    <w:rsid w:val="00F83FC4"/>
    <w:rsid w:val="00F9075D"/>
    <w:rsid w:val="00FA7B04"/>
    <w:rsid w:val="00FB3700"/>
    <w:rsid w:val="00FE7FA4"/>
    <w:rsid w:val="00FF53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01F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C0C1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C0C13"/>
    <w:rPr>
      <w:sz w:val="18"/>
      <w:szCs w:val="18"/>
    </w:rPr>
  </w:style>
  <w:style w:type="paragraph" w:styleId="a4">
    <w:name w:val="footer"/>
    <w:basedOn w:val="a"/>
    <w:link w:val="Char0"/>
    <w:uiPriority w:val="99"/>
    <w:semiHidden/>
    <w:unhideWhenUsed/>
    <w:rsid w:val="002C0C1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C0C13"/>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1862</TotalTime>
  <Pages>6</Pages>
  <Words>1149</Words>
  <Characters>6552</Characters>
  <Application>Microsoft Office Word</Application>
  <DocSecurity>0</DocSecurity>
  <Lines>54</Lines>
  <Paragraphs>15</Paragraphs>
  <ScaleCrop>false</ScaleCrop>
  <Company/>
  <LinksUpToDate>false</LinksUpToDate>
  <CharactersWithSpaces>7686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20</cp:revision>
  <dcterms:created xsi:type="dcterms:W3CDTF">2014-02-26T06:30:00Z</dcterms:created>
  <dcterms:modified xsi:type="dcterms:W3CDTF">2014-08-19T08:29:00Z</dcterms:modified>
</cp:coreProperties>
</file>