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AF9E3" w14:textId="5359862C" w:rsidR="00F479D0" w:rsidRDefault="003675CC" w:rsidP="0098049B">
      <w:pPr>
        <w:jc w:val="center"/>
        <w:rPr>
          <w:sz w:val="28"/>
          <w:szCs w:val="28"/>
        </w:rPr>
      </w:pPr>
      <w:r w:rsidRPr="0098049B">
        <w:rPr>
          <w:rFonts w:hint="eastAsia"/>
          <w:sz w:val="28"/>
          <w:szCs w:val="28"/>
        </w:rPr>
        <w:t>读《</w:t>
      </w:r>
      <w:r w:rsidR="002D13D2">
        <w:rPr>
          <w:rFonts w:ascii="Helvetica" w:hAnsi="Helvetica" w:cs="Helvetica" w:hint="eastAsia"/>
          <w:color w:val="333333"/>
          <w:sz w:val="28"/>
          <w:szCs w:val="28"/>
          <w:shd w:val="clear" w:color="auto" w:fill="FFFFFF"/>
        </w:rPr>
        <w:t>伦敦国家美术馆</w:t>
      </w:r>
      <w:r w:rsidRPr="0098049B">
        <w:rPr>
          <w:rFonts w:hint="eastAsia"/>
          <w:sz w:val="28"/>
          <w:szCs w:val="28"/>
        </w:rPr>
        <w:t>》</w:t>
      </w:r>
    </w:p>
    <w:p w14:paraId="0B3646E9" w14:textId="77777777" w:rsidR="006525F7" w:rsidRDefault="006525F7" w:rsidP="0098049B">
      <w:pPr>
        <w:jc w:val="center"/>
        <w:rPr>
          <w:sz w:val="28"/>
          <w:szCs w:val="28"/>
        </w:rPr>
      </w:pPr>
    </w:p>
    <w:p w14:paraId="61813B67" w14:textId="449A6020" w:rsidR="009D29CB" w:rsidRDefault="00C5045A" w:rsidP="006525F7">
      <w:pPr>
        <w:ind w:firstLineChars="200" w:firstLine="600"/>
        <w:rPr>
          <w:rFonts w:ascii="微软雅黑" w:eastAsia="微软雅黑" w:hAnsi="微软雅黑"/>
          <w:color w:val="333333"/>
          <w:spacing w:val="15"/>
          <w:sz w:val="27"/>
          <w:szCs w:val="27"/>
        </w:rPr>
      </w:pPr>
      <w:r>
        <w:rPr>
          <w:rFonts w:ascii="微软雅黑" w:eastAsia="微软雅黑" w:hAnsi="微软雅黑" w:hint="eastAsia"/>
          <w:color w:val="333333"/>
          <w:spacing w:val="15"/>
          <w:sz w:val="27"/>
          <w:szCs w:val="27"/>
        </w:rPr>
        <w:t>在学校阅览室的书架上翻到这本书</w:t>
      </w:r>
      <w:r w:rsidR="00012FE9">
        <w:rPr>
          <w:rFonts w:ascii="微软雅黑" w:eastAsia="微软雅黑" w:hAnsi="微软雅黑" w:hint="eastAsia"/>
          <w:color w:val="333333"/>
          <w:spacing w:val="15"/>
          <w:sz w:val="27"/>
          <w:szCs w:val="27"/>
        </w:rPr>
        <w:t>时</w:t>
      </w:r>
      <w:r w:rsidR="00C06BD2">
        <w:rPr>
          <w:rFonts w:ascii="微软雅黑" w:eastAsia="微软雅黑" w:hAnsi="微软雅黑" w:hint="eastAsia"/>
          <w:color w:val="333333"/>
          <w:spacing w:val="15"/>
          <w:sz w:val="27"/>
          <w:szCs w:val="27"/>
        </w:rPr>
        <w:t>，</w:t>
      </w:r>
      <w:r>
        <w:rPr>
          <w:rFonts w:ascii="微软雅黑" w:eastAsia="微软雅黑" w:hAnsi="微软雅黑" w:hint="eastAsia"/>
          <w:color w:val="333333"/>
          <w:spacing w:val="15"/>
          <w:sz w:val="27"/>
          <w:szCs w:val="27"/>
        </w:rPr>
        <w:t>记忆</w:t>
      </w:r>
      <w:r w:rsidR="00012FE9">
        <w:rPr>
          <w:rFonts w:ascii="微软雅黑" w:eastAsia="微软雅黑" w:hAnsi="微软雅黑" w:hint="eastAsia"/>
          <w:color w:val="333333"/>
          <w:spacing w:val="15"/>
          <w:sz w:val="27"/>
          <w:szCs w:val="27"/>
        </w:rPr>
        <w:t>瞬间</w:t>
      </w:r>
      <w:proofErr w:type="gramStart"/>
      <w:r>
        <w:rPr>
          <w:rFonts w:ascii="微软雅黑" w:eastAsia="微软雅黑" w:hAnsi="微软雅黑" w:hint="eastAsia"/>
          <w:color w:val="333333"/>
          <w:spacing w:val="15"/>
          <w:sz w:val="27"/>
          <w:szCs w:val="27"/>
        </w:rPr>
        <w:t>闪</w:t>
      </w:r>
      <w:proofErr w:type="gramEnd"/>
      <w:r>
        <w:rPr>
          <w:rFonts w:ascii="微软雅黑" w:eastAsia="微软雅黑" w:hAnsi="微软雅黑" w:hint="eastAsia"/>
          <w:color w:val="333333"/>
          <w:spacing w:val="15"/>
          <w:sz w:val="27"/>
          <w:szCs w:val="27"/>
        </w:rPr>
        <w:t>回到</w:t>
      </w:r>
      <w:r w:rsidR="0028189F">
        <w:rPr>
          <w:rFonts w:ascii="微软雅黑" w:eastAsia="微软雅黑" w:hAnsi="微软雅黑" w:hint="eastAsia"/>
          <w:color w:val="333333"/>
          <w:spacing w:val="15"/>
          <w:sz w:val="27"/>
          <w:szCs w:val="27"/>
        </w:rPr>
        <w:t>1</w:t>
      </w:r>
      <w:r w:rsidR="0028189F">
        <w:rPr>
          <w:rFonts w:ascii="微软雅黑" w:eastAsia="微软雅黑" w:hAnsi="微软雅黑"/>
          <w:color w:val="333333"/>
          <w:spacing w:val="15"/>
          <w:sz w:val="27"/>
          <w:szCs w:val="27"/>
        </w:rPr>
        <w:t>9</w:t>
      </w:r>
      <w:r w:rsidR="006525F7">
        <w:rPr>
          <w:rFonts w:ascii="微软雅黑" w:eastAsia="微软雅黑" w:hAnsi="微软雅黑" w:hint="eastAsia"/>
          <w:color w:val="333333"/>
          <w:spacing w:val="15"/>
          <w:sz w:val="27"/>
          <w:szCs w:val="27"/>
        </w:rPr>
        <w:t>年</w:t>
      </w:r>
      <w:r>
        <w:rPr>
          <w:rFonts w:ascii="微软雅黑" w:eastAsia="微软雅黑" w:hAnsi="微软雅黑" w:hint="eastAsia"/>
          <w:color w:val="333333"/>
          <w:spacing w:val="15"/>
          <w:sz w:val="27"/>
          <w:szCs w:val="27"/>
        </w:rPr>
        <w:t>的</w:t>
      </w:r>
      <w:r w:rsidR="006525F7">
        <w:rPr>
          <w:rFonts w:ascii="微软雅黑" w:eastAsia="微软雅黑" w:hAnsi="微软雅黑" w:hint="eastAsia"/>
          <w:color w:val="333333"/>
          <w:spacing w:val="15"/>
          <w:sz w:val="27"/>
          <w:szCs w:val="27"/>
        </w:rPr>
        <w:t>暑假</w:t>
      </w:r>
      <w:r>
        <w:rPr>
          <w:rFonts w:ascii="微软雅黑" w:eastAsia="微软雅黑" w:hAnsi="微软雅黑" w:hint="eastAsia"/>
          <w:color w:val="333333"/>
          <w:spacing w:val="15"/>
          <w:sz w:val="27"/>
          <w:szCs w:val="27"/>
        </w:rPr>
        <w:t>-</w:t>
      </w:r>
      <w:r w:rsidR="0028189F">
        <w:rPr>
          <w:rFonts w:ascii="微软雅黑" w:eastAsia="微软雅黑" w:hAnsi="微软雅黑" w:hint="eastAsia"/>
          <w:color w:val="333333"/>
          <w:spacing w:val="15"/>
          <w:sz w:val="27"/>
          <w:szCs w:val="27"/>
        </w:rPr>
        <w:t>带学生去英国游学</w:t>
      </w:r>
      <w:r w:rsidR="00C06BD2">
        <w:rPr>
          <w:rFonts w:ascii="微软雅黑" w:eastAsia="微软雅黑" w:hAnsi="微软雅黑" w:hint="eastAsia"/>
          <w:color w:val="333333"/>
          <w:spacing w:val="15"/>
          <w:sz w:val="27"/>
          <w:szCs w:val="27"/>
        </w:rPr>
        <w:t>的那</w:t>
      </w:r>
      <w:r w:rsidR="0028189F">
        <w:rPr>
          <w:rFonts w:ascii="微软雅黑" w:eastAsia="微软雅黑" w:hAnsi="微软雅黑" w:hint="eastAsia"/>
          <w:color w:val="333333"/>
          <w:spacing w:val="15"/>
          <w:sz w:val="27"/>
          <w:szCs w:val="27"/>
        </w:rPr>
        <w:t>半</w:t>
      </w:r>
      <w:r w:rsidR="00C06BD2">
        <w:rPr>
          <w:rFonts w:ascii="微软雅黑" w:eastAsia="微软雅黑" w:hAnsi="微软雅黑" w:hint="eastAsia"/>
          <w:color w:val="333333"/>
          <w:spacing w:val="15"/>
          <w:sz w:val="27"/>
          <w:szCs w:val="27"/>
        </w:rPr>
        <w:t>个</w:t>
      </w:r>
      <w:r w:rsidR="0028189F">
        <w:rPr>
          <w:rFonts w:ascii="微软雅黑" w:eastAsia="微软雅黑" w:hAnsi="微软雅黑" w:hint="eastAsia"/>
          <w:color w:val="333333"/>
          <w:spacing w:val="15"/>
          <w:sz w:val="27"/>
          <w:szCs w:val="27"/>
        </w:rPr>
        <w:t>月，行程安排中</w:t>
      </w:r>
      <w:r w:rsidR="00906DD3">
        <w:rPr>
          <w:rFonts w:ascii="微软雅黑" w:eastAsia="微软雅黑" w:hAnsi="微软雅黑" w:hint="eastAsia"/>
          <w:color w:val="333333"/>
          <w:spacing w:val="15"/>
          <w:sz w:val="27"/>
          <w:szCs w:val="27"/>
        </w:rPr>
        <w:t>很幸运地</w:t>
      </w:r>
      <w:r w:rsidR="0028189F">
        <w:rPr>
          <w:rFonts w:ascii="微软雅黑" w:eastAsia="微软雅黑" w:hAnsi="微软雅黑" w:hint="eastAsia"/>
          <w:color w:val="333333"/>
          <w:spacing w:val="15"/>
          <w:sz w:val="27"/>
          <w:szCs w:val="27"/>
        </w:rPr>
        <w:t>有伦敦国家美术馆一站。</w:t>
      </w:r>
      <w:r w:rsidR="00912A5E">
        <w:rPr>
          <w:rFonts w:ascii="微软雅黑" w:eastAsia="微软雅黑" w:hAnsi="微软雅黑" w:hint="eastAsia"/>
          <w:color w:val="333333"/>
          <w:spacing w:val="15"/>
          <w:sz w:val="27"/>
          <w:szCs w:val="27"/>
        </w:rPr>
        <w:t>和学生一起穿梭于美术馆各个馆室，</w:t>
      </w:r>
      <w:r w:rsidR="008E7482">
        <w:rPr>
          <w:rFonts w:ascii="微软雅黑" w:eastAsia="微软雅黑" w:hAnsi="微软雅黑" w:hint="eastAsia"/>
          <w:color w:val="333333"/>
          <w:spacing w:val="15"/>
          <w:sz w:val="27"/>
          <w:szCs w:val="27"/>
        </w:rPr>
        <w:t>找寻伦勃朗的自画像；</w:t>
      </w:r>
      <w:r w:rsidR="00912A5E">
        <w:rPr>
          <w:rFonts w:ascii="微软雅黑" w:eastAsia="微软雅黑" w:hAnsi="微软雅黑" w:hint="eastAsia"/>
          <w:color w:val="333333"/>
          <w:spacing w:val="15"/>
          <w:sz w:val="27"/>
          <w:szCs w:val="27"/>
        </w:rPr>
        <w:t>在特法拉广场</w:t>
      </w:r>
      <w:r w:rsidR="008E7482">
        <w:rPr>
          <w:rFonts w:ascii="微软雅黑" w:eastAsia="微软雅黑" w:hAnsi="微软雅黑" w:hint="eastAsia"/>
          <w:color w:val="333333"/>
          <w:spacing w:val="15"/>
          <w:sz w:val="27"/>
          <w:szCs w:val="27"/>
        </w:rPr>
        <w:t>的夏日阳光里，</w:t>
      </w:r>
      <w:r w:rsidR="00912A5E">
        <w:rPr>
          <w:rFonts w:ascii="微软雅黑" w:eastAsia="微软雅黑" w:hAnsi="微软雅黑" w:hint="eastAsia"/>
          <w:color w:val="333333"/>
          <w:spacing w:val="15"/>
          <w:sz w:val="27"/>
          <w:szCs w:val="27"/>
        </w:rPr>
        <w:t>听街边艺人吉他弹唱，</w:t>
      </w:r>
      <w:r w:rsidR="008E7482">
        <w:rPr>
          <w:rFonts w:ascii="微软雅黑" w:eastAsia="微软雅黑" w:hAnsi="微软雅黑" w:hint="eastAsia"/>
          <w:color w:val="333333"/>
          <w:spacing w:val="15"/>
          <w:sz w:val="27"/>
          <w:szCs w:val="27"/>
        </w:rPr>
        <w:t>往他的琴盒里仍硬币；在喷水池边各种</w:t>
      </w:r>
      <w:proofErr w:type="gramStart"/>
      <w:r w:rsidR="008E7482">
        <w:rPr>
          <w:rFonts w:ascii="微软雅黑" w:eastAsia="微软雅黑" w:hAnsi="微软雅黑" w:hint="eastAsia"/>
          <w:color w:val="333333"/>
          <w:spacing w:val="15"/>
          <w:sz w:val="27"/>
          <w:szCs w:val="27"/>
        </w:rPr>
        <w:t>凹</w:t>
      </w:r>
      <w:proofErr w:type="gramEnd"/>
      <w:r w:rsidR="008E7482">
        <w:rPr>
          <w:rFonts w:ascii="微软雅黑" w:eastAsia="微软雅黑" w:hAnsi="微软雅黑" w:hint="eastAsia"/>
          <w:color w:val="333333"/>
          <w:spacing w:val="15"/>
          <w:sz w:val="27"/>
          <w:szCs w:val="27"/>
        </w:rPr>
        <w:t>造型，以便发圈嘚</w:t>
      </w:r>
      <w:proofErr w:type="gramStart"/>
      <w:r w:rsidR="008E7482">
        <w:rPr>
          <w:rFonts w:ascii="微软雅黑" w:eastAsia="微软雅黑" w:hAnsi="微软雅黑" w:hint="eastAsia"/>
          <w:color w:val="333333"/>
          <w:spacing w:val="15"/>
          <w:sz w:val="27"/>
          <w:szCs w:val="27"/>
        </w:rPr>
        <w:t>瑟</w:t>
      </w:r>
      <w:proofErr w:type="gramEnd"/>
      <w:r w:rsidR="008E7482">
        <w:rPr>
          <w:rFonts w:ascii="微软雅黑" w:eastAsia="微软雅黑" w:hAnsi="微软雅黑" w:hint="eastAsia"/>
          <w:color w:val="333333"/>
          <w:spacing w:val="15"/>
          <w:sz w:val="27"/>
          <w:szCs w:val="27"/>
        </w:rPr>
        <w:t>，一一浮现眼前；回味无穷，还憧憬着能心无旁骛地再去一趟。</w:t>
      </w:r>
    </w:p>
    <w:p w14:paraId="76C1239E" w14:textId="77777777" w:rsidR="000322F4" w:rsidRDefault="009D29CB" w:rsidP="006525F7">
      <w:pPr>
        <w:ind w:firstLineChars="200" w:firstLine="600"/>
        <w:rPr>
          <w:rFonts w:ascii="微软雅黑" w:eastAsia="微软雅黑" w:hAnsi="微软雅黑"/>
          <w:color w:val="333333"/>
          <w:spacing w:val="15"/>
          <w:sz w:val="27"/>
          <w:szCs w:val="27"/>
        </w:rPr>
      </w:pPr>
      <w:r>
        <w:rPr>
          <w:rFonts w:ascii="微软雅黑" w:eastAsia="微软雅黑" w:hAnsi="微软雅黑" w:hint="eastAsia"/>
          <w:color w:val="333333"/>
          <w:spacing w:val="15"/>
          <w:sz w:val="27"/>
          <w:szCs w:val="27"/>
        </w:rPr>
        <w:t>此书的作者是</w:t>
      </w:r>
      <w:r w:rsidRPr="009D29CB">
        <w:rPr>
          <w:rFonts w:ascii="微软雅黑" w:eastAsia="微软雅黑" w:hAnsi="微软雅黑" w:hint="eastAsia"/>
          <w:color w:val="333333"/>
          <w:spacing w:val="15"/>
          <w:sz w:val="27"/>
          <w:szCs w:val="27"/>
        </w:rPr>
        <w:t>达尼埃拉•塔拉布拉，意大利人，现任职于二十四小时太阳报，热爱艺术，有较高的艺术修养和鉴赏能力，曾出版多部写博物馆类的图书。</w:t>
      </w:r>
      <w:r w:rsidR="000322F4" w:rsidRPr="000322F4">
        <w:rPr>
          <w:rFonts w:ascii="微软雅黑" w:eastAsia="微软雅黑" w:hAnsi="微软雅黑"/>
          <w:color w:val="333333"/>
          <w:spacing w:val="15"/>
          <w:sz w:val="27"/>
          <w:szCs w:val="27"/>
        </w:rPr>
        <w:t>这本书不仅通过世界名画来介绍伦敦国家美术馆，而且通过著名画家的生平来讲述欧洲形象艺术史的一部分，即十四世纪末到二十世纪初的艺术史。</w:t>
      </w:r>
    </w:p>
    <w:p w14:paraId="726B767A" w14:textId="77777777" w:rsidR="002451C5" w:rsidRDefault="000322F4" w:rsidP="006525F7">
      <w:pPr>
        <w:ind w:firstLineChars="200" w:firstLine="600"/>
        <w:rPr>
          <w:rFonts w:ascii="微软雅黑" w:eastAsia="微软雅黑" w:hAnsi="微软雅黑"/>
          <w:color w:val="333333"/>
          <w:spacing w:val="15"/>
          <w:sz w:val="27"/>
          <w:szCs w:val="27"/>
        </w:rPr>
      </w:pPr>
      <w:r>
        <w:rPr>
          <w:rFonts w:ascii="微软雅黑" w:eastAsia="微软雅黑" w:hAnsi="微软雅黑" w:hint="eastAsia"/>
          <w:color w:val="333333"/>
          <w:spacing w:val="15"/>
          <w:sz w:val="27"/>
          <w:szCs w:val="27"/>
        </w:rPr>
        <w:t>全书共分为</w:t>
      </w:r>
      <w:r w:rsidR="005E711E">
        <w:rPr>
          <w:rFonts w:ascii="微软雅黑" w:eastAsia="微软雅黑" w:hAnsi="微软雅黑" w:hint="eastAsia"/>
          <w:color w:val="333333"/>
          <w:spacing w:val="15"/>
          <w:sz w:val="27"/>
          <w:szCs w:val="27"/>
        </w:rPr>
        <w:t>五</w:t>
      </w:r>
      <w:r>
        <w:rPr>
          <w:rFonts w:ascii="微软雅黑" w:eastAsia="微软雅黑" w:hAnsi="微软雅黑" w:hint="eastAsia"/>
          <w:color w:val="333333"/>
          <w:spacing w:val="15"/>
          <w:sz w:val="27"/>
          <w:szCs w:val="27"/>
        </w:rPr>
        <w:t>个部分：一、</w:t>
      </w:r>
      <w:r w:rsidRPr="002451C5">
        <w:rPr>
          <w:rFonts w:ascii="微软雅黑" w:eastAsia="微软雅黑" w:hAnsi="微软雅黑"/>
          <w:color w:val="333333"/>
          <w:spacing w:val="15"/>
          <w:sz w:val="27"/>
          <w:szCs w:val="27"/>
        </w:rPr>
        <w:t>前言</w:t>
      </w:r>
      <w:r w:rsidRPr="002451C5">
        <w:rPr>
          <w:rFonts w:ascii="微软雅黑" w:eastAsia="微软雅黑" w:hAnsi="微软雅黑"/>
          <w:color w:val="333333"/>
          <w:spacing w:val="15"/>
          <w:sz w:val="27"/>
          <w:szCs w:val="27"/>
        </w:rPr>
        <w:br/>
      </w:r>
      <w:r w:rsidRPr="002451C5">
        <w:rPr>
          <w:rFonts w:ascii="微软雅黑" w:eastAsia="微软雅黑" w:hAnsi="微软雅黑" w:hint="eastAsia"/>
          <w:color w:val="333333"/>
          <w:spacing w:val="15"/>
          <w:sz w:val="27"/>
          <w:szCs w:val="27"/>
        </w:rPr>
        <w:t>二、</w:t>
      </w:r>
      <w:r w:rsidRPr="002451C5">
        <w:rPr>
          <w:rFonts w:ascii="微软雅黑" w:eastAsia="微软雅黑" w:hAnsi="微软雅黑"/>
          <w:color w:val="333333"/>
          <w:spacing w:val="15"/>
          <w:sz w:val="27"/>
          <w:szCs w:val="27"/>
        </w:rPr>
        <w:t>伦敦国家美术馆</w:t>
      </w:r>
      <w:r w:rsidR="005E711E" w:rsidRPr="002451C5">
        <w:rPr>
          <w:rFonts w:ascii="微软雅黑" w:eastAsia="微软雅黑" w:hAnsi="微软雅黑" w:hint="eastAsia"/>
          <w:color w:val="333333"/>
          <w:spacing w:val="15"/>
          <w:sz w:val="27"/>
          <w:szCs w:val="27"/>
        </w:rPr>
        <w:t>（</w:t>
      </w:r>
      <w:proofErr w:type="gramStart"/>
      <w:r w:rsidR="005E711E" w:rsidRPr="002451C5">
        <w:rPr>
          <w:rFonts w:ascii="微软雅黑" w:eastAsia="微软雅黑" w:hAnsi="微软雅黑" w:hint="eastAsia"/>
          <w:color w:val="333333"/>
          <w:spacing w:val="15"/>
          <w:sz w:val="27"/>
          <w:szCs w:val="27"/>
        </w:rPr>
        <w:t>馆建历史</w:t>
      </w:r>
      <w:proofErr w:type="gramEnd"/>
      <w:r w:rsidRPr="002451C5">
        <w:rPr>
          <w:rFonts w:ascii="微软雅黑" w:eastAsia="微软雅黑" w:hAnsi="微软雅黑" w:hint="eastAsia"/>
          <w:color w:val="333333"/>
          <w:spacing w:val="15"/>
          <w:sz w:val="27"/>
          <w:szCs w:val="27"/>
        </w:rPr>
        <w:t>简介</w:t>
      </w:r>
      <w:r w:rsidR="005E711E" w:rsidRPr="002451C5">
        <w:rPr>
          <w:rFonts w:ascii="微软雅黑" w:eastAsia="微软雅黑" w:hAnsi="微软雅黑" w:hint="eastAsia"/>
          <w:color w:val="333333"/>
          <w:spacing w:val="15"/>
          <w:sz w:val="27"/>
          <w:szCs w:val="27"/>
        </w:rPr>
        <w:t>）</w:t>
      </w:r>
      <w:r w:rsidRPr="002451C5">
        <w:rPr>
          <w:rFonts w:ascii="微软雅黑" w:eastAsia="微软雅黑" w:hAnsi="微软雅黑"/>
          <w:color w:val="333333"/>
          <w:spacing w:val="15"/>
          <w:sz w:val="27"/>
          <w:szCs w:val="27"/>
        </w:rPr>
        <w:br/>
      </w:r>
      <w:r w:rsidRPr="002451C5">
        <w:rPr>
          <w:rFonts w:ascii="微软雅黑" w:eastAsia="微软雅黑" w:hAnsi="微软雅黑" w:hint="eastAsia"/>
          <w:color w:val="333333"/>
          <w:spacing w:val="15"/>
          <w:sz w:val="27"/>
          <w:szCs w:val="27"/>
        </w:rPr>
        <w:t>三、</w:t>
      </w:r>
      <w:r w:rsidRPr="002451C5">
        <w:rPr>
          <w:rFonts w:ascii="微软雅黑" w:eastAsia="微软雅黑" w:hAnsi="微软雅黑"/>
          <w:color w:val="333333"/>
          <w:spacing w:val="15"/>
          <w:sz w:val="27"/>
          <w:szCs w:val="27"/>
        </w:rPr>
        <w:t>主要馆藏</w:t>
      </w:r>
      <w:r w:rsidRPr="002451C5">
        <w:rPr>
          <w:rFonts w:ascii="微软雅黑" w:eastAsia="微软雅黑" w:hAnsi="微软雅黑"/>
          <w:color w:val="333333"/>
          <w:spacing w:val="15"/>
          <w:sz w:val="27"/>
          <w:szCs w:val="27"/>
        </w:rPr>
        <w:br/>
      </w:r>
      <w:r w:rsidRPr="002451C5">
        <w:rPr>
          <w:rFonts w:ascii="微软雅黑" w:eastAsia="微软雅黑" w:hAnsi="微软雅黑" w:hint="eastAsia"/>
          <w:color w:val="333333"/>
          <w:spacing w:val="15"/>
          <w:sz w:val="27"/>
          <w:szCs w:val="27"/>
        </w:rPr>
        <w:t>四、</w:t>
      </w:r>
      <w:r w:rsidRPr="002451C5">
        <w:rPr>
          <w:rFonts w:ascii="微软雅黑" w:eastAsia="微软雅黑" w:hAnsi="微软雅黑"/>
          <w:color w:val="333333"/>
          <w:spacing w:val="15"/>
          <w:sz w:val="27"/>
          <w:szCs w:val="27"/>
        </w:rPr>
        <w:t>参观指南</w:t>
      </w:r>
      <w:r w:rsidRPr="002451C5">
        <w:rPr>
          <w:rFonts w:ascii="微软雅黑" w:eastAsia="微软雅黑" w:hAnsi="微软雅黑"/>
          <w:color w:val="333333"/>
          <w:spacing w:val="15"/>
          <w:sz w:val="27"/>
          <w:szCs w:val="27"/>
        </w:rPr>
        <w:br/>
      </w:r>
      <w:r w:rsidR="005E711E" w:rsidRPr="002451C5">
        <w:rPr>
          <w:rFonts w:ascii="微软雅黑" w:eastAsia="微软雅黑" w:hAnsi="微软雅黑" w:hint="eastAsia"/>
          <w:color w:val="333333"/>
          <w:spacing w:val="15"/>
          <w:sz w:val="27"/>
          <w:szCs w:val="27"/>
        </w:rPr>
        <w:t>五、</w:t>
      </w:r>
      <w:r w:rsidRPr="002451C5">
        <w:rPr>
          <w:rFonts w:ascii="微软雅黑" w:eastAsia="微软雅黑" w:hAnsi="微软雅黑"/>
          <w:color w:val="333333"/>
          <w:spacing w:val="15"/>
          <w:sz w:val="27"/>
          <w:szCs w:val="27"/>
        </w:rPr>
        <w:t>艺术家和作品索引</w:t>
      </w:r>
    </w:p>
    <w:p w14:paraId="50135B5B" w14:textId="5B59BF3A" w:rsidR="002451C5" w:rsidRPr="00585D49" w:rsidRDefault="002451C5" w:rsidP="00585D49">
      <w:pPr>
        <w:ind w:firstLineChars="200" w:firstLine="600"/>
        <w:rPr>
          <w:rFonts w:ascii="微软雅黑" w:eastAsia="微软雅黑" w:hAnsi="微软雅黑"/>
          <w:color w:val="333333"/>
          <w:spacing w:val="15"/>
          <w:sz w:val="27"/>
          <w:szCs w:val="27"/>
        </w:rPr>
      </w:pPr>
      <w:r w:rsidRPr="00585D49">
        <w:rPr>
          <w:rFonts w:ascii="微软雅黑" w:eastAsia="微软雅黑" w:hAnsi="微软雅黑"/>
          <w:color w:val="333333"/>
          <w:spacing w:val="15"/>
          <w:sz w:val="27"/>
          <w:szCs w:val="27"/>
        </w:rPr>
        <w:t>“如同一本炫目的长篇小说，它用色彩讲述这一切，置身馆内，可以轻易领略到众大师的风采。”（镜前的维纳斯的确惊艳绝伦</w:t>
      </w:r>
    </w:p>
    <w:p w14:paraId="62B045D7" w14:textId="7A11D78E" w:rsidR="005513FD" w:rsidRPr="00585D49" w:rsidRDefault="005513FD" w:rsidP="00585D49">
      <w:pPr>
        <w:ind w:firstLineChars="200" w:firstLine="600"/>
        <w:rPr>
          <w:rFonts w:ascii="微软雅黑" w:eastAsia="微软雅黑" w:hAnsi="微软雅黑"/>
          <w:color w:val="333333"/>
          <w:spacing w:val="15"/>
          <w:sz w:val="27"/>
          <w:szCs w:val="27"/>
        </w:rPr>
      </w:pPr>
      <w:r w:rsidRPr="00585D49">
        <w:rPr>
          <w:rFonts w:ascii="微软雅黑" w:eastAsia="微软雅黑" w:hAnsi="微软雅黑"/>
          <w:color w:val="333333"/>
          <w:spacing w:val="15"/>
          <w:sz w:val="27"/>
          <w:szCs w:val="27"/>
        </w:rPr>
        <w:lastRenderedPageBreak/>
        <w:t>这真的只是一本画作普及本，可以把它当作去国家美术馆之前的攻略看。</w:t>
      </w:r>
    </w:p>
    <w:p w14:paraId="478F9704" w14:textId="0898E32D" w:rsidR="005513FD" w:rsidRPr="00585D49" w:rsidRDefault="005513FD" w:rsidP="00585D49">
      <w:pPr>
        <w:ind w:firstLineChars="200" w:firstLine="600"/>
        <w:rPr>
          <w:rFonts w:ascii="微软雅黑" w:eastAsia="微软雅黑" w:hAnsi="微软雅黑"/>
          <w:color w:val="333333"/>
          <w:spacing w:val="15"/>
          <w:sz w:val="27"/>
          <w:szCs w:val="27"/>
        </w:rPr>
      </w:pPr>
      <w:r w:rsidRPr="00585D49">
        <w:rPr>
          <w:rFonts w:ascii="微软雅黑" w:eastAsia="微软雅黑" w:hAnsi="微软雅黑"/>
          <w:color w:val="333333"/>
          <w:spacing w:val="15"/>
          <w:sz w:val="27"/>
          <w:szCs w:val="27"/>
        </w:rPr>
        <w:t>从书本上的介绍来看，</w:t>
      </w:r>
      <w:proofErr w:type="gramStart"/>
      <w:r w:rsidRPr="00585D49">
        <w:rPr>
          <w:rFonts w:ascii="微软雅黑" w:eastAsia="微软雅黑" w:hAnsi="微软雅黑"/>
          <w:color w:val="333333"/>
          <w:spacing w:val="15"/>
          <w:sz w:val="27"/>
          <w:szCs w:val="27"/>
        </w:rPr>
        <w:t>我更钟意</w:t>
      </w:r>
      <w:proofErr w:type="gramEnd"/>
      <w:r w:rsidRPr="00585D49">
        <w:rPr>
          <w:rFonts w:ascii="微软雅黑" w:eastAsia="微软雅黑" w:hAnsi="微软雅黑"/>
          <w:color w:val="333333"/>
          <w:spacing w:val="15"/>
          <w:sz w:val="27"/>
          <w:szCs w:val="27"/>
        </w:rPr>
        <w:t>伦勃朗的A woman bathing in a stream，译林版的书并未对画</w:t>
      </w:r>
      <w:proofErr w:type="gramStart"/>
      <w:r w:rsidRPr="00585D49">
        <w:rPr>
          <w:rFonts w:ascii="微软雅黑" w:eastAsia="微软雅黑" w:hAnsi="微软雅黑"/>
          <w:color w:val="333333"/>
          <w:spacing w:val="15"/>
          <w:sz w:val="27"/>
          <w:szCs w:val="27"/>
        </w:rPr>
        <w:t>作做</w:t>
      </w:r>
      <w:proofErr w:type="gramEnd"/>
      <w:r w:rsidRPr="00585D49">
        <w:rPr>
          <w:rFonts w:ascii="微软雅黑" w:eastAsia="微软雅黑" w:hAnsi="微软雅黑"/>
          <w:color w:val="333333"/>
          <w:spacing w:val="15"/>
          <w:sz w:val="27"/>
          <w:szCs w:val="27"/>
        </w:rPr>
        <w:t>较多分析，而美术馆版则要详尽很多，不仅有对画家的简介，也有对作品的分析，特别强调了画家画笔运用细节</w:t>
      </w:r>
      <w:r w:rsidR="007A1C2F">
        <w:rPr>
          <w:rFonts w:ascii="微软雅黑" w:eastAsia="微软雅黑" w:hAnsi="微软雅黑" w:hint="eastAsia"/>
          <w:color w:val="333333"/>
          <w:spacing w:val="15"/>
          <w:sz w:val="27"/>
          <w:szCs w:val="27"/>
        </w:rPr>
        <w:t>。</w:t>
      </w:r>
      <w:r w:rsidRPr="00585D49">
        <w:rPr>
          <w:rFonts w:ascii="微软雅黑" w:eastAsia="微软雅黑" w:hAnsi="微软雅黑"/>
          <w:color w:val="333333"/>
          <w:spacing w:val="15"/>
          <w:sz w:val="27"/>
          <w:szCs w:val="27"/>
        </w:rPr>
        <w:t>这幅画打动我的地方并不光是伦勃朗一贯的对光线的出神入化的掌控，更在于画作中传递出的强烈的肉欲感，可能因为模特本身与画家的情人关系，画笔下的她于随意中透露出的坚韧，隐约的胸线与壮实的腿部线条，低头间透露的谦逊与嘴角微笑带来的喜悦使这幅画作拥有迷人的矛盾之美，她的身影被凝固在那一刻，美而不自知。</w:t>
      </w:r>
    </w:p>
    <w:p w14:paraId="3D25DE6A" w14:textId="72C93F38" w:rsidR="00BD4439" w:rsidRPr="00585D49" w:rsidRDefault="00BD4439" w:rsidP="00585D49">
      <w:pPr>
        <w:ind w:firstLineChars="200" w:firstLine="600"/>
        <w:rPr>
          <w:rFonts w:ascii="微软雅黑" w:eastAsia="微软雅黑" w:hAnsi="微软雅黑" w:hint="eastAsia"/>
          <w:color w:val="333333"/>
          <w:spacing w:val="15"/>
          <w:sz w:val="27"/>
          <w:szCs w:val="27"/>
        </w:rPr>
      </w:pPr>
      <w:r w:rsidRPr="00585D49">
        <w:rPr>
          <w:rFonts w:ascii="微软雅黑" w:eastAsia="微软雅黑" w:hAnsi="微软雅黑"/>
          <w:color w:val="333333"/>
          <w:spacing w:val="15"/>
          <w:sz w:val="27"/>
          <w:szCs w:val="27"/>
        </w:rPr>
        <w:t>艺术的发展好像一条震荡前行的曲线</w:t>
      </w:r>
      <w:r w:rsidR="00C71A04">
        <w:rPr>
          <w:rFonts w:ascii="微软雅黑" w:eastAsia="微软雅黑" w:hAnsi="微软雅黑" w:hint="eastAsia"/>
          <w:color w:val="333333"/>
          <w:spacing w:val="15"/>
          <w:sz w:val="27"/>
          <w:szCs w:val="27"/>
        </w:rPr>
        <w:t>，吸引着我们徜徉于这些曼妙的线条中，享受无限的艺术之光带来的愉悦与希冀。</w:t>
      </w:r>
    </w:p>
    <w:p w14:paraId="15E9581E" w14:textId="77777777" w:rsidR="005513FD" w:rsidRPr="005513FD" w:rsidRDefault="005513FD" w:rsidP="006525F7">
      <w:pPr>
        <w:ind w:firstLineChars="200" w:firstLine="600"/>
        <w:rPr>
          <w:rFonts w:ascii="微软雅黑" w:eastAsia="微软雅黑" w:hAnsi="微软雅黑"/>
          <w:color w:val="333333"/>
          <w:spacing w:val="15"/>
          <w:sz w:val="27"/>
          <w:szCs w:val="27"/>
        </w:rPr>
      </w:pPr>
    </w:p>
    <w:p w14:paraId="4E4B7128" w14:textId="1FAD228E" w:rsidR="006525F7" w:rsidRDefault="002D355E" w:rsidP="006525F7">
      <w:pPr>
        <w:ind w:firstLineChars="200" w:firstLine="540"/>
        <w:rPr>
          <w:rFonts w:ascii="微软雅黑" w:eastAsia="微软雅黑" w:hAnsi="微软雅黑"/>
          <w:color w:val="333333"/>
          <w:spacing w:val="15"/>
          <w:sz w:val="27"/>
          <w:szCs w:val="27"/>
          <w:shd w:val="clear" w:color="auto" w:fill="FFFFFF"/>
        </w:rPr>
      </w:pPr>
      <w:r>
        <w:rPr>
          <w:rFonts w:ascii="微软雅黑" w:eastAsia="微软雅黑" w:hAnsi="微软雅黑"/>
          <w:noProof/>
          <w:color w:val="333333"/>
          <w:spacing w:val="15"/>
          <w:sz w:val="27"/>
          <w:szCs w:val="27"/>
          <w:shd w:val="clear" w:color="auto" w:fill="FFFFFF"/>
        </w:rPr>
        <w:lastRenderedPageBreak/>
        <w:drawing>
          <wp:inline distT="0" distB="0" distL="0" distR="0" wp14:anchorId="0B156F13" wp14:editId="329CE318">
            <wp:extent cx="4545263" cy="6369050"/>
            <wp:effectExtent l="0" t="0" r="825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a:extLst>
                        <a:ext uri="{28A0092B-C50C-407E-A947-70E740481C1C}">
                          <a14:useLocalDpi xmlns:a14="http://schemas.microsoft.com/office/drawing/2010/main" val="0"/>
                        </a:ext>
                      </a:extLst>
                    </a:blip>
                    <a:stretch>
                      <a:fillRect/>
                    </a:stretch>
                  </pic:blipFill>
                  <pic:spPr>
                    <a:xfrm>
                      <a:off x="0" y="0"/>
                      <a:ext cx="4545263" cy="6369050"/>
                    </a:xfrm>
                    <a:prstGeom prst="rect">
                      <a:avLst/>
                    </a:prstGeom>
                  </pic:spPr>
                </pic:pic>
              </a:graphicData>
            </a:graphic>
          </wp:inline>
        </w:drawing>
      </w:r>
    </w:p>
    <w:p w14:paraId="298F9377" w14:textId="77777777" w:rsidR="00727051" w:rsidRPr="009A1F9A" w:rsidRDefault="00727051" w:rsidP="00727051">
      <w:pPr>
        <w:ind w:firstLineChars="200" w:firstLine="560"/>
        <w:rPr>
          <w:sz w:val="28"/>
          <w:szCs w:val="28"/>
        </w:rPr>
      </w:pPr>
    </w:p>
    <w:sectPr w:rsidR="00727051" w:rsidRPr="009A1F9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D654E" w14:textId="77777777" w:rsidR="001021D9" w:rsidRDefault="001021D9" w:rsidP="00BB2991">
      <w:r>
        <w:separator/>
      </w:r>
    </w:p>
  </w:endnote>
  <w:endnote w:type="continuationSeparator" w:id="0">
    <w:p w14:paraId="63F88CFC" w14:textId="77777777" w:rsidR="001021D9" w:rsidRDefault="001021D9" w:rsidP="00BB2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F9AF3" w14:textId="77777777" w:rsidR="001021D9" w:rsidRDefault="001021D9" w:rsidP="00BB2991">
      <w:r>
        <w:separator/>
      </w:r>
    </w:p>
  </w:footnote>
  <w:footnote w:type="continuationSeparator" w:id="0">
    <w:p w14:paraId="77BF3D5E" w14:textId="77777777" w:rsidR="001021D9" w:rsidRDefault="001021D9" w:rsidP="00BB29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7B1"/>
    <w:rsid w:val="00012FE9"/>
    <w:rsid w:val="000322F4"/>
    <w:rsid w:val="00072D1C"/>
    <w:rsid w:val="000D366A"/>
    <w:rsid w:val="001021D9"/>
    <w:rsid w:val="002451C5"/>
    <w:rsid w:val="0028189F"/>
    <w:rsid w:val="002D13D2"/>
    <w:rsid w:val="002D355E"/>
    <w:rsid w:val="002D54D9"/>
    <w:rsid w:val="00335772"/>
    <w:rsid w:val="003675CC"/>
    <w:rsid w:val="00414C9C"/>
    <w:rsid w:val="00481563"/>
    <w:rsid w:val="004A3D61"/>
    <w:rsid w:val="005513FD"/>
    <w:rsid w:val="00585D49"/>
    <w:rsid w:val="00586B94"/>
    <w:rsid w:val="005E711E"/>
    <w:rsid w:val="006525F7"/>
    <w:rsid w:val="006545E2"/>
    <w:rsid w:val="006C493B"/>
    <w:rsid w:val="006D463E"/>
    <w:rsid w:val="00712DFC"/>
    <w:rsid w:val="007137B1"/>
    <w:rsid w:val="00727051"/>
    <w:rsid w:val="00755BF6"/>
    <w:rsid w:val="007A1973"/>
    <w:rsid w:val="007A1C2F"/>
    <w:rsid w:val="007B7984"/>
    <w:rsid w:val="007D2362"/>
    <w:rsid w:val="007F458C"/>
    <w:rsid w:val="00877E58"/>
    <w:rsid w:val="008C02F7"/>
    <w:rsid w:val="008E7482"/>
    <w:rsid w:val="00906DD3"/>
    <w:rsid w:val="00912A5E"/>
    <w:rsid w:val="0095302B"/>
    <w:rsid w:val="0098049B"/>
    <w:rsid w:val="00982119"/>
    <w:rsid w:val="009A1F9A"/>
    <w:rsid w:val="009D29CB"/>
    <w:rsid w:val="009F423A"/>
    <w:rsid w:val="00A55006"/>
    <w:rsid w:val="00AA39C8"/>
    <w:rsid w:val="00AD0468"/>
    <w:rsid w:val="00B05F75"/>
    <w:rsid w:val="00BA5949"/>
    <w:rsid w:val="00BB2991"/>
    <w:rsid w:val="00BD4439"/>
    <w:rsid w:val="00C06BD2"/>
    <w:rsid w:val="00C5045A"/>
    <w:rsid w:val="00C71A04"/>
    <w:rsid w:val="00C82DDF"/>
    <w:rsid w:val="00DD2083"/>
    <w:rsid w:val="00E51E14"/>
    <w:rsid w:val="00E95C58"/>
    <w:rsid w:val="00F479D0"/>
    <w:rsid w:val="00FA5DEB"/>
    <w:rsid w:val="00FD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AD920"/>
  <w15:chartTrackingRefBased/>
  <w15:docId w15:val="{07D2823B-8ACD-4F66-BC73-B803794B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5302B"/>
    <w:rPr>
      <w:color w:val="0000FF"/>
      <w:u w:val="single"/>
    </w:rPr>
  </w:style>
  <w:style w:type="paragraph" w:styleId="a4">
    <w:name w:val="Normal (Web)"/>
    <w:basedOn w:val="a"/>
    <w:uiPriority w:val="99"/>
    <w:semiHidden/>
    <w:unhideWhenUsed/>
    <w:rsid w:val="008C02F7"/>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a6"/>
    <w:uiPriority w:val="99"/>
    <w:unhideWhenUsed/>
    <w:rsid w:val="00BB299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B2991"/>
    <w:rPr>
      <w:sz w:val="18"/>
      <w:szCs w:val="18"/>
    </w:rPr>
  </w:style>
  <w:style w:type="paragraph" w:styleId="a7">
    <w:name w:val="footer"/>
    <w:basedOn w:val="a"/>
    <w:link w:val="a8"/>
    <w:uiPriority w:val="99"/>
    <w:unhideWhenUsed/>
    <w:rsid w:val="00BB2991"/>
    <w:pPr>
      <w:tabs>
        <w:tab w:val="center" w:pos="4153"/>
        <w:tab w:val="right" w:pos="8306"/>
      </w:tabs>
      <w:snapToGrid w:val="0"/>
      <w:jc w:val="left"/>
    </w:pPr>
    <w:rPr>
      <w:sz w:val="18"/>
      <w:szCs w:val="18"/>
    </w:rPr>
  </w:style>
  <w:style w:type="character" w:customStyle="1" w:styleId="a8">
    <w:name w:val="页脚 字符"/>
    <w:basedOn w:val="a0"/>
    <w:link w:val="a7"/>
    <w:uiPriority w:val="99"/>
    <w:rsid w:val="00BB299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421">
      <w:bodyDiv w:val="1"/>
      <w:marLeft w:val="0"/>
      <w:marRight w:val="0"/>
      <w:marTop w:val="0"/>
      <w:marBottom w:val="0"/>
      <w:divBdr>
        <w:top w:val="none" w:sz="0" w:space="0" w:color="auto"/>
        <w:left w:val="none" w:sz="0" w:space="0" w:color="auto"/>
        <w:bottom w:val="none" w:sz="0" w:space="0" w:color="auto"/>
        <w:right w:val="none" w:sz="0" w:space="0" w:color="auto"/>
      </w:divBdr>
    </w:div>
    <w:div w:id="122308215">
      <w:bodyDiv w:val="1"/>
      <w:marLeft w:val="0"/>
      <w:marRight w:val="0"/>
      <w:marTop w:val="0"/>
      <w:marBottom w:val="0"/>
      <w:divBdr>
        <w:top w:val="none" w:sz="0" w:space="0" w:color="auto"/>
        <w:left w:val="none" w:sz="0" w:space="0" w:color="auto"/>
        <w:bottom w:val="none" w:sz="0" w:space="0" w:color="auto"/>
        <w:right w:val="none" w:sz="0" w:space="0" w:color="auto"/>
      </w:divBdr>
    </w:div>
    <w:div w:id="194776082">
      <w:bodyDiv w:val="1"/>
      <w:marLeft w:val="0"/>
      <w:marRight w:val="0"/>
      <w:marTop w:val="0"/>
      <w:marBottom w:val="0"/>
      <w:divBdr>
        <w:top w:val="none" w:sz="0" w:space="0" w:color="auto"/>
        <w:left w:val="none" w:sz="0" w:space="0" w:color="auto"/>
        <w:bottom w:val="none" w:sz="0" w:space="0" w:color="auto"/>
        <w:right w:val="none" w:sz="0" w:space="0" w:color="auto"/>
      </w:divBdr>
    </w:div>
    <w:div w:id="836766350">
      <w:bodyDiv w:val="1"/>
      <w:marLeft w:val="0"/>
      <w:marRight w:val="0"/>
      <w:marTop w:val="0"/>
      <w:marBottom w:val="0"/>
      <w:divBdr>
        <w:top w:val="none" w:sz="0" w:space="0" w:color="auto"/>
        <w:left w:val="none" w:sz="0" w:space="0" w:color="auto"/>
        <w:bottom w:val="none" w:sz="0" w:space="0" w:color="auto"/>
        <w:right w:val="none" w:sz="0" w:space="0" w:color="auto"/>
      </w:divBdr>
    </w:div>
    <w:div w:id="862132120">
      <w:bodyDiv w:val="1"/>
      <w:marLeft w:val="0"/>
      <w:marRight w:val="0"/>
      <w:marTop w:val="0"/>
      <w:marBottom w:val="0"/>
      <w:divBdr>
        <w:top w:val="none" w:sz="0" w:space="0" w:color="auto"/>
        <w:left w:val="none" w:sz="0" w:space="0" w:color="auto"/>
        <w:bottom w:val="none" w:sz="0" w:space="0" w:color="auto"/>
        <w:right w:val="none" w:sz="0" w:space="0" w:color="auto"/>
      </w:divBdr>
    </w:div>
    <w:div w:id="1210067183">
      <w:bodyDiv w:val="1"/>
      <w:marLeft w:val="0"/>
      <w:marRight w:val="0"/>
      <w:marTop w:val="0"/>
      <w:marBottom w:val="0"/>
      <w:divBdr>
        <w:top w:val="none" w:sz="0" w:space="0" w:color="auto"/>
        <w:left w:val="none" w:sz="0" w:space="0" w:color="auto"/>
        <w:bottom w:val="none" w:sz="0" w:space="0" w:color="auto"/>
        <w:right w:val="none" w:sz="0" w:space="0" w:color="auto"/>
      </w:divBdr>
      <w:divsChild>
        <w:div w:id="1642273934">
          <w:marLeft w:val="0"/>
          <w:marRight w:val="0"/>
          <w:marTop w:val="0"/>
          <w:marBottom w:val="225"/>
          <w:divBdr>
            <w:top w:val="none" w:sz="0" w:space="0" w:color="auto"/>
            <w:left w:val="none" w:sz="0" w:space="0" w:color="auto"/>
            <w:bottom w:val="none" w:sz="0" w:space="0" w:color="auto"/>
            <w:right w:val="none" w:sz="0" w:space="0" w:color="auto"/>
          </w:divBdr>
        </w:div>
        <w:div w:id="2130853508">
          <w:marLeft w:val="0"/>
          <w:marRight w:val="0"/>
          <w:marTop w:val="0"/>
          <w:marBottom w:val="225"/>
          <w:divBdr>
            <w:top w:val="none" w:sz="0" w:space="0" w:color="auto"/>
            <w:left w:val="none" w:sz="0" w:space="0" w:color="auto"/>
            <w:bottom w:val="none" w:sz="0" w:space="0" w:color="auto"/>
            <w:right w:val="none" w:sz="0" w:space="0" w:color="auto"/>
          </w:divBdr>
        </w:div>
        <w:div w:id="1515416533">
          <w:marLeft w:val="0"/>
          <w:marRight w:val="0"/>
          <w:marTop w:val="0"/>
          <w:marBottom w:val="225"/>
          <w:divBdr>
            <w:top w:val="none" w:sz="0" w:space="0" w:color="auto"/>
            <w:left w:val="none" w:sz="0" w:space="0" w:color="auto"/>
            <w:bottom w:val="none" w:sz="0" w:space="0" w:color="auto"/>
            <w:right w:val="none" w:sz="0" w:space="0" w:color="auto"/>
          </w:divBdr>
        </w:div>
        <w:div w:id="1737315527">
          <w:marLeft w:val="0"/>
          <w:marRight w:val="0"/>
          <w:marTop w:val="0"/>
          <w:marBottom w:val="225"/>
          <w:divBdr>
            <w:top w:val="none" w:sz="0" w:space="0" w:color="auto"/>
            <w:left w:val="none" w:sz="0" w:space="0" w:color="auto"/>
            <w:bottom w:val="none" w:sz="0" w:space="0" w:color="auto"/>
            <w:right w:val="none" w:sz="0" w:space="0" w:color="auto"/>
          </w:divBdr>
        </w:div>
        <w:div w:id="2127040251">
          <w:marLeft w:val="0"/>
          <w:marRight w:val="0"/>
          <w:marTop w:val="0"/>
          <w:marBottom w:val="225"/>
          <w:divBdr>
            <w:top w:val="none" w:sz="0" w:space="0" w:color="auto"/>
            <w:left w:val="none" w:sz="0" w:space="0" w:color="auto"/>
            <w:bottom w:val="none" w:sz="0" w:space="0" w:color="auto"/>
            <w:right w:val="none" w:sz="0" w:space="0" w:color="auto"/>
          </w:divBdr>
        </w:div>
        <w:div w:id="1259214073">
          <w:marLeft w:val="0"/>
          <w:marRight w:val="0"/>
          <w:marTop w:val="0"/>
          <w:marBottom w:val="225"/>
          <w:divBdr>
            <w:top w:val="none" w:sz="0" w:space="0" w:color="auto"/>
            <w:left w:val="none" w:sz="0" w:space="0" w:color="auto"/>
            <w:bottom w:val="none" w:sz="0" w:space="0" w:color="auto"/>
            <w:right w:val="none" w:sz="0" w:space="0" w:color="auto"/>
          </w:divBdr>
        </w:div>
        <w:div w:id="668795265">
          <w:marLeft w:val="0"/>
          <w:marRight w:val="0"/>
          <w:marTop w:val="0"/>
          <w:marBottom w:val="225"/>
          <w:divBdr>
            <w:top w:val="none" w:sz="0" w:space="0" w:color="auto"/>
            <w:left w:val="none" w:sz="0" w:space="0" w:color="auto"/>
            <w:bottom w:val="none" w:sz="0" w:space="0" w:color="auto"/>
            <w:right w:val="none" w:sz="0" w:space="0" w:color="auto"/>
          </w:divBdr>
        </w:div>
        <w:div w:id="1015814705">
          <w:marLeft w:val="0"/>
          <w:marRight w:val="0"/>
          <w:marTop w:val="0"/>
          <w:marBottom w:val="225"/>
          <w:divBdr>
            <w:top w:val="none" w:sz="0" w:space="0" w:color="auto"/>
            <w:left w:val="none" w:sz="0" w:space="0" w:color="auto"/>
            <w:bottom w:val="none" w:sz="0" w:space="0" w:color="auto"/>
            <w:right w:val="none" w:sz="0" w:space="0" w:color="auto"/>
          </w:divBdr>
        </w:div>
      </w:divsChild>
    </w:div>
    <w:div w:id="1486556035">
      <w:bodyDiv w:val="1"/>
      <w:marLeft w:val="0"/>
      <w:marRight w:val="0"/>
      <w:marTop w:val="0"/>
      <w:marBottom w:val="0"/>
      <w:divBdr>
        <w:top w:val="none" w:sz="0" w:space="0" w:color="auto"/>
        <w:left w:val="none" w:sz="0" w:space="0" w:color="auto"/>
        <w:bottom w:val="none" w:sz="0" w:space="0" w:color="auto"/>
        <w:right w:val="none" w:sz="0" w:space="0" w:color="auto"/>
      </w:divBdr>
      <w:divsChild>
        <w:div w:id="1588343480">
          <w:marLeft w:val="0"/>
          <w:marRight w:val="0"/>
          <w:marTop w:val="0"/>
          <w:marBottom w:val="225"/>
          <w:divBdr>
            <w:top w:val="none" w:sz="0" w:space="0" w:color="auto"/>
            <w:left w:val="none" w:sz="0" w:space="0" w:color="auto"/>
            <w:bottom w:val="none" w:sz="0" w:space="0" w:color="auto"/>
            <w:right w:val="none" w:sz="0" w:space="0" w:color="auto"/>
          </w:divBdr>
        </w:div>
        <w:div w:id="1422289444">
          <w:marLeft w:val="0"/>
          <w:marRight w:val="0"/>
          <w:marTop w:val="0"/>
          <w:marBottom w:val="225"/>
          <w:divBdr>
            <w:top w:val="none" w:sz="0" w:space="0" w:color="auto"/>
            <w:left w:val="none" w:sz="0" w:space="0" w:color="auto"/>
            <w:bottom w:val="none" w:sz="0" w:space="0" w:color="auto"/>
            <w:right w:val="none" w:sz="0" w:space="0" w:color="auto"/>
          </w:divBdr>
        </w:div>
        <w:div w:id="457992479">
          <w:marLeft w:val="0"/>
          <w:marRight w:val="0"/>
          <w:marTop w:val="0"/>
          <w:marBottom w:val="225"/>
          <w:divBdr>
            <w:top w:val="none" w:sz="0" w:space="0" w:color="auto"/>
            <w:left w:val="none" w:sz="0" w:space="0" w:color="auto"/>
            <w:bottom w:val="none" w:sz="0" w:space="0" w:color="auto"/>
            <w:right w:val="none" w:sz="0" w:space="0" w:color="auto"/>
          </w:divBdr>
        </w:div>
        <w:div w:id="1644697707">
          <w:marLeft w:val="0"/>
          <w:marRight w:val="0"/>
          <w:marTop w:val="0"/>
          <w:marBottom w:val="225"/>
          <w:divBdr>
            <w:top w:val="none" w:sz="0" w:space="0" w:color="auto"/>
            <w:left w:val="none" w:sz="0" w:space="0" w:color="auto"/>
            <w:bottom w:val="none" w:sz="0" w:space="0" w:color="auto"/>
            <w:right w:val="none" w:sz="0" w:space="0" w:color="auto"/>
          </w:divBdr>
        </w:div>
        <w:div w:id="1634561434">
          <w:marLeft w:val="0"/>
          <w:marRight w:val="0"/>
          <w:marTop w:val="0"/>
          <w:marBottom w:val="225"/>
          <w:divBdr>
            <w:top w:val="none" w:sz="0" w:space="0" w:color="auto"/>
            <w:left w:val="none" w:sz="0" w:space="0" w:color="auto"/>
            <w:bottom w:val="none" w:sz="0" w:space="0" w:color="auto"/>
            <w:right w:val="none" w:sz="0" w:space="0" w:color="auto"/>
          </w:divBdr>
        </w:div>
      </w:divsChild>
    </w:div>
    <w:div w:id="1507086734">
      <w:bodyDiv w:val="1"/>
      <w:marLeft w:val="0"/>
      <w:marRight w:val="0"/>
      <w:marTop w:val="0"/>
      <w:marBottom w:val="0"/>
      <w:divBdr>
        <w:top w:val="none" w:sz="0" w:space="0" w:color="auto"/>
        <w:left w:val="none" w:sz="0" w:space="0" w:color="auto"/>
        <w:bottom w:val="none" w:sz="0" w:space="0" w:color="auto"/>
        <w:right w:val="none" w:sz="0" w:space="0" w:color="auto"/>
      </w:divBdr>
    </w:div>
    <w:div w:id="1522402078">
      <w:bodyDiv w:val="1"/>
      <w:marLeft w:val="0"/>
      <w:marRight w:val="0"/>
      <w:marTop w:val="0"/>
      <w:marBottom w:val="0"/>
      <w:divBdr>
        <w:top w:val="none" w:sz="0" w:space="0" w:color="auto"/>
        <w:left w:val="none" w:sz="0" w:space="0" w:color="auto"/>
        <w:bottom w:val="none" w:sz="0" w:space="0" w:color="auto"/>
        <w:right w:val="none" w:sz="0" w:space="0" w:color="auto"/>
      </w:divBdr>
    </w:div>
    <w:div w:id="1645506644">
      <w:bodyDiv w:val="1"/>
      <w:marLeft w:val="0"/>
      <w:marRight w:val="0"/>
      <w:marTop w:val="0"/>
      <w:marBottom w:val="0"/>
      <w:divBdr>
        <w:top w:val="none" w:sz="0" w:space="0" w:color="auto"/>
        <w:left w:val="none" w:sz="0" w:space="0" w:color="auto"/>
        <w:bottom w:val="none" w:sz="0" w:space="0" w:color="auto"/>
        <w:right w:val="none" w:sz="0" w:space="0" w:color="auto"/>
      </w:divBdr>
      <w:divsChild>
        <w:div w:id="740173518">
          <w:marLeft w:val="0"/>
          <w:marRight w:val="0"/>
          <w:marTop w:val="0"/>
          <w:marBottom w:val="225"/>
          <w:divBdr>
            <w:top w:val="none" w:sz="0" w:space="0" w:color="auto"/>
            <w:left w:val="none" w:sz="0" w:space="0" w:color="auto"/>
            <w:bottom w:val="none" w:sz="0" w:space="0" w:color="auto"/>
            <w:right w:val="none" w:sz="0" w:space="0" w:color="auto"/>
          </w:divBdr>
        </w:div>
        <w:div w:id="1169100186">
          <w:marLeft w:val="0"/>
          <w:marRight w:val="0"/>
          <w:marTop w:val="0"/>
          <w:marBottom w:val="225"/>
          <w:divBdr>
            <w:top w:val="none" w:sz="0" w:space="0" w:color="auto"/>
            <w:left w:val="none" w:sz="0" w:space="0" w:color="auto"/>
            <w:bottom w:val="none" w:sz="0" w:space="0" w:color="auto"/>
            <w:right w:val="none" w:sz="0" w:space="0" w:color="auto"/>
          </w:divBdr>
        </w:div>
        <w:div w:id="1680741610">
          <w:marLeft w:val="0"/>
          <w:marRight w:val="0"/>
          <w:marTop w:val="0"/>
          <w:marBottom w:val="225"/>
          <w:divBdr>
            <w:top w:val="none" w:sz="0" w:space="0" w:color="auto"/>
            <w:left w:val="none" w:sz="0" w:space="0" w:color="auto"/>
            <w:bottom w:val="none" w:sz="0" w:space="0" w:color="auto"/>
            <w:right w:val="none" w:sz="0" w:space="0" w:color="auto"/>
          </w:divBdr>
        </w:div>
        <w:div w:id="1464274356">
          <w:marLeft w:val="0"/>
          <w:marRight w:val="0"/>
          <w:marTop w:val="0"/>
          <w:marBottom w:val="225"/>
          <w:divBdr>
            <w:top w:val="none" w:sz="0" w:space="0" w:color="auto"/>
            <w:left w:val="none" w:sz="0" w:space="0" w:color="auto"/>
            <w:bottom w:val="none" w:sz="0" w:space="0" w:color="auto"/>
            <w:right w:val="none" w:sz="0" w:space="0" w:color="auto"/>
          </w:divBdr>
        </w:div>
        <w:div w:id="732241157">
          <w:marLeft w:val="0"/>
          <w:marRight w:val="0"/>
          <w:marTop w:val="0"/>
          <w:marBottom w:val="225"/>
          <w:divBdr>
            <w:top w:val="none" w:sz="0" w:space="0" w:color="auto"/>
            <w:left w:val="none" w:sz="0" w:space="0" w:color="auto"/>
            <w:bottom w:val="none" w:sz="0" w:space="0" w:color="auto"/>
            <w:right w:val="none" w:sz="0" w:space="0" w:color="auto"/>
          </w:divBdr>
        </w:div>
      </w:divsChild>
    </w:div>
    <w:div w:id="1815829334">
      <w:bodyDiv w:val="1"/>
      <w:marLeft w:val="0"/>
      <w:marRight w:val="0"/>
      <w:marTop w:val="0"/>
      <w:marBottom w:val="0"/>
      <w:divBdr>
        <w:top w:val="none" w:sz="0" w:space="0" w:color="auto"/>
        <w:left w:val="none" w:sz="0" w:space="0" w:color="auto"/>
        <w:bottom w:val="none" w:sz="0" w:space="0" w:color="auto"/>
        <w:right w:val="none" w:sz="0" w:space="0" w:color="auto"/>
      </w:divBdr>
    </w:div>
    <w:div w:id="1857159251">
      <w:bodyDiv w:val="1"/>
      <w:marLeft w:val="0"/>
      <w:marRight w:val="0"/>
      <w:marTop w:val="0"/>
      <w:marBottom w:val="0"/>
      <w:divBdr>
        <w:top w:val="none" w:sz="0" w:space="0" w:color="auto"/>
        <w:left w:val="none" w:sz="0" w:space="0" w:color="auto"/>
        <w:bottom w:val="none" w:sz="0" w:space="0" w:color="auto"/>
        <w:right w:val="none" w:sz="0" w:space="0" w:color="auto"/>
      </w:divBdr>
    </w:div>
    <w:div w:id="1881359257">
      <w:bodyDiv w:val="1"/>
      <w:marLeft w:val="0"/>
      <w:marRight w:val="0"/>
      <w:marTop w:val="0"/>
      <w:marBottom w:val="0"/>
      <w:divBdr>
        <w:top w:val="none" w:sz="0" w:space="0" w:color="auto"/>
        <w:left w:val="none" w:sz="0" w:space="0" w:color="auto"/>
        <w:bottom w:val="none" w:sz="0" w:space="0" w:color="auto"/>
        <w:right w:val="none" w:sz="0" w:space="0" w:color="auto"/>
      </w:divBdr>
      <w:divsChild>
        <w:div w:id="358898051">
          <w:marLeft w:val="0"/>
          <w:marRight w:val="0"/>
          <w:marTop w:val="0"/>
          <w:marBottom w:val="225"/>
          <w:divBdr>
            <w:top w:val="none" w:sz="0" w:space="0" w:color="auto"/>
            <w:left w:val="none" w:sz="0" w:space="0" w:color="auto"/>
            <w:bottom w:val="none" w:sz="0" w:space="0" w:color="auto"/>
            <w:right w:val="none" w:sz="0" w:space="0" w:color="auto"/>
          </w:divBdr>
        </w:div>
        <w:div w:id="645473347">
          <w:marLeft w:val="0"/>
          <w:marRight w:val="0"/>
          <w:marTop w:val="0"/>
          <w:marBottom w:val="225"/>
          <w:divBdr>
            <w:top w:val="none" w:sz="0" w:space="0" w:color="auto"/>
            <w:left w:val="none" w:sz="0" w:space="0" w:color="auto"/>
            <w:bottom w:val="none" w:sz="0" w:space="0" w:color="auto"/>
            <w:right w:val="none" w:sz="0" w:space="0" w:color="auto"/>
          </w:divBdr>
        </w:div>
        <w:div w:id="797843616">
          <w:marLeft w:val="0"/>
          <w:marRight w:val="0"/>
          <w:marTop w:val="0"/>
          <w:marBottom w:val="225"/>
          <w:divBdr>
            <w:top w:val="none" w:sz="0" w:space="0" w:color="auto"/>
            <w:left w:val="none" w:sz="0" w:space="0" w:color="auto"/>
            <w:bottom w:val="none" w:sz="0" w:space="0" w:color="auto"/>
            <w:right w:val="none" w:sz="0" w:space="0" w:color="auto"/>
          </w:divBdr>
        </w:div>
        <w:div w:id="560747193">
          <w:marLeft w:val="0"/>
          <w:marRight w:val="0"/>
          <w:marTop w:val="0"/>
          <w:marBottom w:val="225"/>
          <w:divBdr>
            <w:top w:val="none" w:sz="0" w:space="0" w:color="auto"/>
            <w:left w:val="none" w:sz="0" w:space="0" w:color="auto"/>
            <w:bottom w:val="none" w:sz="0" w:space="0" w:color="auto"/>
            <w:right w:val="none" w:sz="0" w:space="0" w:color="auto"/>
          </w:divBdr>
        </w:div>
        <w:div w:id="47966260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3</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44</cp:revision>
  <dcterms:created xsi:type="dcterms:W3CDTF">2022-07-06T03:20:00Z</dcterms:created>
  <dcterms:modified xsi:type="dcterms:W3CDTF">2023-07-07T06:08:00Z</dcterms:modified>
</cp:coreProperties>
</file>