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2A" w:rsidRDefault="00ED6A2A" w:rsidP="00ED6A2A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眼睛是心灵的窗户，从孩子的眼里可以洞察孩子的内心。当一个满眼迷惘而又黯淡无光的眼神，出现在班里的时候，我不禁心头一颤。一个七八岁的孩子，怎么会是这样的眼神呢？</w:t>
      </w:r>
    </w:p>
    <w:p w:rsidR="00ED6A2A" w:rsidRDefault="00ED6A2A" w:rsidP="00ED6A2A">
      <w:pPr>
        <w:rPr>
          <w:rFonts w:hint="eastAsia"/>
        </w:rPr>
      </w:pPr>
      <w:r>
        <w:rPr>
          <w:rFonts w:hint="eastAsia"/>
        </w:rPr>
        <w:t>我开始悄悄地关注他。他入班成绩不错，但上课的时候精神恍惚，注意力不集中，还时不时发个呆。听写了几次字词，他好多字不会写；抽查背诵的课文，也是磕磕巴巴背不下来。还发现他平时预习作业多数完不成，</w:t>
      </w:r>
      <w:proofErr w:type="gramStart"/>
      <w:r>
        <w:rPr>
          <w:rFonts w:hint="eastAsia"/>
        </w:rPr>
        <w:t>就算写</w:t>
      </w:r>
      <w:proofErr w:type="gramEnd"/>
      <w:r>
        <w:rPr>
          <w:rFonts w:hint="eastAsia"/>
        </w:rPr>
        <w:t>了也是敷衍了事。我是看在眼里，急在心里，和家长进行了面对面的谈话后，得知孩子喜欢玩游戏。他一回到家就拿起手机，痴迷于游戏，作业一股脑儿忘得一干二净，甚至晚上玩到深夜也不睡觉。我语重心长地问：“孩子在玩手机的时候，你在做什么呢？孩子这么聪明，你忍心让他荒废学业吗？教育孩子，家长需要投入几分精力？”</w:t>
      </w:r>
    </w:p>
    <w:p w:rsidR="00ED6A2A" w:rsidRDefault="00ED6A2A" w:rsidP="00ED6A2A">
      <w:pPr>
        <w:rPr>
          <w:rFonts w:hint="eastAsia"/>
        </w:rPr>
      </w:pPr>
      <w:r>
        <w:rPr>
          <w:rFonts w:hint="eastAsia"/>
        </w:rPr>
        <w:t>其实，教育孩子并不是老师一个人孤军奋战，父母也要密切配合。父母要想孩子成为什么样的人，首先自己要成为什么样的人。最后，家长愿意放下手机多陪陪孩子，坚决不在孩子面前玩手机，而且孩子玩游戏的手机也会妥善保管，帮助孩子从游戏里走出来。</w:t>
      </w:r>
    </w:p>
    <w:p w:rsidR="007E0C86" w:rsidRDefault="00ED6A2A" w:rsidP="00ED6A2A">
      <w:r>
        <w:rPr>
          <w:rFonts w:hint="eastAsia"/>
        </w:rPr>
        <w:t>身教胜于言传。在家长的积极配合下，孩子逐渐发生了变化。他不仅学会了约束自己不玩游戏，而且在课堂上积极发言，作业高质量完成，学习劲头十足，多次得到老师们的表扬，体会到了学习的乐趣，心里高兴极了！以前下课都是躲着我，而现在时不时来我面前溜一圈。他不言不语，嘴角挂着微笑，小眼睛</w:t>
      </w:r>
      <w:proofErr w:type="gramStart"/>
      <w:r>
        <w:rPr>
          <w:rFonts w:hint="eastAsia"/>
        </w:rPr>
        <w:t>扑闪扑闪</w:t>
      </w:r>
      <w:proofErr w:type="gramEnd"/>
      <w:r>
        <w:rPr>
          <w:rFonts w:hint="eastAsia"/>
        </w:rPr>
        <w:t>看着我。孩子的变化，我看在眼里，喜在眉梢。终于我又看到了一双会说话的眼睛，一双对知识有强烈渴求的眼睛，一双熠熠生辉的眼睛。我相信眼中有光，不成大器，也会有所作为。</w:t>
      </w:r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18"/>
    <w:rsid w:val="000A1F16"/>
    <w:rsid w:val="002F7418"/>
    <w:rsid w:val="007E0C86"/>
    <w:rsid w:val="00ED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密</dc:creator>
  <cp:keywords/>
  <dc:description/>
  <cp:lastModifiedBy>密</cp:lastModifiedBy>
  <cp:revision>2</cp:revision>
  <dcterms:created xsi:type="dcterms:W3CDTF">2024-01-15T12:34:00Z</dcterms:created>
  <dcterms:modified xsi:type="dcterms:W3CDTF">2024-01-15T12:35:00Z</dcterms:modified>
</cp:coreProperties>
</file>