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874D2" w14:textId="112C042D" w:rsidR="00620346" w:rsidRPr="007A6895" w:rsidRDefault="00AC36B3" w:rsidP="00AC36B3">
      <w:pPr>
        <w:jc w:val="center"/>
        <w:rPr>
          <w:rFonts w:ascii="黑体" w:eastAsia="黑体" w:hAnsi="黑体" w:cs="Times New Roman"/>
          <w:sz w:val="32"/>
          <w:szCs w:val="32"/>
        </w:rPr>
      </w:pPr>
      <w:r w:rsidRPr="007A6895">
        <w:rPr>
          <w:rFonts w:ascii="黑体" w:eastAsia="黑体" w:hAnsi="黑体" w:cs="Times New Roman"/>
          <w:sz w:val="32"/>
          <w:szCs w:val="32"/>
        </w:rPr>
        <w:t>单项选择质量分析</w:t>
      </w:r>
    </w:p>
    <w:p w14:paraId="238274BC" w14:textId="7D04C9C7" w:rsidR="00C426D6" w:rsidRPr="007A6895" w:rsidRDefault="00C426D6" w:rsidP="00C426D6">
      <w:pPr>
        <w:spacing w:line="360" w:lineRule="auto"/>
        <w:jc w:val="right"/>
        <w:rPr>
          <w:rFonts w:ascii="Times New Roman" w:eastAsia="宋体" w:hAnsi="Times New Roman" w:cs="Times New Roman"/>
          <w:szCs w:val="21"/>
        </w:rPr>
      </w:pPr>
      <w:r w:rsidRPr="007A6895">
        <w:rPr>
          <w:rFonts w:ascii="Times New Roman" w:eastAsia="宋体" w:hAnsi="Times New Roman" w:cs="Times New Roman"/>
          <w:szCs w:val="21"/>
        </w:rPr>
        <w:t>--</w:t>
      </w:r>
      <w:r w:rsidRPr="007A6895">
        <w:rPr>
          <w:rFonts w:ascii="Times New Roman" w:eastAsia="宋体" w:hAnsi="Times New Roman" w:cs="Times New Roman"/>
          <w:szCs w:val="21"/>
        </w:rPr>
        <w:t>中大附中</w:t>
      </w:r>
      <w:r w:rsidRPr="007A6895">
        <w:rPr>
          <w:rFonts w:ascii="Times New Roman" w:eastAsia="宋体" w:hAnsi="Times New Roman" w:cs="Times New Roman"/>
          <w:szCs w:val="21"/>
        </w:rPr>
        <w:t xml:space="preserve"> </w:t>
      </w:r>
      <w:r w:rsidRPr="007A6895">
        <w:rPr>
          <w:rFonts w:ascii="Times New Roman" w:eastAsia="宋体" w:hAnsi="Times New Roman" w:cs="Times New Roman"/>
          <w:szCs w:val="21"/>
        </w:rPr>
        <w:t>彭矗</w:t>
      </w:r>
    </w:p>
    <w:p w14:paraId="14E8FBE1" w14:textId="5931E661" w:rsidR="00AC36B3" w:rsidRPr="007A6895" w:rsidRDefault="00A43AB5" w:rsidP="007A6895">
      <w:pPr>
        <w:spacing w:line="360" w:lineRule="auto"/>
        <w:ind w:firstLineChars="200" w:firstLine="420"/>
        <w:rPr>
          <w:rFonts w:ascii="Times New Roman" w:eastAsia="宋体" w:hAnsi="Times New Roman" w:cs="Times New Roman"/>
          <w:szCs w:val="21"/>
        </w:rPr>
      </w:pPr>
      <w:r w:rsidRPr="00A43AB5">
        <w:drawing>
          <wp:anchor distT="0" distB="0" distL="114300" distR="114300" simplePos="0" relativeHeight="251666432" behindDoc="0" locked="0" layoutInCell="1" allowOverlap="1" wp14:anchorId="6C4C4A52" wp14:editId="4366805B">
            <wp:simplePos x="0" y="0"/>
            <wp:positionH relativeFrom="column">
              <wp:posOffset>-600075</wp:posOffset>
            </wp:positionH>
            <wp:positionV relativeFrom="paragraph">
              <wp:posOffset>373380</wp:posOffset>
            </wp:positionV>
            <wp:extent cx="6668135" cy="2286000"/>
            <wp:effectExtent l="0" t="0" r="0" b="0"/>
            <wp:wrapTopAndBottom/>
            <wp:docPr id="17640464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8135" cy="2286000"/>
                    </a:xfrm>
                    <a:prstGeom prst="rect">
                      <a:avLst/>
                    </a:prstGeom>
                    <a:noFill/>
                    <a:ln>
                      <a:noFill/>
                    </a:ln>
                  </pic:spPr>
                </pic:pic>
              </a:graphicData>
            </a:graphic>
            <wp14:sizeRelV relativeFrom="margin">
              <wp14:pctHeight>0</wp14:pctHeight>
            </wp14:sizeRelV>
          </wp:anchor>
        </w:drawing>
      </w:r>
      <w:r w:rsidR="00AC36B3" w:rsidRPr="007A6895">
        <w:rPr>
          <w:rFonts w:ascii="Times New Roman" w:eastAsia="宋体" w:hAnsi="Times New Roman" w:cs="Times New Roman"/>
          <w:szCs w:val="21"/>
        </w:rPr>
        <w:t>一、单选题各校得分情况</w:t>
      </w:r>
    </w:p>
    <w:p w14:paraId="661CDA68" w14:textId="3601225D" w:rsidR="007A6895" w:rsidRDefault="00A43AB5" w:rsidP="00A43AB5">
      <w:pPr>
        <w:spacing w:line="360" w:lineRule="auto"/>
        <w:ind w:firstLineChars="200" w:firstLine="420"/>
        <w:rPr>
          <w:rFonts w:ascii="Times New Roman" w:eastAsia="宋体" w:hAnsi="Times New Roman" w:cs="Times New Roman" w:hint="eastAsia"/>
          <w:szCs w:val="21"/>
        </w:rPr>
      </w:pPr>
      <w:r>
        <w:rPr>
          <w:rFonts w:ascii="Times New Roman" w:eastAsia="宋体" w:hAnsi="Times New Roman" w:cs="Times New Roman" w:hint="eastAsia"/>
          <w:szCs w:val="21"/>
        </w:rPr>
        <w:t>本次单项选择总的难度在</w:t>
      </w:r>
      <w:r>
        <w:rPr>
          <w:rFonts w:ascii="Times New Roman" w:eastAsia="宋体" w:hAnsi="Times New Roman" w:cs="Times New Roman" w:hint="eastAsia"/>
          <w:szCs w:val="21"/>
        </w:rPr>
        <w:t>0</w:t>
      </w:r>
      <w:r>
        <w:rPr>
          <w:rFonts w:ascii="Times New Roman" w:eastAsia="宋体" w:hAnsi="Times New Roman" w:cs="Times New Roman"/>
          <w:szCs w:val="21"/>
        </w:rPr>
        <w:t>.81</w:t>
      </w:r>
      <w:r>
        <w:rPr>
          <w:rFonts w:ascii="Times New Roman" w:eastAsia="宋体" w:hAnsi="Times New Roman" w:cs="Times New Roman" w:hint="eastAsia"/>
          <w:szCs w:val="21"/>
        </w:rPr>
        <w:t>，难度设置比较合理。大多数同学都有发挥的机会。其中第</w:t>
      </w:r>
      <w:r>
        <w:rPr>
          <w:rFonts w:ascii="Times New Roman" w:eastAsia="宋体" w:hAnsi="Times New Roman" w:cs="Times New Roman" w:hint="eastAsia"/>
          <w:szCs w:val="21"/>
        </w:rPr>
        <w:t>3</w:t>
      </w:r>
      <w:r>
        <w:rPr>
          <w:rFonts w:ascii="Times New Roman" w:eastAsia="宋体" w:hAnsi="Times New Roman" w:cs="Times New Roman" w:hint="eastAsia"/>
          <w:szCs w:val="21"/>
        </w:rPr>
        <w:t>题得分率</w:t>
      </w:r>
      <w:r>
        <w:rPr>
          <w:rFonts w:ascii="Times New Roman" w:eastAsia="宋体" w:hAnsi="Times New Roman" w:cs="Times New Roman" w:hint="eastAsia"/>
          <w:szCs w:val="21"/>
        </w:rPr>
        <w:t>9</w:t>
      </w:r>
      <w:r>
        <w:rPr>
          <w:rFonts w:ascii="Times New Roman" w:eastAsia="宋体" w:hAnsi="Times New Roman" w:cs="Times New Roman"/>
          <w:szCs w:val="21"/>
        </w:rPr>
        <w:t>0.33</w:t>
      </w:r>
      <w:r>
        <w:rPr>
          <w:rFonts w:ascii="Times New Roman" w:eastAsia="宋体" w:hAnsi="Times New Roman" w:cs="Times New Roman" w:hint="eastAsia"/>
          <w:szCs w:val="21"/>
        </w:rPr>
        <w:t>%</w:t>
      </w:r>
      <w:r>
        <w:rPr>
          <w:rFonts w:ascii="Times New Roman" w:eastAsia="宋体" w:hAnsi="Times New Roman" w:cs="Times New Roman" w:hint="eastAsia"/>
          <w:szCs w:val="21"/>
        </w:rPr>
        <w:t>，可见同学们对运动图像的掌握比较牢靠。</w:t>
      </w:r>
      <w:r w:rsidR="006B7C41">
        <w:rPr>
          <w:rFonts w:ascii="Times New Roman" w:eastAsia="宋体" w:hAnsi="Times New Roman" w:cs="Times New Roman" w:hint="eastAsia"/>
          <w:szCs w:val="21"/>
        </w:rPr>
        <w:t>第</w:t>
      </w:r>
      <w:r w:rsidR="006B7C41">
        <w:rPr>
          <w:rFonts w:ascii="Times New Roman" w:eastAsia="宋体" w:hAnsi="Times New Roman" w:cs="Times New Roman" w:hint="eastAsia"/>
          <w:szCs w:val="21"/>
        </w:rPr>
        <w:t>5</w:t>
      </w:r>
      <w:r w:rsidR="006B7C41">
        <w:rPr>
          <w:rFonts w:ascii="Times New Roman" w:eastAsia="宋体" w:hAnsi="Times New Roman" w:cs="Times New Roman" w:hint="eastAsia"/>
          <w:szCs w:val="21"/>
        </w:rPr>
        <w:t>题得分率</w:t>
      </w:r>
      <w:r w:rsidR="006B7C41">
        <w:rPr>
          <w:rFonts w:ascii="Times New Roman" w:eastAsia="宋体" w:hAnsi="Times New Roman" w:cs="Times New Roman" w:hint="eastAsia"/>
          <w:szCs w:val="21"/>
        </w:rPr>
        <w:t>7</w:t>
      </w:r>
      <w:r w:rsidR="006B7C41">
        <w:rPr>
          <w:rFonts w:ascii="Times New Roman" w:eastAsia="宋体" w:hAnsi="Times New Roman" w:cs="Times New Roman"/>
          <w:szCs w:val="21"/>
        </w:rPr>
        <w:t>1.33</w:t>
      </w:r>
      <w:r w:rsidR="006B7C41">
        <w:rPr>
          <w:rFonts w:ascii="Times New Roman" w:eastAsia="宋体" w:hAnsi="Times New Roman" w:cs="Times New Roman" w:hint="eastAsia"/>
          <w:szCs w:val="21"/>
        </w:rPr>
        <w:t>%</w:t>
      </w:r>
      <w:r w:rsidR="006B7C41">
        <w:rPr>
          <w:rFonts w:ascii="Times New Roman" w:eastAsia="宋体" w:hAnsi="Times New Roman" w:cs="Times New Roman" w:hint="eastAsia"/>
          <w:szCs w:val="21"/>
        </w:rPr>
        <w:t>，这部分内容可能跟高二时网课</w:t>
      </w:r>
      <w:r w:rsidR="00913B24">
        <w:rPr>
          <w:rFonts w:ascii="Times New Roman" w:eastAsia="宋体" w:hAnsi="Times New Roman" w:cs="Times New Roman" w:hint="eastAsia"/>
          <w:szCs w:val="21"/>
        </w:rPr>
        <w:t>时的低效</w:t>
      </w:r>
      <w:r w:rsidR="006B7C41">
        <w:rPr>
          <w:rFonts w:ascii="Times New Roman" w:eastAsia="宋体" w:hAnsi="Times New Roman" w:cs="Times New Roman" w:hint="eastAsia"/>
          <w:szCs w:val="21"/>
        </w:rPr>
        <w:t>相关，掌握相对薄弱。</w:t>
      </w:r>
      <w:r>
        <w:rPr>
          <w:rFonts w:ascii="Times New Roman" w:eastAsia="宋体" w:hAnsi="Times New Roman" w:cs="Times New Roman" w:hint="eastAsia"/>
          <w:szCs w:val="21"/>
        </w:rPr>
        <w:t>第</w:t>
      </w:r>
      <w:r>
        <w:rPr>
          <w:rFonts w:ascii="Times New Roman" w:eastAsia="宋体" w:hAnsi="Times New Roman" w:cs="Times New Roman" w:hint="eastAsia"/>
          <w:szCs w:val="21"/>
        </w:rPr>
        <w:t>4</w:t>
      </w:r>
      <w:r>
        <w:rPr>
          <w:rFonts w:ascii="Times New Roman" w:eastAsia="宋体" w:hAnsi="Times New Roman" w:cs="Times New Roman" w:hint="eastAsia"/>
          <w:szCs w:val="21"/>
        </w:rPr>
        <w:t>题力的平衡问题得分率</w:t>
      </w:r>
      <w:r>
        <w:rPr>
          <w:rFonts w:ascii="Times New Roman" w:eastAsia="宋体" w:hAnsi="Times New Roman" w:cs="Times New Roman" w:hint="eastAsia"/>
          <w:szCs w:val="21"/>
        </w:rPr>
        <w:t>6</w:t>
      </w:r>
      <w:r>
        <w:rPr>
          <w:rFonts w:ascii="Times New Roman" w:eastAsia="宋体" w:hAnsi="Times New Roman" w:cs="Times New Roman"/>
          <w:szCs w:val="21"/>
        </w:rPr>
        <w:t>7.72</w:t>
      </w:r>
      <w:r>
        <w:rPr>
          <w:rFonts w:ascii="Times New Roman" w:eastAsia="宋体" w:hAnsi="Times New Roman" w:cs="Times New Roman" w:hint="eastAsia"/>
          <w:szCs w:val="21"/>
        </w:rPr>
        <w:t>%</w:t>
      </w:r>
      <w:r>
        <w:rPr>
          <w:rFonts w:ascii="Times New Roman" w:eastAsia="宋体" w:hAnsi="Times New Roman" w:cs="Times New Roman" w:hint="eastAsia"/>
          <w:szCs w:val="21"/>
        </w:rPr>
        <w:t>最低，可见同学们对稍微复杂的请的分析能力有待提升。</w:t>
      </w:r>
    </w:p>
    <w:p w14:paraId="3B156B7B" w14:textId="19801228" w:rsidR="00AC36B3" w:rsidRPr="007A6895" w:rsidRDefault="00BE578F" w:rsidP="00BE578F">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二、具体题目分析</w:t>
      </w:r>
    </w:p>
    <w:p w14:paraId="37A60FB4" w14:textId="515501D8" w:rsidR="00BE578F" w:rsidRPr="007A6895" w:rsidRDefault="00BE578F" w:rsidP="00BE578F">
      <w:pPr>
        <w:spacing w:line="360" w:lineRule="auto"/>
        <w:ind w:firstLineChars="200" w:firstLine="422"/>
        <w:rPr>
          <w:rFonts w:ascii="Times New Roman" w:eastAsia="宋体" w:hAnsi="Times New Roman" w:cs="Times New Roman"/>
          <w:b/>
          <w:bCs/>
          <w:szCs w:val="21"/>
        </w:rPr>
      </w:pPr>
      <w:r w:rsidRPr="007A6895">
        <w:rPr>
          <w:rFonts w:ascii="Times New Roman" w:eastAsia="宋体" w:hAnsi="Times New Roman" w:cs="Times New Roman"/>
          <w:b/>
          <w:bCs/>
          <w:szCs w:val="21"/>
        </w:rPr>
        <w:t>第一题：</w:t>
      </w:r>
    </w:p>
    <w:p w14:paraId="005535FF" w14:textId="77777777" w:rsidR="007A6895" w:rsidRPr="007A6895" w:rsidRDefault="00BE578F" w:rsidP="007A6895">
      <w:pPr>
        <w:spacing w:line="360" w:lineRule="auto"/>
        <w:jc w:val="left"/>
        <w:textAlignment w:val="center"/>
        <w:rPr>
          <w:rFonts w:ascii="Times New Roman" w:eastAsia="宋体" w:hAnsi="Times New Roman" w:cs="Times New Roman"/>
          <w:szCs w:val="21"/>
          <w:shd w:val="clear" w:color="auto" w:fill="FFFFFF"/>
        </w:rPr>
      </w:pPr>
      <w:r w:rsidRPr="007A6895">
        <w:rPr>
          <w:rFonts w:ascii="Times New Roman" w:eastAsia="宋体" w:hAnsi="Times New Roman" w:cs="Times New Roman"/>
          <w:szCs w:val="21"/>
        </w:rPr>
        <w:t>题干：</w:t>
      </w:r>
      <w:r w:rsidR="007A6895" w:rsidRPr="007A6895">
        <w:rPr>
          <w:rFonts w:ascii="Times New Roman" w:eastAsia="宋体" w:hAnsi="Times New Roman" w:cs="Times New Roman"/>
          <w:szCs w:val="21"/>
          <w:shd w:val="clear" w:color="auto" w:fill="FFFFFF"/>
        </w:rPr>
        <w:t>1</w:t>
      </w:r>
      <w:r w:rsidR="007A6895" w:rsidRPr="007A6895">
        <w:rPr>
          <w:rFonts w:ascii="Times New Roman" w:eastAsia="宋体" w:hAnsi="Times New Roman" w:cs="Times New Roman"/>
          <w:szCs w:val="21"/>
          <w:shd w:val="clear" w:color="auto" w:fill="FFFFFF"/>
        </w:rPr>
        <w:t>．当列车</w:t>
      </w:r>
      <w:r w:rsidR="007A6895" w:rsidRPr="007A6895">
        <w:rPr>
          <w:rFonts w:ascii="Times New Roman" w:eastAsia="宋体" w:hAnsi="Times New Roman" w:cs="Times New Roman"/>
          <w:szCs w:val="21"/>
        </w:rPr>
        <w:t>进站鸣笛时，乘客在站台听到鸣笛声的音调会变化，这是波的</w:t>
      </w:r>
    </w:p>
    <w:p w14:paraId="60051A54" w14:textId="777777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A</w:t>
      </w:r>
      <w:r w:rsidRPr="007A6895">
        <w:rPr>
          <w:rFonts w:ascii="Times New Roman" w:eastAsia="宋体" w:hAnsi="Times New Roman" w:cs="Times New Roman"/>
          <w:szCs w:val="21"/>
        </w:rPr>
        <w:t>．反射现象</w:t>
      </w:r>
      <w:r w:rsidRPr="007A6895">
        <w:rPr>
          <w:rFonts w:ascii="Times New Roman" w:eastAsia="宋体" w:hAnsi="Times New Roman" w:cs="Times New Roman"/>
          <w:szCs w:val="21"/>
        </w:rPr>
        <w:t xml:space="preserve">        B</w:t>
      </w:r>
      <w:r w:rsidRPr="007A6895">
        <w:rPr>
          <w:rFonts w:ascii="Times New Roman" w:eastAsia="宋体" w:hAnsi="Times New Roman" w:cs="Times New Roman"/>
          <w:szCs w:val="21"/>
        </w:rPr>
        <w:t>．衍射现象</w:t>
      </w:r>
      <w:r w:rsidRPr="007A6895">
        <w:rPr>
          <w:rFonts w:ascii="Times New Roman" w:eastAsia="宋体" w:hAnsi="Times New Roman" w:cs="Times New Roman"/>
          <w:szCs w:val="21"/>
        </w:rPr>
        <w:t xml:space="preserve">       C</w:t>
      </w:r>
      <w:r w:rsidRPr="007A6895">
        <w:rPr>
          <w:rFonts w:ascii="Times New Roman" w:eastAsia="宋体" w:hAnsi="Times New Roman" w:cs="Times New Roman"/>
          <w:szCs w:val="21"/>
        </w:rPr>
        <w:t>．干涉现象</w:t>
      </w:r>
      <w:r w:rsidRPr="007A6895">
        <w:rPr>
          <w:rFonts w:ascii="Times New Roman" w:eastAsia="宋体" w:hAnsi="Times New Roman" w:cs="Times New Roman"/>
          <w:szCs w:val="21"/>
        </w:rPr>
        <w:t xml:space="preserve">       D</w:t>
      </w:r>
      <w:r w:rsidRPr="007A6895">
        <w:rPr>
          <w:rFonts w:ascii="Times New Roman" w:eastAsia="宋体" w:hAnsi="Times New Roman" w:cs="Times New Roman"/>
          <w:szCs w:val="21"/>
        </w:rPr>
        <w:t>．多普勒效应</w:t>
      </w:r>
    </w:p>
    <w:p w14:paraId="1F663ABD" w14:textId="3ECFE62E" w:rsidR="00AC36B3" w:rsidRPr="007A6895" w:rsidRDefault="00BE578F" w:rsidP="007A689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学生答题情况：</w:t>
      </w:r>
    </w:p>
    <w:tbl>
      <w:tblPr>
        <w:tblW w:w="7680" w:type="dxa"/>
        <w:tblLook w:val="04A0" w:firstRow="1" w:lastRow="0" w:firstColumn="1" w:lastColumn="0" w:noHBand="0" w:noVBand="1"/>
      </w:tblPr>
      <w:tblGrid>
        <w:gridCol w:w="960"/>
        <w:gridCol w:w="960"/>
        <w:gridCol w:w="960"/>
        <w:gridCol w:w="960"/>
        <w:gridCol w:w="960"/>
        <w:gridCol w:w="960"/>
        <w:gridCol w:w="960"/>
        <w:gridCol w:w="960"/>
      </w:tblGrid>
      <w:tr w:rsidR="006B7C41" w:rsidRPr="006B7C41" w14:paraId="66F3C381" w14:textId="77777777" w:rsidTr="006B7C41">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59BC4"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B15777D"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A</w:t>
            </w:r>
            <w:r w:rsidRPr="006B7C41">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1959C40"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B</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39812AC"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B</w:t>
            </w:r>
            <w:r w:rsidRPr="006B7C41">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C113F01"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C</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CAAE035"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C</w:t>
            </w:r>
            <w:r w:rsidRPr="006B7C41">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26818BD"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E89C913"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D</w:t>
            </w:r>
            <w:r w:rsidRPr="006B7C41">
              <w:rPr>
                <w:rFonts w:ascii="Arial" w:eastAsia="宋体" w:hAnsi="Arial" w:cs="Arial"/>
                <w:kern w:val="0"/>
                <w:sz w:val="20"/>
                <w:szCs w:val="20"/>
              </w:rPr>
              <w:t>率</w:t>
            </w:r>
          </w:p>
        </w:tc>
      </w:tr>
      <w:tr w:rsidR="006B7C41" w:rsidRPr="006B7C41" w14:paraId="2AFA934B" w14:textId="77777777" w:rsidTr="006B7C41">
        <w:trPr>
          <w:trHeight w:val="2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0A01164"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8</w:t>
            </w:r>
          </w:p>
        </w:tc>
        <w:tc>
          <w:tcPr>
            <w:tcW w:w="960" w:type="dxa"/>
            <w:tcBorders>
              <w:top w:val="nil"/>
              <w:left w:val="nil"/>
              <w:bottom w:val="single" w:sz="4" w:space="0" w:color="auto"/>
              <w:right w:val="single" w:sz="4" w:space="0" w:color="auto"/>
            </w:tcBorders>
            <w:shd w:val="clear" w:color="auto" w:fill="auto"/>
            <w:noWrap/>
            <w:vAlign w:val="center"/>
            <w:hideMark/>
          </w:tcPr>
          <w:p w14:paraId="07C807E4"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0%</w:t>
            </w:r>
          </w:p>
        </w:tc>
        <w:tc>
          <w:tcPr>
            <w:tcW w:w="960" w:type="dxa"/>
            <w:tcBorders>
              <w:top w:val="nil"/>
              <w:left w:val="nil"/>
              <w:bottom w:val="single" w:sz="4" w:space="0" w:color="auto"/>
              <w:right w:val="single" w:sz="4" w:space="0" w:color="auto"/>
            </w:tcBorders>
            <w:shd w:val="clear" w:color="auto" w:fill="auto"/>
            <w:noWrap/>
            <w:vAlign w:val="center"/>
            <w:hideMark/>
          </w:tcPr>
          <w:p w14:paraId="1FE37226"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151</w:t>
            </w:r>
          </w:p>
        </w:tc>
        <w:tc>
          <w:tcPr>
            <w:tcW w:w="960" w:type="dxa"/>
            <w:tcBorders>
              <w:top w:val="nil"/>
              <w:left w:val="nil"/>
              <w:bottom w:val="single" w:sz="4" w:space="0" w:color="auto"/>
              <w:right w:val="single" w:sz="4" w:space="0" w:color="auto"/>
            </w:tcBorders>
            <w:shd w:val="clear" w:color="auto" w:fill="auto"/>
            <w:noWrap/>
            <w:vAlign w:val="center"/>
            <w:hideMark/>
          </w:tcPr>
          <w:p w14:paraId="739ED7BF"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7%</w:t>
            </w:r>
          </w:p>
        </w:tc>
        <w:tc>
          <w:tcPr>
            <w:tcW w:w="960" w:type="dxa"/>
            <w:tcBorders>
              <w:top w:val="nil"/>
              <w:left w:val="nil"/>
              <w:bottom w:val="single" w:sz="4" w:space="0" w:color="auto"/>
              <w:right w:val="single" w:sz="4" w:space="0" w:color="auto"/>
            </w:tcBorders>
            <w:shd w:val="clear" w:color="auto" w:fill="auto"/>
            <w:noWrap/>
            <w:vAlign w:val="center"/>
            <w:hideMark/>
          </w:tcPr>
          <w:p w14:paraId="2FC7A037"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142</w:t>
            </w:r>
          </w:p>
        </w:tc>
        <w:tc>
          <w:tcPr>
            <w:tcW w:w="960" w:type="dxa"/>
            <w:tcBorders>
              <w:top w:val="nil"/>
              <w:left w:val="nil"/>
              <w:bottom w:val="single" w:sz="4" w:space="0" w:color="auto"/>
              <w:right w:val="single" w:sz="4" w:space="0" w:color="auto"/>
            </w:tcBorders>
            <w:shd w:val="clear" w:color="auto" w:fill="auto"/>
            <w:noWrap/>
            <w:vAlign w:val="center"/>
            <w:hideMark/>
          </w:tcPr>
          <w:p w14:paraId="185A3221"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6%</w:t>
            </w:r>
          </w:p>
        </w:tc>
        <w:tc>
          <w:tcPr>
            <w:tcW w:w="960" w:type="dxa"/>
            <w:tcBorders>
              <w:top w:val="nil"/>
              <w:left w:val="nil"/>
              <w:bottom w:val="single" w:sz="4" w:space="0" w:color="auto"/>
              <w:right w:val="single" w:sz="4" w:space="0" w:color="auto"/>
            </w:tcBorders>
            <w:shd w:val="clear" w:color="auto" w:fill="auto"/>
            <w:noWrap/>
            <w:vAlign w:val="center"/>
            <w:hideMark/>
          </w:tcPr>
          <w:p w14:paraId="5741CECA"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1941</w:t>
            </w:r>
          </w:p>
        </w:tc>
        <w:tc>
          <w:tcPr>
            <w:tcW w:w="960" w:type="dxa"/>
            <w:tcBorders>
              <w:top w:val="nil"/>
              <w:left w:val="nil"/>
              <w:bottom w:val="single" w:sz="4" w:space="0" w:color="auto"/>
              <w:right w:val="single" w:sz="4" w:space="0" w:color="auto"/>
            </w:tcBorders>
            <w:shd w:val="clear" w:color="auto" w:fill="auto"/>
            <w:noWrap/>
            <w:vAlign w:val="center"/>
            <w:hideMark/>
          </w:tcPr>
          <w:p w14:paraId="12A6FB12" w14:textId="77777777" w:rsidR="006B7C41" w:rsidRPr="006B7C41" w:rsidRDefault="006B7C41" w:rsidP="006B7C41">
            <w:pPr>
              <w:widowControl/>
              <w:jc w:val="center"/>
              <w:rPr>
                <w:rFonts w:ascii="Arial" w:eastAsia="宋体" w:hAnsi="Arial" w:cs="Arial"/>
                <w:kern w:val="0"/>
                <w:sz w:val="20"/>
                <w:szCs w:val="20"/>
              </w:rPr>
            </w:pPr>
            <w:r w:rsidRPr="006B7C41">
              <w:rPr>
                <w:rFonts w:ascii="Arial" w:eastAsia="宋体" w:hAnsi="Arial" w:cs="Arial"/>
                <w:kern w:val="0"/>
                <w:sz w:val="20"/>
                <w:szCs w:val="20"/>
              </w:rPr>
              <w:t>87%</w:t>
            </w:r>
          </w:p>
        </w:tc>
      </w:tr>
    </w:tbl>
    <w:p w14:paraId="78097054" w14:textId="60F3889C" w:rsidR="00AC36B3" w:rsidRPr="007A6895" w:rsidRDefault="00BE578F" w:rsidP="00AC36B3">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问题分析：</w:t>
      </w:r>
    </w:p>
    <w:p w14:paraId="443E74EB" w14:textId="117DDFE0" w:rsidR="007A6895" w:rsidRPr="007A6895" w:rsidRDefault="00E87850" w:rsidP="00AC36B3">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本题考的是几种波的现象原理的区分，概念类问题。错误的同学对概念的掌握一知半解。</w:t>
      </w:r>
    </w:p>
    <w:p w14:paraId="2E12953D" w14:textId="64291AF6" w:rsidR="00BE578F" w:rsidRPr="007A6895" w:rsidRDefault="00520BD5" w:rsidP="00AC36B3">
      <w:pPr>
        <w:spacing w:line="360" w:lineRule="auto"/>
        <w:ind w:firstLineChars="200" w:firstLine="422"/>
        <w:rPr>
          <w:rFonts w:ascii="Times New Roman" w:eastAsia="宋体" w:hAnsi="Times New Roman" w:cs="Times New Roman"/>
          <w:b/>
          <w:bCs/>
          <w:szCs w:val="21"/>
        </w:rPr>
      </w:pPr>
      <w:r w:rsidRPr="007A6895">
        <w:rPr>
          <w:rFonts w:ascii="Times New Roman" w:eastAsia="宋体" w:hAnsi="Times New Roman" w:cs="Times New Roman"/>
          <w:b/>
          <w:bCs/>
          <w:szCs w:val="21"/>
        </w:rPr>
        <w:t>第二题：</w:t>
      </w:r>
    </w:p>
    <w:p w14:paraId="73A4F889" w14:textId="77777777" w:rsidR="007A6895" w:rsidRPr="007A6895" w:rsidRDefault="00520BD5" w:rsidP="007A6895">
      <w:pPr>
        <w:spacing w:line="360" w:lineRule="auto"/>
        <w:ind w:leftChars="1" w:left="359" w:hangingChars="170" w:hanging="357"/>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题干：</w:t>
      </w:r>
      <w:r w:rsidR="007A6895" w:rsidRPr="007A6895">
        <w:rPr>
          <w:rFonts w:ascii="Times New Roman" w:eastAsia="宋体" w:hAnsi="Times New Roman" w:cs="Times New Roman"/>
          <w:szCs w:val="21"/>
          <w:shd w:val="clear" w:color="auto" w:fill="FFFFFF"/>
        </w:rPr>
        <w:t>2</w:t>
      </w:r>
      <w:r w:rsidR="007A6895" w:rsidRPr="007A6895">
        <w:rPr>
          <w:rFonts w:ascii="Times New Roman" w:eastAsia="宋体" w:hAnsi="Times New Roman" w:cs="Times New Roman"/>
          <w:szCs w:val="21"/>
        </w:rPr>
        <w:t>．</w:t>
      </w:r>
      <w:r w:rsidR="007A6895" w:rsidRPr="007A6895">
        <w:rPr>
          <w:rFonts w:ascii="Times New Roman" w:eastAsia="宋体" w:hAnsi="Times New Roman" w:cs="Times New Roman"/>
          <w:szCs w:val="21"/>
          <w:shd w:val="clear" w:color="auto" w:fill="FFFFFF"/>
        </w:rPr>
        <w:t>“</w:t>
      </w:r>
      <w:r w:rsidR="007A6895" w:rsidRPr="007A6895">
        <w:rPr>
          <w:rFonts w:ascii="Times New Roman" w:eastAsia="宋体" w:hAnsi="Times New Roman" w:cs="Times New Roman"/>
          <w:szCs w:val="21"/>
          <w:shd w:val="clear" w:color="auto" w:fill="FFFFFF"/>
        </w:rPr>
        <w:t>天问一号</w:t>
      </w:r>
      <w:r w:rsidR="007A6895" w:rsidRPr="007A6895">
        <w:rPr>
          <w:rFonts w:ascii="Times New Roman" w:eastAsia="宋体" w:hAnsi="Times New Roman" w:cs="Times New Roman"/>
          <w:szCs w:val="21"/>
          <w:shd w:val="clear" w:color="auto" w:fill="FFFFFF"/>
        </w:rPr>
        <w:t>”</w:t>
      </w:r>
      <w:r w:rsidR="007A6895" w:rsidRPr="007A6895">
        <w:rPr>
          <w:rFonts w:ascii="Times New Roman" w:eastAsia="宋体" w:hAnsi="Times New Roman" w:cs="Times New Roman"/>
          <w:szCs w:val="21"/>
          <w:shd w:val="clear" w:color="auto" w:fill="FFFFFF"/>
        </w:rPr>
        <w:t>的</w:t>
      </w:r>
      <w:r w:rsidR="007A6895" w:rsidRPr="007A6895">
        <w:rPr>
          <w:rFonts w:ascii="Times New Roman" w:eastAsia="宋体" w:hAnsi="Times New Roman" w:cs="Times New Roman"/>
          <w:szCs w:val="21"/>
        </w:rPr>
        <w:t>着陆器搭载</w:t>
      </w:r>
      <w:r w:rsidR="007A6895" w:rsidRPr="007A6895">
        <w:rPr>
          <w:rFonts w:ascii="Times New Roman" w:eastAsia="宋体" w:hAnsi="Times New Roman" w:cs="Times New Roman"/>
          <w:szCs w:val="21"/>
          <w:shd w:val="clear" w:color="auto" w:fill="FFFFFF"/>
        </w:rPr>
        <w:t>“</w:t>
      </w:r>
      <w:r w:rsidR="007A6895" w:rsidRPr="007A6895">
        <w:rPr>
          <w:rFonts w:ascii="Times New Roman" w:eastAsia="宋体" w:hAnsi="Times New Roman" w:cs="Times New Roman"/>
          <w:szCs w:val="21"/>
        </w:rPr>
        <w:t>祝融号</w:t>
      </w:r>
      <w:r w:rsidR="007A6895" w:rsidRPr="007A6895">
        <w:rPr>
          <w:rFonts w:ascii="Times New Roman" w:eastAsia="宋体" w:hAnsi="Times New Roman" w:cs="Times New Roman"/>
          <w:szCs w:val="21"/>
          <w:shd w:val="clear" w:color="auto" w:fill="FFFFFF"/>
        </w:rPr>
        <w:t>”</w:t>
      </w:r>
      <w:r w:rsidR="007A6895" w:rsidRPr="007A6895">
        <w:rPr>
          <w:rFonts w:ascii="Times New Roman" w:eastAsia="宋体" w:hAnsi="Times New Roman" w:cs="Times New Roman"/>
          <w:szCs w:val="21"/>
        </w:rPr>
        <w:t>火星车着陆火星，它们着陆前的最后一段运动可视为竖直方向减速运动．在该过程中</w:t>
      </w:r>
    </w:p>
    <w:p w14:paraId="1ADF99C1" w14:textId="777777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A</w:t>
      </w:r>
      <w:r w:rsidRPr="007A6895">
        <w:rPr>
          <w:rFonts w:ascii="Times New Roman" w:eastAsia="宋体" w:hAnsi="Times New Roman" w:cs="Times New Roman"/>
          <w:szCs w:val="21"/>
        </w:rPr>
        <w:t>．</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祝融号</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shd w:val="clear" w:color="auto" w:fill="FFFFFF"/>
        </w:rPr>
        <w:t>与着陆器都</w:t>
      </w:r>
      <w:r w:rsidRPr="007A6895">
        <w:rPr>
          <w:rFonts w:ascii="Times New Roman" w:eastAsia="宋体" w:hAnsi="Times New Roman" w:cs="Times New Roman"/>
          <w:szCs w:val="21"/>
        </w:rPr>
        <w:t>处于超重状态</w:t>
      </w:r>
    </w:p>
    <w:p w14:paraId="0F1A4FDE" w14:textId="777777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B</w:t>
      </w:r>
      <w:r w:rsidRPr="007A6895">
        <w:rPr>
          <w:rFonts w:ascii="Times New Roman" w:eastAsia="宋体" w:hAnsi="Times New Roman" w:cs="Times New Roman"/>
          <w:szCs w:val="21"/>
        </w:rPr>
        <w:t>．</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祝融号</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shd w:val="clear" w:color="auto" w:fill="FFFFFF"/>
        </w:rPr>
        <w:t>与着陆器都</w:t>
      </w:r>
      <w:r w:rsidRPr="007A6895">
        <w:rPr>
          <w:rFonts w:ascii="Times New Roman" w:eastAsia="宋体" w:hAnsi="Times New Roman" w:cs="Times New Roman"/>
          <w:szCs w:val="21"/>
        </w:rPr>
        <w:t>处于失重状态</w:t>
      </w:r>
    </w:p>
    <w:p w14:paraId="7F76A773" w14:textId="777777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C</w:t>
      </w:r>
      <w:r w:rsidRPr="007A6895">
        <w:rPr>
          <w:rFonts w:ascii="Times New Roman" w:eastAsia="宋体" w:hAnsi="Times New Roman" w:cs="Times New Roman"/>
          <w:szCs w:val="21"/>
        </w:rPr>
        <w:t>．</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祝融号</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对</w:t>
      </w:r>
      <w:r w:rsidRPr="007A6895">
        <w:rPr>
          <w:rFonts w:ascii="Times New Roman" w:eastAsia="宋体" w:hAnsi="Times New Roman" w:cs="Times New Roman"/>
          <w:szCs w:val="21"/>
          <w:shd w:val="clear" w:color="auto" w:fill="FFFFFF"/>
        </w:rPr>
        <w:t>着陆器</w:t>
      </w:r>
      <w:r w:rsidRPr="007A6895">
        <w:rPr>
          <w:rFonts w:ascii="Times New Roman" w:eastAsia="宋体" w:hAnsi="Times New Roman" w:cs="Times New Roman"/>
          <w:szCs w:val="21"/>
        </w:rPr>
        <w:t>的作用力大于</w:t>
      </w:r>
      <w:r w:rsidRPr="007A6895">
        <w:rPr>
          <w:rFonts w:ascii="Times New Roman" w:eastAsia="宋体" w:hAnsi="Times New Roman" w:cs="Times New Roman"/>
          <w:szCs w:val="21"/>
          <w:shd w:val="clear" w:color="auto" w:fill="FFFFFF"/>
        </w:rPr>
        <w:t>着陆器</w:t>
      </w:r>
      <w:r w:rsidRPr="007A6895">
        <w:rPr>
          <w:rFonts w:ascii="Times New Roman" w:eastAsia="宋体" w:hAnsi="Times New Roman" w:cs="Times New Roman"/>
          <w:szCs w:val="21"/>
        </w:rPr>
        <w:t>对</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祝融号</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的作用力</w:t>
      </w:r>
    </w:p>
    <w:p w14:paraId="0602E2A3" w14:textId="777777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lastRenderedPageBreak/>
        <w:t>D</w:t>
      </w:r>
      <w:r w:rsidRPr="007A6895">
        <w:rPr>
          <w:rFonts w:ascii="Times New Roman" w:eastAsia="宋体" w:hAnsi="Times New Roman" w:cs="Times New Roman"/>
          <w:szCs w:val="21"/>
        </w:rPr>
        <w:t>．</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祝融号</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对</w:t>
      </w:r>
      <w:r w:rsidRPr="007A6895">
        <w:rPr>
          <w:rFonts w:ascii="Times New Roman" w:eastAsia="宋体" w:hAnsi="Times New Roman" w:cs="Times New Roman"/>
          <w:szCs w:val="21"/>
          <w:shd w:val="clear" w:color="auto" w:fill="FFFFFF"/>
        </w:rPr>
        <w:t>着陆器</w:t>
      </w:r>
      <w:r w:rsidRPr="007A6895">
        <w:rPr>
          <w:rFonts w:ascii="Times New Roman" w:eastAsia="宋体" w:hAnsi="Times New Roman" w:cs="Times New Roman"/>
          <w:szCs w:val="21"/>
        </w:rPr>
        <w:t>的作用力小于</w:t>
      </w:r>
      <w:r w:rsidRPr="007A6895">
        <w:rPr>
          <w:rFonts w:ascii="Times New Roman" w:eastAsia="宋体" w:hAnsi="Times New Roman" w:cs="Times New Roman"/>
          <w:szCs w:val="21"/>
          <w:shd w:val="clear" w:color="auto" w:fill="FFFFFF"/>
        </w:rPr>
        <w:t>着陆器</w:t>
      </w:r>
      <w:r w:rsidRPr="007A6895">
        <w:rPr>
          <w:rFonts w:ascii="Times New Roman" w:eastAsia="宋体" w:hAnsi="Times New Roman" w:cs="Times New Roman"/>
          <w:szCs w:val="21"/>
        </w:rPr>
        <w:t>对</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祝融号</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的作用力</w:t>
      </w:r>
    </w:p>
    <w:p w14:paraId="710BB58C" w14:textId="37BD446F" w:rsidR="00520BD5" w:rsidRPr="007A6895" w:rsidRDefault="00520BD5" w:rsidP="007A6895">
      <w:pPr>
        <w:spacing w:line="288" w:lineRule="auto"/>
        <w:rPr>
          <w:rFonts w:ascii="Times New Roman" w:eastAsia="宋体" w:hAnsi="Times New Roman" w:cs="Times New Roman"/>
          <w:szCs w:val="21"/>
        </w:rPr>
      </w:pPr>
      <w:r w:rsidRPr="007A6895">
        <w:rPr>
          <w:rFonts w:ascii="Times New Roman" w:eastAsia="宋体" w:hAnsi="Times New Roman" w:cs="Times New Roman"/>
          <w:szCs w:val="21"/>
        </w:rPr>
        <w:t>学生答题情况：</w:t>
      </w:r>
    </w:p>
    <w:tbl>
      <w:tblPr>
        <w:tblW w:w="7680" w:type="dxa"/>
        <w:tblLook w:val="04A0" w:firstRow="1" w:lastRow="0" w:firstColumn="1" w:lastColumn="0" w:noHBand="0" w:noVBand="1"/>
      </w:tblPr>
      <w:tblGrid>
        <w:gridCol w:w="960"/>
        <w:gridCol w:w="960"/>
        <w:gridCol w:w="960"/>
        <w:gridCol w:w="960"/>
        <w:gridCol w:w="960"/>
        <w:gridCol w:w="960"/>
        <w:gridCol w:w="960"/>
        <w:gridCol w:w="960"/>
      </w:tblGrid>
      <w:tr w:rsidR="00E87850" w:rsidRPr="00E87850" w14:paraId="11567729" w14:textId="77777777" w:rsidTr="00E87850">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11065"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62E9876"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A</w:t>
            </w:r>
            <w:r w:rsidRPr="00E87850">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49B88F6"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B</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DE211A6"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B</w:t>
            </w:r>
            <w:r w:rsidRPr="00E87850">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4CBBD56"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C</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72B5048"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C</w:t>
            </w:r>
            <w:r w:rsidRPr="00E87850">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3B38AEF"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9E5D62E"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D</w:t>
            </w:r>
            <w:r w:rsidRPr="00E87850">
              <w:rPr>
                <w:rFonts w:ascii="Arial" w:eastAsia="宋体" w:hAnsi="Arial" w:cs="Arial"/>
                <w:kern w:val="0"/>
                <w:sz w:val="20"/>
                <w:szCs w:val="20"/>
              </w:rPr>
              <w:t>率</w:t>
            </w:r>
          </w:p>
        </w:tc>
      </w:tr>
      <w:tr w:rsidR="00E87850" w:rsidRPr="00E87850" w14:paraId="124A5B4C" w14:textId="77777777" w:rsidTr="00E87850">
        <w:trPr>
          <w:trHeight w:val="2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D260835"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1802</w:t>
            </w:r>
          </w:p>
        </w:tc>
        <w:tc>
          <w:tcPr>
            <w:tcW w:w="960" w:type="dxa"/>
            <w:tcBorders>
              <w:top w:val="nil"/>
              <w:left w:val="nil"/>
              <w:bottom w:val="single" w:sz="4" w:space="0" w:color="auto"/>
              <w:right w:val="single" w:sz="4" w:space="0" w:color="auto"/>
            </w:tcBorders>
            <w:shd w:val="clear" w:color="auto" w:fill="auto"/>
            <w:noWrap/>
            <w:vAlign w:val="center"/>
            <w:hideMark/>
          </w:tcPr>
          <w:p w14:paraId="7715A873"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80%</w:t>
            </w:r>
          </w:p>
        </w:tc>
        <w:tc>
          <w:tcPr>
            <w:tcW w:w="960" w:type="dxa"/>
            <w:tcBorders>
              <w:top w:val="nil"/>
              <w:left w:val="nil"/>
              <w:bottom w:val="single" w:sz="4" w:space="0" w:color="auto"/>
              <w:right w:val="single" w:sz="4" w:space="0" w:color="auto"/>
            </w:tcBorders>
            <w:shd w:val="clear" w:color="auto" w:fill="auto"/>
            <w:noWrap/>
            <w:vAlign w:val="center"/>
            <w:hideMark/>
          </w:tcPr>
          <w:p w14:paraId="14EC43C2"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234</w:t>
            </w:r>
          </w:p>
        </w:tc>
        <w:tc>
          <w:tcPr>
            <w:tcW w:w="960" w:type="dxa"/>
            <w:tcBorders>
              <w:top w:val="nil"/>
              <w:left w:val="nil"/>
              <w:bottom w:val="single" w:sz="4" w:space="0" w:color="auto"/>
              <w:right w:val="single" w:sz="4" w:space="0" w:color="auto"/>
            </w:tcBorders>
            <w:shd w:val="clear" w:color="auto" w:fill="auto"/>
            <w:noWrap/>
            <w:vAlign w:val="center"/>
            <w:hideMark/>
          </w:tcPr>
          <w:p w14:paraId="46F0263E"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14:paraId="05F7FE48"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83</w:t>
            </w:r>
          </w:p>
        </w:tc>
        <w:tc>
          <w:tcPr>
            <w:tcW w:w="960" w:type="dxa"/>
            <w:tcBorders>
              <w:top w:val="nil"/>
              <w:left w:val="nil"/>
              <w:bottom w:val="single" w:sz="4" w:space="0" w:color="auto"/>
              <w:right w:val="single" w:sz="4" w:space="0" w:color="auto"/>
            </w:tcBorders>
            <w:shd w:val="clear" w:color="auto" w:fill="auto"/>
            <w:noWrap/>
            <w:vAlign w:val="center"/>
            <w:hideMark/>
          </w:tcPr>
          <w:p w14:paraId="15E2B6E6"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14:paraId="358F4582"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124</w:t>
            </w:r>
          </w:p>
        </w:tc>
        <w:tc>
          <w:tcPr>
            <w:tcW w:w="960" w:type="dxa"/>
            <w:tcBorders>
              <w:top w:val="nil"/>
              <w:left w:val="nil"/>
              <w:bottom w:val="single" w:sz="4" w:space="0" w:color="auto"/>
              <w:right w:val="single" w:sz="4" w:space="0" w:color="auto"/>
            </w:tcBorders>
            <w:shd w:val="clear" w:color="auto" w:fill="auto"/>
            <w:noWrap/>
            <w:vAlign w:val="center"/>
            <w:hideMark/>
          </w:tcPr>
          <w:p w14:paraId="546A6FA8" w14:textId="77777777" w:rsidR="00E87850" w:rsidRPr="00E87850" w:rsidRDefault="00E87850" w:rsidP="00E87850">
            <w:pPr>
              <w:widowControl/>
              <w:jc w:val="center"/>
              <w:rPr>
                <w:rFonts w:ascii="Arial" w:eastAsia="宋体" w:hAnsi="Arial" w:cs="Arial"/>
                <w:kern w:val="0"/>
                <w:sz w:val="20"/>
                <w:szCs w:val="20"/>
              </w:rPr>
            </w:pPr>
            <w:r w:rsidRPr="00E87850">
              <w:rPr>
                <w:rFonts w:ascii="Arial" w:eastAsia="宋体" w:hAnsi="Arial" w:cs="Arial"/>
                <w:kern w:val="0"/>
                <w:sz w:val="20"/>
                <w:szCs w:val="20"/>
              </w:rPr>
              <w:t>6%</w:t>
            </w:r>
          </w:p>
        </w:tc>
      </w:tr>
    </w:tbl>
    <w:p w14:paraId="5445C6D3" w14:textId="2F7ABD5B" w:rsidR="00520BD5" w:rsidRPr="007A6895" w:rsidRDefault="00520BD5" w:rsidP="00AC36B3">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问题分析：</w:t>
      </w:r>
    </w:p>
    <w:p w14:paraId="6AC877D0" w14:textId="69DB8295" w:rsidR="007A6895" w:rsidRPr="00E87850" w:rsidRDefault="00E87850" w:rsidP="00520BD5">
      <w:pPr>
        <w:spacing w:line="360" w:lineRule="auto"/>
        <w:ind w:firstLineChars="200" w:firstLine="420"/>
        <w:rPr>
          <w:rFonts w:ascii="Times New Roman" w:eastAsia="宋体" w:hAnsi="Times New Roman" w:cs="Times New Roman"/>
          <w:szCs w:val="21"/>
        </w:rPr>
      </w:pPr>
      <w:r w:rsidRPr="00E87850">
        <w:rPr>
          <w:rFonts w:ascii="Times New Roman" w:eastAsia="宋体" w:hAnsi="Times New Roman" w:cs="Times New Roman" w:hint="eastAsia"/>
          <w:szCs w:val="21"/>
        </w:rPr>
        <w:t>本题</w:t>
      </w:r>
      <w:r>
        <w:rPr>
          <w:rFonts w:ascii="Times New Roman" w:eastAsia="宋体" w:hAnsi="Times New Roman" w:cs="Times New Roman" w:hint="eastAsia"/>
          <w:szCs w:val="21"/>
        </w:rPr>
        <w:t>A</w:t>
      </w:r>
      <w:r>
        <w:rPr>
          <w:rFonts w:ascii="Times New Roman" w:eastAsia="宋体" w:hAnsi="Times New Roman" w:cs="Times New Roman"/>
          <w:szCs w:val="21"/>
        </w:rPr>
        <w:t>B</w:t>
      </w:r>
      <w:r>
        <w:rPr>
          <w:rFonts w:ascii="Times New Roman" w:eastAsia="宋体" w:hAnsi="Times New Roman" w:cs="Times New Roman" w:hint="eastAsia"/>
          <w:szCs w:val="21"/>
        </w:rPr>
        <w:t>两项考查超失重的概念，</w:t>
      </w:r>
      <w:r>
        <w:rPr>
          <w:rFonts w:ascii="Times New Roman" w:eastAsia="宋体" w:hAnsi="Times New Roman" w:cs="Times New Roman" w:hint="eastAsia"/>
          <w:szCs w:val="21"/>
        </w:rPr>
        <w:t>C</w:t>
      </w:r>
      <w:r>
        <w:rPr>
          <w:rFonts w:ascii="Times New Roman" w:eastAsia="宋体" w:hAnsi="Times New Roman" w:cs="Times New Roman"/>
          <w:szCs w:val="21"/>
        </w:rPr>
        <w:t>D</w:t>
      </w:r>
      <w:r>
        <w:rPr>
          <w:rFonts w:ascii="Times New Roman" w:eastAsia="宋体" w:hAnsi="Times New Roman" w:cs="Times New Roman" w:hint="eastAsia"/>
          <w:szCs w:val="21"/>
        </w:rPr>
        <w:t>两项考相互作用力与平衡力的区分。选</w:t>
      </w:r>
      <w:r>
        <w:rPr>
          <w:rFonts w:ascii="Times New Roman" w:eastAsia="宋体" w:hAnsi="Times New Roman" w:cs="Times New Roman" w:hint="eastAsia"/>
          <w:szCs w:val="21"/>
        </w:rPr>
        <w:t>B</w:t>
      </w:r>
      <w:r>
        <w:rPr>
          <w:rFonts w:ascii="Times New Roman" w:eastAsia="宋体" w:hAnsi="Times New Roman" w:cs="Times New Roman" w:hint="eastAsia"/>
          <w:szCs w:val="21"/>
        </w:rPr>
        <w:t>的同学对超失重的概念应该不是靠理解，而是简单记忆。记忆错位，就更无从分析。选</w:t>
      </w:r>
      <w:r>
        <w:rPr>
          <w:rFonts w:ascii="Times New Roman" w:eastAsia="宋体" w:hAnsi="Times New Roman" w:cs="Times New Roman" w:hint="eastAsia"/>
          <w:szCs w:val="21"/>
        </w:rPr>
        <w:t>C</w:t>
      </w:r>
      <w:r>
        <w:rPr>
          <w:rFonts w:ascii="Times New Roman" w:eastAsia="宋体" w:hAnsi="Times New Roman" w:cs="Times New Roman"/>
          <w:szCs w:val="21"/>
        </w:rPr>
        <w:t>D</w:t>
      </w:r>
      <w:r>
        <w:rPr>
          <w:rFonts w:ascii="Times New Roman" w:eastAsia="宋体" w:hAnsi="Times New Roman" w:cs="Times New Roman" w:hint="eastAsia"/>
          <w:szCs w:val="21"/>
        </w:rPr>
        <w:t>两项的同学可能受到</w:t>
      </w:r>
      <w:r>
        <w:rPr>
          <w:rFonts w:ascii="Times New Roman" w:eastAsia="宋体" w:hAnsi="Times New Roman" w:cs="Times New Roman"/>
          <w:szCs w:val="21"/>
        </w:rPr>
        <w:t>AB</w:t>
      </w:r>
      <w:r>
        <w:rPr>
          <w:rFonts w:ascii="Times New Roman" w:eastAsia="宋体" w:hAnsi="Times New Roman" w:cs="Times New Roman" w:hint="eastAsia"/>
          <w:szCs w:val="21"/>
        </w:rPr>
        <w:t>两项判断加速度向下的思维惯性影响</w:t>
      </w:r>
      <w:r w:rsidR="00456017">
        <w:rPr>
          <w:rFonts w:ascii="Times New Roman" w:eastAsia="宋体" w:hAnsi="Times New Roman" w:cs="Times New Roman" w:hint="eastAsia"/>
          <w:szCs w:val="21"/>
        </w:rPr>
        <w:t>，把</w:t>
      </w:r>
      <w:r w:rsidR="00456017">
        <w:rPr>
          <w:rFonts w:ascii="Times New Roman" w:eastAsia="宋体" w:hAnsi="Times New Roman" w:cs="Times New Roman" w:hint="eastAsia"/>
          <w:szCs w:val="21"/>
        </w:rPr>
        <w:t>C</w:t>
      </w:r>
      <w:r w:rsidR="00456017">
        <w:rPr>
          <w:rFonts w:ascii="Times New Roman" w:eastAsia="宋体" w:hAnsi="Times New Roman" w:cs="Times New Roman"/>
          <w:szCs w:val="21"/>
        </w:rPr>
        <w:t>D</w:t>
      </w:r>
      <w:r w:rsidR="00456017">
        <w:rPr>
          <w:rFonts w:ascii="Times New Roman" w:eastAsia="宋体" w:hAnsi="Times New Roman" w:cs="Times New Roman" w:hint="eastAsia"/>
          <w:szCs w:val="21"/>
        </w:rPr>
        <w:t>两项看成力的平衡。</w:t>
      </w:r>
    </w:p>
    <w:p w14:paraId="52042A87" w14:textId="7627AA98" w:rsidR="00520BD5" w:rsidRPr="007A6895" w:rsidRDefault="00520BD5" w:rsidP="00520BD5">
      <w:pPr>
        <w:spacing w:line="360" w:lineRule="auto"/>
        <w:ind w:firstLineChars="200" w:firstLine="422"/>
        <w:rPr>
          <w:rFonts w:ascii="Times New Roman" w:eastAsia="宋体" w:hAnsi="Times New Roman" w:cs="Times New Roman"/>
          <w:b/>
          <w:bCs/>
          <w:szCs w:val="21"/>
        </w:rPr>
      </w:pPr>
      <w:r w:rsidRPr="007A6895">
        <w:rPr>
          <w:rFonts w:ascii="Times New Roman" w:eastAsia="宋体" w:hAnsi="Times New Roman" w:cs="Times New Roman"/>
          <w:b/>
          <w:bCs/>
          <w:szCs w:val="21"/>
        </w:rPr>
        <w:t>第三题：</w:t>
      </w:r>
    </w:p>
    <w:p w14:paraId="4890879D" w14:textId="4411A369" w:rsidR="007A6895" w:rsidRPr="007A6895" w:rsidRDefault="00520BD5" w:rsidP="007A6895">
      <w:pPr>
        <w:spacing w:line="360" w:lineRule="auto"/>
        <w:ind w:left="359" w:hangingChars="171" w:hanging="359"/>
        <w:jc w:val="left"/>
        <w:rPr>
          <w:rFonts w:ascii="Times New Roman" w:eastAsia="宋体" w:hAnsi="Times New Roman" w:cs="Times New Roman"/>
          <w:szCs w:val="21"/>
        </w:rPr>
      </w:pPr>
      <w:r w:rsidRPr="007A6895">
        <w:rPr>
          <w:rFonts w:ascii="Times New Roman" w:eastAsia="宋体" w:hAnsi="Times New Roman" w:cs="Times New Roman"/>
          <w:szCs w:val="21"/>
        </w:rPr>
        <w:t>题干：</w:t>
      </w:r>
      <w:r w:rsidR="007A6895" w:rsidRPr="007A6895">
        <w:rPr>
          <w:rFonts w:ascii="Times New Roman" w:eastAsia="宋体" w:hAnsi="Times New Roman" w:cs="Times New Roman"/>
          <w:szCs w:val="21"/>
        </w:rPr>
        <w:t>3.</w:t>
      </w:r>
      <w:r w:rsidR="007A6895" w:rsidRPr="007A6895">
        <w:rPr>
          <w:rFonts w:ascii="Times New Roman" w:eastAsia="宋体" w:hAnsi="Times New Roman" w:cs="Times New Roman"/>
          <w:szCs w:val="21"/>
        </w:rPr>
        <w:t>某次跳水比赛中，从运动员离开跳台开始计时，其速度</w:t>
      </w:r>
      <w:r w:rsidR="007A6895" w:rsidRPr="007A6895">
        <w:rPr>
          <w:rFonts w:ascii="Times New Roman" w:eastAsia="宋体" w:hAnsi="Times New Roman" w:cs="Times New Roman"/>
          <w:i/>
          <w:szCs w:val="21"/>
        </w:rPr>
        <w:t>v</w:t>
      </w:r>
      <w:r w:rsidR="007A6895" w:rsidRPr="007A6895">
        <w:rPr>
          <w:rFonts w:ascii="Times New Roman" w:eastAsia="宋体" w:hAnsi="Times New Roman" w:cs="Times New Roman"/>
          <w:szCs w:val="21"/>
        </w:rPr>
        <w:t>随时间</w:t>
      </w:r>
      <w:r w:rsidR="007A6895" w:rsidRPr="007A6895">
        <w:rPr>
          <w:rFonts w:ascii="Times New Roman" w:eastAsia="宋体" w:hAnsi="Times New Roman" w:cs="Times New Roman"/>
          <w:i/>
          <w:szCs w:val="21"/>
        </w:rPr>
        <w:t>t</w:t>
      </w:r>
      <w:r w:rsidR="007A6895" w:rsidRPr="007A6895">
        <w:rPr>
          <w:rFonts w:ascii="Times New Roman" w:eastAsia="宋体" w:hAnsi="Times New Roman" w:cs="Times New Roman"/>
          <w:szCs w:val="21"/>
        </w:rPr>
        <w:t>变化的图像如图，图中只有</w:t>
      </w:r>
      <w:r w:rsidR="007A6895" w:rsidRPr="007A6895">
        <w:rPr>
          <w:rFonts w:ascii="Times New Roman" w:eastAsia="宋体" w:hAnsi="Times New Roman" w:cs="Times New Roman"/>
          <w:szCs w:val="21"/>
        </w:rPr>
        <w:t>0~</w:t>
      </w:r>
      <w:r w:rsidR="007A6895" w:rsidRPr="007A6895">
        <w:rPr>
          <w:rFonts w:ascii="Times New Roman" w:eastAsia="宋体" w:hAnsi="Times New Roman" w:cs="Times New Roman"/>
          <w:i/>
          <w:iCs/>
          <w:szCs w:val="21"/>
        </w:rPr>
        <w:t>t</w:t>
      </w:r>
      <w:r w:rsidR="007A6895" w:rsidRPr="007A6895">
        <w:rPr>
          <w:rFonts w:ascii="Times New Roman" w:eastAsia="宋体" w:hAnsi="Times New Roman" w:cs="Times New Roman"/>
          <w:szCs w:val="21"/>
          <w:vertAlign w:val="subscript"/>
        </w:rPr>
        <w:t>2</w:t>
      </w:r>
      <w:r w:rsidR="007A6895" w:rsidRPr="007A6895">
        <w:rPr>
          <w:rFonts w:ascii="Times New Roman" w:eastAsia="宋体" w:hAnsi="Times New Roman" w:cs="Times New Roman"/>
          <w:szCs w:val="21"/>
        </w:rPr>
        <w:t>过程对应的图线为直线，则运动员</w:t>
      </w:r>
    </w:p>
    <w:p w14:paraId="6BAF5D7C" w14:textId="10A632A8"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noProof/>
          <w:szCs w:val="21"/>
        </w:rPr>
        <w:drawing>
          <wp:anchor distT="0" distB="0" distL="114300" distR="114300" simplePos="0" relativeHeight="251659264" behindDoc="0" locked="0" layoutInCell="1" allowOverlap="1" wp14:anchorId="42761F03" wp14:editId="23CB9B26">
            <wp:simplePos x="0" y="0"/>
            <wp:positionH relativeFrom="column">
              <wp:posOffset>3086100</wp:posOffset>
            </wp:positionH>
            <wp:positionV relativeFrom="paragraph">
              <wp:posOffset>1905</wp:posOffset>
            </wp:positionV>
            <wp:extent cx="1985645" cy="1085215"/>
            <wp:effectExtent l="0" t="0" r="0" b="635"/>
            <wp:wrapSquare wrapText="bothSides"/>
            <wp:docPr id="13474061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5645" cy="1085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6895">
        <w:rPr>
          <w:rFonts w:ascii="Times New Roman" w:eastAsia="宋体" w:hAnsi="Times New Roman" w:cs="Times New Roman"/>
          <w:szCs w:val="21"/>
        </w:rPr>
        <w:t>A</w:t>
      </w:r>
      <w:r w:rsidRPr="007A6895">
        <w:rPr>
          <w:rFonts w:ascii="Times New Roman" w:eastAsia="宋体" w:hAnsi="Times New Roman" w:cs="Times New Roman"/>
          <w:szCs w:val="21"/>
        </w:rPr>
        <w:t>．在</w:t>
      </w:r>
      <w:r w:rsidRPr="007A6895">
        <w:rPr>
          <w:rFonts w:ascii="Times New Roman" w:eastAsia="宋体" w:hAnsi="Times New Roman" w:cs="Times New Roman"/>
          <w:szCs w:val="21"/>
        </w:rPr>
        <w:t>0~</w:t>
      </w:r>
      <w:r w:rsidRPr="007A6895">
        <w:rPr>
          <w:rFonts w:ascii="Times New Roman" w:eastAsia="宋体" w:hAnsi="Times New Roman" w:cs="Times New Roman"/>
          <w:i/>
          <w:iCs/>
          <w:szCs w:val="21"/>
        </w:rPr>
        <w:t>t</w:t>
      </w:r>
      <w:r w:rsidRPr="007A6895">
        <w:rPr>
          <w:rFonts w:ascii="Times New Roman" w:eastAsia="宋体" w:hAnsi="Times New Roman" w:cs="Times New Roman"/>
          <w:szCs w:val="21"/>
          <w:vertAlign w:val="subscript"/>
        </w:rPr>
        <w:t>1</w:t>
      </w:r>
      <w:r w:rsidRPr="007A6895">
        <w:rPr>
          <w:rFonts w:ascii="Times New Roman" w:eastAsia="宋体" w:hAnsi="Times New Roman" w:cs="Times New Roman"/>
          <w:szCs w:val="21"/>
        </w:rPr>
        <w:t>做自由落体运动</w:t>
      </w:r>
    </w:p>
    <w:p w14:paraId="41A25AE1" w14:textId="777777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B</w:t>
      </w:r>
      <w:r w:rsidRPr="007A6895">
        <w:rPr>
          <w:rFonts w:ascii="Times New Roman" w:eastAsia="宋体" w:hAnsi="Times New Roman" w:cs="Times New Roman"/>
          <w:szCs w:val="21"/>
        </w:rPr>
        <w:t>．在</w:t>
      </w:r>
      <w:r w:rsidRPr="007A6895">
        <w:rPr>
          <w:rFonts w:ascii="Times New Roman" w:eastAsia="宋体" w:hAnsi="Times New Roman" w:cs="Times New Roman"/>
          <w:i/>
          <w:szCs w:val="21"/>
        </w:rPr>
        <w:t>t</w:t>
      </w:r>
      <w:r w:rsidRPr="007A6895">
        <w:rPr>
          <w:rFonts w:ascii="Times New Roman" w:eastAsia="宋体" w:hAnsi="Times New Roman" w:cs="Times New Roman"/>
          <w:szCs w:val="21"/>
          <w:vertAlign w:val="subscript"/>
        </w:rPr>
        <w:t>2</w:t>
      </w:r>
      <w:r w:rsidRPr="007A6895">
        <w:rPr>
          <w:rFonts w:ascii="Times New Roman" w:eastAsia="宋体" w:hAnsi="Times New Roman" w:cs="Times New Roman"/>
          <w:szCs w:val="21"/>
        </w:rPr>
        <w:t>时刻刚好接触水面</w:t>
      </w:r>
    </w:p>
    <w:p w14:paraId="0C8534E5" w14:textId="777777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C</w:t>
      </w:r>
      <w:r w:rsidRPr="007A6895">
        <w:rPr>
          <w:rFonts w:ascii="Times New Roman" w:eastAsia="宋体" w:hAnsi="Times New Roman" w:cs="Times New Roman"/>
          <w:szCs w:val="21"/>
        </w:rPr>
        <w:t>．在</w:t>
      </w:r>
      <w:r w:rsidRPr="007A6895">
        <w:rPr>
          <w:rFonts w:ascii="Times New Roman" w:eastAsia="宋体" w:hAnsi="Times New Roman" w:cs="Times New Roman"/>
          <w:i/>
          <w:szCs w:val="21"/>
        </w:rPr>
        <w:t>t</w:t>
      </w:r>
      <w:r w:rsidRPr="007A6895">
        <w:rPr>
          <w:rFonts w:ascii="Times New Roman" w:eastAsia="宋体" w:hAnsi="Times New Roman" w:cs="Times New Roman"/>
          <w:szCs w:val="21"/>
          <w:vertAlign w:val="subscript"/>
        </w:rPr>
        <w:t>3</w:t>
      </w:r>
      <w:r w:rsidRPr="007A6895">
        <w:rPr>
          <w:rFonts w:ascii="Times New Roman" w:eastAsia="宋体" w:hAnsi="Times New Roman" w:cs="Times New Roman"/>
          <w:szCs w:val="21"/>
        </w:rPr>
        <w:t>时刻距离跳台最远</w:t>
      </w:r>
    </w:p>
    <w:p w14:paraId="6D4AEFC8" w14:textId="777777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D</w:t>
      </w:r>
      <w:r w:rsidRPr="007A6895">
        <w:rPr>
          <w:rFonts w:ascii="Times New Roman" w:eastAsia="宋体" w:hAnsi="Times New Roman" w:cs="Times New Roman"/>
          <w:szCs w:val="21"/>
        </w:rPr>
        <w:t>．在</w:t>
      </w:r>
      <w:r w:rsidRPr="007A6895">
        <w:rPr>
          <w:rFonts w:ascii="Times New Roman" w:eastAsia="宋体" w:hAnsi="Times New Roman" w:cs="Times New Roman"/>
          <w:i/>
          <w:szCs w:val="21"/>
        </w:rPr>
        <w:t>t</w:t>
      </w:r>
      <w:r w:rsidRPr="007A6895">
        <w:rPr>
          <w:rFonts w:ascii="Times New Roman" w:eastAsia="宋体" w:hAnsi="Times New Roman" w:cs="Times New Roman"/>
          <w:szCs w:val="21"/>
          <w:vertAlign w:val="subscript"/>
        </w:rPr>
        <w:t>4</w:t>
      </w:r>
      <w:r w:rsidRPr="007A6895">
        <w:rPr>
          <w:rFonts w:ascii="Times New Roman" w:eastAsia="宋体" w:hAnsi="Times New Roman" w:cs="Times New Roman"/>
          <w:szCs w:val="21"/>
        </w:rPr>
        <w:t>时刻刚好浮出水面</w:t>
      </w:r>
    </w:p>
    <w:p w14:paraId="7EC2B6BD" w14:textId="77777777" w:rsidR="00520BD5" w:rsidRDefault="00520BD5" w:rsidP="00520BD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学生答题情况：</w:t>
      </w:r>
    </w:p>
    <w:tbl>
      <w:tblPr>
        <w:tblW w:w="7680" w:type="dxa"/>
        <w:tblLook w:val="04A0" w:firstRow="1" w:lastRow="0" w:firstColumn="1" w:lastColumn="0" w:noHBand="0" w:noVBand="1"/>
      </w:tblPr>
      <w:tblGrid>
        <w:gridCol w:w="960"/>
        <w:gridCol w:w="960"/>
        <w:gridCol w:w="960"/>
        <w:gridCol w:w="960"/>
        <w:gridCol w:w="960"/>
        <w:gridCol w:w="960"/>
        <w:gridCol w:w="960"/>
        <w:gridCol w:w="960"/>
      </w:tblGrid>
      <w:tr w:rsidR="00F63290" w:rsidRPr="00F63290" w14:paraId="7FC7C9B7" w14:textId="77777777" w:rsidTr="00F63290">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F977D"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B434551"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A</w:t>
            </w:r>
            <w:r w:rsidRPr="00F63290">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EC70306"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B</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3CBF73C"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B</w:t>
            </w:r>
            <w:r w:rsidRPr="00F63290">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2D8B4F5"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C</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EA2CDA7"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C</w:t>
            </w:r>
            <w:r w:rsidRPr="00F63290">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6B877C6"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DD7EDBA"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D</w:t>
            </w:r>
            <w:r w:rsidRPr="00F63290">
              <w:rPr>
                <w:rFonts w:ascii="Arial" w:eastAsia="宋体" w:hAnsi="Arial" w:cs="Arial"/>
                <w:kern w:val="0"/>
                <w:sz w:val="20"/>
                <w:szCs w:val="20"/>
              </w:rPr>
              <w:t>率</w:t>
            </w:r>
          </w:p>
        </w:tc>
      </w:tr>
      <w:tr w:rsidR="00F63290" w:rsidRPr="00F63290" w14:paraId="48681CA5" w14:textId="77777777" w:rsidTr="00F63290">
        <w:trPr>
          <w:trHeight w:val="2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9266D2"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21</w:t>
            </w:r>
          </w:p>
        </w:tc>
        <w:tc>
          <w:tcPr>
            <w:tcW w:w="960" w:type="dxa"/>
            <w:tcBorders>
              <w:top w:val="nil"/>
              <w:left w:val="nil"/>
              <w:bottom w:val="single" w:sz="4" w:space="0" w:color="auto"/>
              <w:right w:val="single" w:sz="4" w:space="0" w:color="auto"/>
            </w:tcBorders>
            <w:shd w:val="clear" w:color="auto" w:fill="auto"/>
            <w:noWrap/>
            <w:vAlign w:val="center"/>
            <w:hideMark/>
          </w:tcPr>
          <w:p w14:paraId="417F4B26"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14:paraId="4B72C7DF"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2026</w:t>
            </w:r>
          </w:p>
        </w:tc>
        <w:tc>
          <w:tcPr>
            <w:tcW w:w="960" w:type="dxa"/>
            <w:tcBorders>
              <w:top w:val="nil"/>
              <w:left w:val="nil"/>
              <w:bottom w:val="single" w:sz="4" w:space="0" w:color="auto"/>
              <w:right w:val="single" w:sz="4" w:space="0" w:color="auto"/>
            </w:tcBorders>
            <w:shd w:val="clear" w:color="auto" w:fill="auto"/>
            <w:noWrap/>
            <w:vAlign w:val="center"/>
            <w:hideMark/>
          </w:tcPr>
          <w:p w14:paraId="0D6A9267"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90%</w:t>
            </w:r>
          </w:p>
        </w:tc>
        <w:tc>
          <w:tcPr>
            <w:tcW w:w="960" w:type="dxa"/>
            <w:tcBorders>
              <w:top w:val="nil"/>
              <w:left w:val="nil"/>
              <w:bottom w:val="single" w:sz="4" w:space="0" w:color="auto"/>
              <w:right w:val="single" w:sz="4" w:space="0" w:color="auto"/>
            </w:tcBorders>
            <w:shd w:val="clear" w:color="auto" w:fill="auto"/>
            <w:noWrap/>
            <w:vAlign w:val="center"/>
            <w:hideMark/>
          </w:tcPr>
          <w:p w14:paraId="4C7F2B78"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113</w:t>
            </w:r>
          </w:p>
        </w:tc>
        <w:tc>
          <w:tcPr>
            <w:tcW w:w="960" w:type="dxa"/>
            <w:tcBorders>
              <w:top w:val="nil"/>
              <w:left w:val="nil"/>
              <w:bottom w:val="single" w:sz="4" w:space="0" w:color="auto"/>
              <w:right w:val="single" w:sz="4" w:space="0" w:color="auto"/>
            </w:tcBorders>
            <w:shd w:val="clear" w:color="auto" w:fill="auto"/>
            <w:noWrap/>
            <w:vAlign w:val="center"/>
            <w:hideMark/>
          </w:tcPr>
          <w:p w14:paraId="45B38152"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14:paraId="127501C1"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81</w:t>
            </w:r>
          </w:p>
        </w:tc>
        <w:tc>
          <w:tcPr>
            <w:tcW w:w="960" w:type="dxa"/>
            <w:tcBorders>
              <w:top w:val="nil"/>
              <w:left w:val="nil"/>
              <w:bottom w:val="single" w:sz="4" w:space="0" w:color="auto"/>
              <w:right w:val="single" w:sz="4" w:space="0" w:color="auto"/>
            </w:tcBorders>
            <w:shd w:val="clear" w:color="auto" w:fill="auto"/>
            <w:noWrap/>
            <w:vAlign w:val="center"/>
            <w:hideMark/>
          </w:tcPr>
          <w:p w14:paraId="2DD11039"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4%</w:t>
            </w:r>
          </w:p>
        </w:tc>
      </w:tr>
    </w:tbl>
    <w:p w14:paraId="2DBB131A" w14:textId="77777777" w:rsidR="00520BD5" w:rsidRDefault="00520BD5" w:rsidP="00520BD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问题分析：</w:t>
      </w:r>
    </w:p>
    <w:p w14:paraId="161A8494" w14:textId="7501AE72" w:rsidR="00F63290" w:rsidRPr="007A6895" w:rsidRDefault="00F63290" w:rsidP="00520BD5">
      <w:pPr>
        <w:spacing w:line="360" w:lineRule="auto"/>
        <w:ind w:firstLineChars="200" w:firstLine="420"/>
        <w:rPr>
          <w:rFonts w:ascii="Times New Roman" w:eastAsia="宋体" w:hAnsi="Times New Roman" w:cs="Times New Roman" w:hint="eastAsia"/>
          <w:szCs w:val="21"/>
        </w:rPr>
      </w:pPr>
      <w:r>
        <w:rPr>
          <w:rFonts w:ascii="Times New Roman" w:eastAsia="宋体" w:hAnsi="Times New Roman" w:cs="Times New Roman" w:hint="eastAsia"/>
          <w:szCs w:val="21"/>
        </w:rPr>
        <w:t>得分优秀，极少数同学对最大距离的理解有偏差。</w:t>
      </w:r>
    </w:p>
    <w:p w14:paraId="1BE47F7D" w14:textId="7A73D108" w:rsidR="00520BD5" w:rsidRPr="007A6895" w:rsidRDefault="00520BD5" w:rsidP="00520BD5">
      <w:pPr>
        <w:spacing w:line="360" w:lineRule="auto"/>
        <w:ind w:firstLineChars="200" w:firstLine="422"/>
        <w:rPr>
          <w:rFonts w:ascii="Times New Roman" w:eastAsia="宋体" w:hAnsi="Times New Roman" w:cs="Times New Roman"/>
          <w:b/>
          <w:bCs/>
          <w:szCs w:val="21"/>
        </w:rPr>
      </w:pPr>
      <w:r w:rsidRPr="007A6895">
        <w:rPr>
          <w:rFonts w:ascii="Times New Roman" w:eastAsia="宋体" w:hAnsi="Times New Roman" w:cs="Times New Roman"/>
          <w:b/>
          <w:bCs/>
          <w:szCs w:val="21"/>
        </w:rPr>
        <w:t>第四题：</w:t>
      </w:r>
    </w:p>
    <w:p w14:paraId="265F4AB0" w14:textId="77777777" w:rsidR="007A6895" w:rsidRPr="007A6895" w:rsidRDefault="00520BD5" w:rsidP="007A6895">
      <w:pPr>
        <w:spacing w:line="360" w:lineRule="auto"/>
        <w:ind w:leftChars="1" w:left="359" w:hangingChars="170" w:hanging="357"/>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题干：</w:t>
      </w:r>
      <w:r w:rsidR="007A6895" w:rsidRPr="007A6895">
        <w:rPr>
          <w:rFonts w:ascii="Times New Roman" w:eastAsia="宋体" w:hAnsi="Times New Roman" w:cs="Times New Roman"/>
          <w:szCs w:val="21"/>
          <w:shd w:val="clear" w:color="auto" w:fill="FFFFFF"/>
        </w:rPr>
        <w:t>4</w:t>
      </w:r>
      <w:r w:rsidR="007A6895" w:rsidRPr="007A6895">
        <w:rPr>
          <w:rFonts w:ascii="Times New Roman" w:eastAsia="宋体" w:hAnsi="Times New Roman" w:cs="Times New Roman"/>
          <w:szCs w:val="21"/>
          <w:shd w:val="clear" w:color="auto" w:fill="FFFFFF"/>
        </w:rPr>
        <w:t>．</w:t>
      </w:r>
      <w:r w:rsidR="007A6895" w:rsidRPr="007A6895">
        <w:rPr>
          <w:rFonts w:ascii="Times New Roman" w:eastAsia="宋体" w:hAnsi="Times New Roman" w:cs="Times New Roman"/>
          <w:szCs w:val="21"/>
        </w:rPr>
        <w:t>如图，甲、乙两工人站在工地平台上，用一根轻绳通过光滑挂钩吊一重物．甲、乙保持位置不变，两人同时缓慢释放轻绳，在重物下降的过程中</w:t>
      </w:r>
    </w:p>
    <w:p w14:paraId="30C113FC" w14:textId="2CE3FE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noProof/>
          <w:szCs w:val="21"/>
        </w:rPr>
        <w:drawing>
          <wp:anchor distT="0" distB="0" distL="114300" distR="114300" simplePos="0" relativeHeight="251661312" behindDoc="0" locked="0" layoutInCell="1" allowOverlap="1" wp14:anchorId="74882779" wp14:editId="3165E3E1">
            <wp:simplePos x="0" y="0"/>
            <wp:positionH relativeFrom="column">
              <wp:posOffset>2971800</wp:posOffset>
            </wp:positionH>
            <wp:positionV relativeFrom="paragraph">
              <wp:posOffset>25400</wp:posOffset>
            </wp:positionV>
            <wp:extent cx="1801495" cy="1205865"/>
            <wp:effectExtent l="0" t="0" r="8255" b="0"/>
            <wp:wrapSquare wrapText="bothSides"/>
            <wp:docPr id="89594270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1801495" cy="1205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6895">
        <w:rPr>
          <w:rFonts w:ascii="Times New Roman" w:eastAsia="宋体" w:hAnsi="Times New Roman" w:cs="Times New Roman"/>
          <w:szCs w:val="21"/>
        </w:rPr>
        <w:t>A</w:t>
      </w:r>
      <w:r w:rsidRPr="007A6895">
        <w:rPr>
          <w:rFonts w:ascii="Times New Roman" w:eastAsia="宋体" w:hAnsi="Times New Roman" w:cs="Times New Roman"/>
          <w:szCs w:val="21"/>
        </w:rPr>
        <w:t>．甲所受平台的支持力变小</w:t>
      </w:r>
    </w:p>
    <w:p w14:paraId="7A288069" w14:textId="777777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B</w:t>
      </w:r>
      <w:r w:rsidRPr="007A6895">
        <w:rPr>
          <w:rFonts w:ascii="Times New Roman" w:eastAsia="宋体" w:hAnsi="Times New Roman" w:cs="Times New Roman"/>
          <w:szCs w:val="21"/>
        </w:rPr>
        <w:t>．甲所受平台的支持力变大</w:t>
      </w:r>
    </w:p>
    <w:p w14:paraId="7ED3427D" w14:textId="77777777" w:rsidR="007A6895"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C</w:t>
      </w:r>
      <w:r w:rsidRPr="007A6895">
        <w:rPr>
          <w:rFonts w:ascii="Times New Roman" w:eastAsia="宋体" w:hAnsi="Times New Roman" w:cs="Times New Roman"/>
          <w:szCs w:val="21"/>
        </w:rPr>
        <w:t>．乙所受平台的摩擦力变小</w:t>
      </w:r>
    </w:p>
    <w:p w14:paraId="5E8D42AA" w14:textId="127EB5D7" w:rsidR="006503BD" w:rsidRPr="007A6895" w:rsidRDefault="007A6895" w:rsidP="007A6895">
      <w:pPr>
        <w:spacing w:line="360" w:lineRule="auto"/>
        <w:ind w:firstLineChars="171" w:firstLine="359"/>
        <w:jc w:val="left"/>
        <w:textAlignment w:val="center"/>
        <w:rPr>
          <w:rFonts w:ascii="Times New Roman" w:eastAsia="宋体" w:hAnsi="Times New Roman" w:cs="Times New Roman"/>
          <w:szCs w:val="21"/>
        </w:rPr>
      </w:pPr>
      <w:r w:rsidRPr="007A6895">
        <w:rPr>
          <w:rFonts w:ascii="Times New Roman" w:eastAsia="宋体" w:hAnsi="Times New Roman" w:cs="Times New Roman"/>
          <w:szCs w:val="21"/>
        </w:rPr>
        <w:t>D</w:t>
      </w:r>
      <w:r w:rsidRPr="007A6895">
        <w:rPr>
          <w:rFonts w:ascii="Times New Roman" w:eastAsia="宋体" w:hAnsi="Times New Roman" w:cs="Times New Roman"/>
          <w:szCs w:val="21"/>
        </w:rPr>
        <w:t>．乙所受平台的摩擦力变大</w:t>
      </w:r>
    </w:p>
    <w:p w14:paraId="240483F3" w14:textId="77777777" w:rsidR="00520BD5" w:rsidRPr="007A6895" w:rsidRDefault="00520BD5" w:rsidP="00520BD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学生答题情况：</w:t>
      </w:r>
    </w:p>
    <w:tbl>
      <w:tblPr>
        <w:tblW w:w="7680" w:type="dxa"/>
        <w:tblLook w:val="04A0" w:firstRow="1" w:lastRow="0" w:firstColumn="1" w:lastColumn="0" w:noHBand="0" w:noVBand="1"/>
      </w:tblPr>
      <w:tblGrid>
        <w:gridCol w:w="960"/>
        <w:gridCol w:w="960"/>
        <w:gridCol w:w="960"/>
        <w:gridCol w:w="960"/>
        <w:gridCol w:w="960"/>
        <w:gridCol w:w="960"/>
        <w:gridCol w:w="960"/>
        <w:gridCol w:w="960"/>
      </w:tblGrid>
      <w:tr w:rsidR="00F63290" w:rsidRPr="00F63290" w14:paraId="23DA1CD8" w14:textId="77777777" w:rsidTr="00F63290">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8D31A1"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4B5DC88"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A</w:t>
            </w:r>
            <w:r w:rsidRPr="00F63290">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FDA2EBE"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B</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03FE0A0"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B</w:t>
            </w:r>
            <w:r w:rsidRPr="00F63290">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D993D67"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C</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AD58C1C"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C</w:t>
            </w:r>
            <w:r w:rsidRPr="00F63290">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D6CD308"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2E8B0F9"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D</w:t>
            </w:r>
            <w:r w:rsidRPr="00F63290">
              <w:rPr>
                <w:rFonts w:ascii="Arial" w:eastAsia="宋体" w:hAnsi="Arial" w:cs="Arial"/>
                <w:kern w:val="0"/>
                <w:sz w:val="20"/>
                <w:szCs w:val="20"/>
              </w:rPr>
              <w:t>率</w:t>
            </w:r>
          </w:p>
        </w:tc>
      </w:tr>
      <w:tr w:rsidR="00F63290" w:rsidRPr="00F63290" w14:paraId="7DCD70A2" w14:textId="77777777" w:rsidTr="00F63290">
        <w:trPr>
          <w:trHeight w:val="2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19162E3"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171</w:t>
            </w:r>
          </w:p>
        </w:tc>
        <w:tc>
          <w:tcPr>
            <w:tcW w:w="960" w:type="dxa"/>
            <w:tcBorders>
              <w:top w:val="nil"/>
              <w:left w:val="nil"/>
              <w:bottom w:val="single" w:sz="4" w:space="0" w:color="auto"/>
              <w:right w:val="single" w:sz="4" w:space="0" w:color="auto"/>
            </w:tcBorders>
            <w:shd w:val="clear" w:color="auto" w:fill="auto"/>
            <w:noWrap/>
            <w:vAlign w:val="center"/>
            <w:hideMark/>
          </w:tcPr>
          <w:p w14:paraId="418B5ED4"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8%</w:t>
            </w:r>
          </w:p>
        </w:tc>
        <w:tc>
          <w:tcPr>
            <w:tcW w:w="960" w:type="dxa"/>
            <w:tcBorders>
              <w:top w:val="nil"/>
              <w:left w:val="nil"/>
              <w:bottom w:val="single" w:sz="4" w:space="0" w:color="auto"/>
              <w:right w:val="single" w:sz="4" w:space="0" w:color="auto"/>
            </w:tcBorders>
            <w:shd w:val="clear" w:color="auto" w:fill="auto"/>
            <w:noWrap/>
            <w:vAlign w:val="center"/>
            <w:hideMark/>
          </w:tcPr>
          <w:p w14:paraId="1AC1C5FB"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326</w:t>
            </w:r>
          </w:p>
        </w:tc>
        <w:tc>
          <w:tcPr>
            <w:tcW w:w="960" w:type="dxa"/>
            <w:tcBorders>
              <w:top w:val="nil"/>
              <w:left w:val="nil"/>
              <w:bottom w:val="single" w:sz="4" w:space="0" w:color="auto"/>
              <w:right w:val="single" w:sz="4" w:space="0" w:color="auto"/>
            </w:tcBorders>
            <w:shd w:val="clear" w:color="auto" w:fill="auto"/>
            <w:noWrap/>
            <w:vAlign w:val="center"/>
            <w:hideMark/>
          </w:tcPr>
          <w:p w14:paraId="16D500C2"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14:paraId="048ACC66"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1519</w:t>
            </w:r>
          </w:p>
        </w:tc>
        <w:tc>
          <w:tcPr>
            <w:tcW w:w="960" w:type="dxa"/>
            <w:tcBorders>
              <w:top w:val="nil"/>
              <w:left w:val="nil"/>
              <w:bottom w:val="single" w:sz="4" w:space="0" w:color="auto"/>
              <w:right w:val="single" w:sz="4" w:space="0" w:color="auto"/>
            </w:tcBorders>
            <w:shd w:val="clear" w:color="auto" w:fill="auto"/>
            <w:noWrap/>
            <w:vAlign w:val="center"/>
            <w:hideMark/>
          </w:tcPr>
          <w:p w14:paraId="5BD02830"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68%</w:t>
            </w:r>
          </w:p>
        </w:tc>
        <w:tc>
          <w:tcPr>
            <w:tcW w:w="960" w:type="dxa"/>
            <w:tcBorders>
              <w:top w:val="nil"/>
              <w:left w:val="nil"/>
              <w:bottom w:val="single" w:sz="4" w:space="0" w:color="auto"/>
              <w:right w:val="single" w:sz="4" w:space="0" w:color="auto"/>
            </w:tcBorders>
            <w:shd w:val="clear" w:color="auto" w:fill="auto"/>
            <w:noWrap/>
            <w:vAlign w:val="center"/>
            <w:hideMark/>
          </w:tcPr>
          <w:p w14:paraId="5BA2B00C"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225</w:t>
            </w:r>
          </w:p>
        </w:tc>
        <w:tc>
          <w:tcPr>
            <w:tcW w:w="960" w:type="dxa"/>
            <w:tcBorders>
              <w:top w:val="nil"/>
              <w:left w:val="nil"/>
              <w:bottom w:val="single" w:sz="4" w:space="0" w:color="auto"/>
              <w:right w:val="single" w:sz="4" w:space="0" w:color="auto"/>
            </w:tcBorders>
            <w:shd w:val="clear" w:color="auto" w:fill="auto"/>
            <w:noWrap/>
            <w:vAlign w:val="center"/>
            <w:hideMark/>
          </w:tcPr>
          <w:p w14:paraId="0B48AACF" w14:textId="77777777" w:rsidR="00F63290" w:rsidRPr="00F63290" w:rsidRDefault="00F63290" w:rsidP="00F63290">
            <w:pPr>
              <w:widowControl/>
              <w:jc w:val="center"/>
              <w:rPr>
                <w:rFonts w:ascii="Arial" w:eastAsia="宋体" w:hAnsi="Arial" w:cs="Arial"/>
                <w:kern w:val="0"/>
                <w:sz w:val="20"/>
                <w:szCs w:val="20"/>
              </w:rPr>
            </w:pPr>
            <w:r w:rsidRPr="00F63290">
              <w:rPr>
                <w:rFonts w:ascii="Arial" w:eastAsia="宋体" w:hAnsi="Arial" w:cs="Arial"/>
                <w:kern w:val="0"/>
                <w:sz w:val="20"/>
                <w:szCs w:val="20"/>
              </w:rPr>
              <w:t>10%</w:t>
            </w:r>
          </w:p>
        </w:tc>
      </w:tr>
    </w:tbl>
    <w:p w14:paraId="23C9F129" w14:textId="0EB5AD02" w:rsidR="00520BD5" w:rsidRPr="007A6895" w:rsidRDefault="00520BD5" w:rsidP="00520BD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问题分析：</w:t>
      </w:r>
    </w:p>
    <w:p w14:paraId="43A148B6" w14:textId="043E7EB2" w:rsidR="007A6895" w:rsidRDefault="00F63290" w:rsidP="00FB5B0E">
      <w:pPr>
        <w:pStyle w:val="a3"/>
        <w:numPr>
          <w:ilvl w:val="0"/>
          <w:numId w:val="3"/>
        </w:numPr>
        <w:spacing w:line="360" w:lineRule="auto"/>
        <w:ind w:firstLineChars="0"/>
        <w:rPr>
          <w:rFonts w:ascii="Times New Roman" w:eastAsia="宋体" w:hAnsi="Times New Roman" w:cs="Times New Roman"/>
          <w:szCs w:val="21"/>
        </w:rPr>
      </w:pPr>
      <w:r w:rsidRPr="00FB5B0E">
        <w:rPr>
          <w:rFonts w:ascii="Times New Roman" w:eastAsia="宋体" w:hAnsi="Times New Roman" w:cs="Times New Roman" w:hint="eastAsia"/>
          <w:szCs w:val="21"/>
        </w:rPr>
        <w:t>学生做题不规范，未能准确的对重物和人进行受力分析</w:t>
      </w:r>
      <w:r w:rsidR="00FB5B0E" w:rsidRPr="00FB5B0E">
        <w:rPr>
          <w:rFonts w:ascii="Times New Roman" w:eastAsia="宋体" w:hAnsi="Times New Roman" w:cs="Times New Roman" w:hint="eastAsia"/>
          <w:szCs w:val="21"/>
        </w:rPr>
        <w:t>。</w:t>
      </w:r>
    </w:p>
    <w:p w14:paraId="319BE899" w14:textId="294E59CA" w:rsidR="00FB5B0E" w:rsidRDefault="00FB5B0E" w:rsidP="00FB5B0E">
      <w:pPr>
        <w:pStyle w:val="a3"/>
        <w:numPr>
          <w:ilvl w:val="0"/>
          <w:numId w:val="3"/>
        </w:numPr>
        <w:spacing w:line="360" w:lineRule="auto"/>
        <w:ind w:firstLineChars="0"/>
        <w:rPr>
          <w:rFonts w:ascii="Times New Roman" w:eastAsia="宋体" w:hAnsi="Times New Roman" w:cs="Times New Roman"/>
          <w:szCs w:val="21"/>
        </w:rPr>
      </w:pPr>
      <w:r>
        <w:rPr>
          <w:rFonts w:ascii="Times New Roman" w:eastAsia="宋体" w:hAnsi="Times New Roman" w:cs="Times New Roman" w:hint="eastAsia"/>
          <w:szCs w:val="21"/>
        </w:rPr>
        <w:lastRenderedPageBreak/>
        <w:t>多体问题的时候使用整体法的意识不足。</w:t>
      </w:r>
    </w:p>
    <w:p w14:paraId="0AE09F6C" w14:textId="7A66877D" w:rsidR="00FB5B0E" w:rsidRDefault="00FB5B0E" w:rsidP="00FB5B0E">
      <w:pPr>
        <w:pStyle w:val="a3"/>
        <w:numPr>
          <w:ilvl w:val="0"/>
          <w:numId w:val="3"/>
        </w:numPr>
        <w:spacing w:line="360" w:lineRule="auto"/>
        <w:ind w:firstLineChars="0"/>
        <w:rPr>
          <w:rFonts w:ascii="Times New Roman" w:eastAsia="宋体" w:hAnsi="Times New Roman" w:cs="Times New Roman"/>
          <w:szCs w:val="21"/>
        </w:rPr>
      </w:pPr>
      <w:r>
        <w:rPr>
          <w:rFonts w:ascii="Times New Roman" w:eastAsia="宋体" w:hAnsi="Times New Roman" w:cs="Times New Roman" w:hint="eastAsia"/>
          <w:szCs w:val="21"/>
        </w:rPr>
        <w:t>很多同学将支持力和平台的作用力理解错位。</w:t>
      </w:r>
    </w:p>
    <w:p w14:paraId="3092870B" w14:textId="29577795" w:rsidR="00FB5B0E" w:rsidRPr="00FB5B0E" w:rsidRDefault="00FB5B0E" w:rsidP="00FB5B0E">
      <w:pPr>
        <w:spacing w:line="360" w:lineRule="auto"/>
        <w:ind w:left="780"/>
        <w:rPr>
          <w:rFonts w:ascii="Times New Roman" w:eastAsia="宋体" w:hAnsi="Times New Roman" w:cs="Times New Roman" w:hint="eastAsia"/>
          <w:szCs w:val="21"/>
        </w:rPr>
      </w:pPr>
      <w:r>
        <w:rPr>
          <w:rFonts w:ascii="Times New Roman" w:eastAsia="宋体" w:hAnsi="Times New Roman" w:cs="Times New Roman" w:hint="eastAsia"/>
          <w:szCs w:val="21"/>
        </w:rPr>
        <w:t>建议教学的时候，用结构化的思路讲评和板书。</w:t>
      </w:r>
    </w:p>
    <w:p w14:paraId="35A3DA02" w14:textId="2212BB1F" w:rsidR="00520BD5" w:rsidRPr="007A6895" w:rsidRDefault="00520BD5" w:rsidP="00520BD5">
      <w:pPr>
        <w:spacing w:line="360" w:lineRule="auto"/>
        <w:ind w:firstLineChars="200" w:firstLine="422"/>
        <w:rPr>
          <w:rFonts w:ascii="Times New Roman" w:eastAsia="宋体" w:hAnsi="Times New Roman" w:cs="Times New Roman"/>
          <w:b/>
          <w:bCs/>
          <w:szCs w:val="21"/>
        </w:rPr>
      </w:pPr>
      <w:r w:rsidRPr="007A6895">
        <w:rPr>
          <w:rFonts w:ascii="Times New Roman" w:eastAsia="宋体" w:hAnsi="Times New Roman" w:cs="Times New Roman"/>
          <w:b/>
          <w:bCs/>
          <w:szCs w:val="21"/>
        </w:rPr>
        <w:t>第五题：</w:t>
      </w:r>
    </w:p>
    <w:p w14:paraId="625768BC" w14:textId="77777777" w:rsidR="007A6895" w:rsidRPr="007A6895" w:rsidRDefault="00520BD5" w:rsidP="007A6895">
      <w:pPr>
        <w:pStyle w:val="a4"/>
        <w:tabs>
          <w:tab w:val="left" w:pos="4395"/>
        </w:tabs>
        <w:spacing w:line="360" w:lineRule="auto"/>
        <w:ind w:leftChars="1" w:left="359" w:hangingChars="170" w:hanging="357"/>
        <w:rPr>
          <w:rFonts w:ascii="Times New Roman" w:hAnsi="Times New Roman" w:cs="Times New Roman"/>
        </w:rPr>
      </w:pPr>
      <w:r w:rsidRPr="007A6895">
        <w:rPr>
          <w:rFonts w:ascii="Times New Roman" w:hAnsi="Times New Roman" w:cs="Times New Roman"/>
        </w:rPr>
        <w:t>题干：</w:t>
      </w:r>
      <w:r w:rsidR="007A6895" w:rsidRPr="007A6895">
        <w:rPr>
          <w:rFonts w:ascii="Times New Roman" w:hAnsi="Times New Roman" w:cs="Times New Roman"/>
          <w:shd w:val="clear" w:color="auto" w:fill="FFFFFF"/>
        </w:rPr>
        <w:t>5</w:t>
      </w:r>
      <w:r w:rsidR="007A6895" w:rsidRPr="007A6895">
        <w:rPr>
          <w:rFonts w:ascii="Times New Roman" w:hAnsi="Times New Roman" w:cs="Times New Roman"/>
          <w:shd w:val="clear" w:color="auto" w:fill="FFFFFF"/>
        </w:rPr>
        <w:t>．如图，</w:t>
      </w:r>
      <w:r w:rsidR="007A6895" w:rsidRPr="007A6895">
        <w:rPr>
          <w:rFonts w:ascii="Times New Roman" w:hAnsi="Times New Roman" w:cs="Times New Roman"/>
        </w:rPr>
        <w:t>三个相同金属圆环</w:t>
      </w:r>
      <w:r w:rsidR="007A6895" w:rsidRPr="007A6895">
        <w:rPr>
          <w:rFonts w:ascii="Times New Roman" w:hAnsi="Times New Roman" w:cs="Times New Roman"/>
          <w:i/>
          <w:iCs/>
        </w:rPr>
        <w:t>a</w:t>
      </w:r>
      <w:r w:rsidR="007A6895" w:rsidRPr="007A6895">
        <w:rPr>
          <w:rFonts w:ascii="Times New Roman" w:hAnsi="Times New Roman" w:cs="Times New Roman"/>
        </w:rPr>
        <w:t>、</w:t>
      </w:r>
      <w:r w:rsidR="007A6895" w:rsidRPr="007A6895">
        <w:rPr>
          <w:rFonts w:ascii="Times New Roman" w:hAnsi="Times New Roman" w:cs="Times New Roman"/>
          <w:i/>
          <w:iCs/>
        </w:rPr>
        <w:t>b</w:t>
      </w:r>
      <w:r w:rsidR="007A6895" w:rsidRPr="007A6895">
        <w:rPr>
          <w:rFonts w:ascii="Times New Roman" w:hAnsi="Times New Roman" w:cs="Times New Roman"/>
        </w:rPr>
        <w:t>、</w:t>
      </w:r>
      <w:r w:rsidR="007A6895" w:rsidRPr="007A6895">
        <w:rPr>
          <w:rFonts w:ascii="Times New Roman" w:hAnsi="Times New Roman" w:cs="Times New Roman"/>
          <w:i/>
          <w:iCs/>
        </w:rPr>
        <w:t>c</w:t>
      </w:r>
      <w:r w:rsidR="007A6895" w:rsidRPr="007A6895">
        <w:rPr>
          <w:rFonts w:ascii="Times New Roman" w:hAnsi="Times New Roman" w:cs="Times New Roman"/>
        </w:rPr>
        <w:t>紧套在绝缘圆柱体上，圆环中通有相同大小的电流，其中</w:t>
      </w:r>
      <w:r w:rsidR="007A6895" w:rsidRPr="007A6895">
        <w:rPr>
          <w:rFonts w:ascii="Times New Roman" w:hAnsi="Times New Roman" w:cs="Times New Roman"/>
          <w:i/>
          <w:iCs/>
        </w:rPr>
        <w:t>a</w:t>
      </w:r>
      <w:r w:rsidR="007A6895" w:rsidRPr="007A6895">
        <w:rPr>
          <w:rFonts w:ascii="Times New Roman" w:hAnsi="Times New Roman" w:cs="Times New Roman"/>
        </w:rPr>
        <w:t>、</w:t>
      </w:r>
      <w:r w:rsidR="007A6895" w:rsidRPr="007A6895">
        <w:rPr>
          <w:rFonts w:ascii="Times New Roman" w:hAnsi="Times New Roman" w:cs="Times New Roman"/>
          <w:i/>
          <w:iCs/>
        </w:rPr>
        <w:t>b</w:t>
      </w:r>
      <w:r w:rsidR="007A6895" w:rsidRPr="007A6895">
        <w:rPr>
          <w:rFonts w:ascii="Times New Roman" w:hAnsi="Times New Roman" w:cs="Times New Roman"/>
        </w:rPr>
        <w:t>电流方向相反，</w:t>
      </w:r>
      <w:r w:rsidR="007A6895" w:rsidRPr="007A6895">
        <w:rPr>
          <w:rFonts w:ascii="Times New Roman" w:hAnsi="Times New Roman" w:cs="Times New Roman"/>
          <w:i/>
          <w:iCs/>
        </w:rPr>
        <w:t>a</w:t>
      </w:r>
      <w:r w:rsidR="007A6895" w:rsidRPr="007A6895">
        <w:rPr>
          <w:rFonts w:ascii="Times New Roman" w:hAnsi="Times New Roman" w:cs="Times New Roman"/>
        </w:rPr>
        <w:t>、</w:t>
      </w:r>
      <w:r w:rsidR="007A6895" w:rsidRPr="007A6895">
        <w:rPr>
          <w:rFonts w:ascii="Times New Roman" w:hAnsi="Times New Roman" w:cs="Times New Roman"/>
          <w:i/>
          <w:iCs/>
        </w:rPr>
        <w:t>c</w:t>
      </w:r>
      <w:r w:rsidR="007A6895" w:rsidRPr="007A6895">
        <w:rPr>
          <w:rFonts w:ascii="Times New Roman" w:hAnsi="Times New Roman" w:cs="Times New Roman"/>
        </w:rPr>
        <w:t>电流方向相同．已知环</w:t>
      </w:r>
      <w:r w:rsidR="007A6895" w:rsidRPr="007A6895">
        <w:rPr>
          <w:rFonts w:ascii="Times New Roman" w:hAnsi="Times New Roman" w:cs="Times New Roman"/>
          <w:i/>
          <w:iCs/>
        </w:rPr>
        <w:t>a</w:t>
      </w:r>
      <w:r w:rsidR="007A6895" w:rsidRPr="007A6895">
        <w:rPr>
          <w:rFonts w:ascii="Times New Roman" w:hAnsi="Times New Roman" w:cs="Times New Roman"/>
        </w:rPr>
        <w:t>对环</w:t>
      </w:r>
      <w:r w:rsidR="007A6895" w:rsidRPr="007A6895">
        <w:rPr>
          <w:rFonts w:ascii="Times New Roman" w:hAnsi="Times New Roman" w:cs="Times New Roman"/>
          <w:i/>
          <w:iCs/>
        </w:rPr>
        <w:t>c</w:t>
      </w:r>
      <w:r w:rsidR="007A6895" w:rsidRPr="007A6895">
        <w:rPr>
          <w:rFonts w:ascii="Times New Roman" w:hAnsi="Times New Roman" w:cs="Times New Roman"/>
        </w:rPr>
        <w:t>的安培力大小为</w:t>
      </w:r>
      <w:r w:rsidR="007A6895" w:rsidRPr="007A6895">
        <w:rPr>
          <w:rFonts w:ascii="Times New Roman" w:hAnsi="Times New Roman" w:cs="Times New Roman"/>
          <w:i/>
        </w:rPr>
        <w:t>F</w:t>
      </w:r>
      <w:r w:rsidR="007A6895" w:rsidRPr="007A6895">
        <w:rPr>
          <w:rFonts w:ascii="Times New Roman" w:hAnsi="Times New Roman" w:cs="Times New Roman"/>
          <w:vertAlign w:val="subscript"/>
        </w:rPr>
        <w:t>1</w:t>
      </w:r>
      <w:r w:rsidR="007A6895" w:rsidRPr="007A6895">
        <w:rPr>
          <w:rFonts w:ascii="Times New Roman" w:hAnsi="Times New Roman" w:cs="Times New Roman"/>
        </w:rPr>
        <w:t>，环</w:t>
      </w:r>
      <w:r w:rsidR="007A6895" w:rsidRPr="007A6895">
        <w:rPr>
          <w:rFonts w:ascii="Times New Roman" w:hAnsi="Times New Roman" w:cs="Times New Roman"/>
          <w:i/>
          <w:iCs/>
        </w:rPr>
        <w:t>b</w:t>
      </w:r>
      <w:r w:rsidR="007A6895" w:rsidRPr="007A6895">
        <w:rPr>
          <w:rFonts w:ascii="Times New Roman" w:hAnsi="Times New Roman" w:cs="Times New Roman"/>
        </w:rPr>
        <w:t>对环</w:t>
      </w:r>
      <w:r w:rsidR="007A6895" w:rsidRPr="007A6895">
        <w:rPr>
          <w:rFonts w:ascii="Times New Roman" w:hAnsi="Times New Roman" w:cs="Times New Roman"/>
          <w:i/>
          <w:iCs/>
        </w:rPr>
        <w:t>c</w:t>
      </w:r>
      <w:r w:rsidR="007A6895" w:rsidRPr="007A6895">
        <w:rPr>
          <w:rFonts w:ascii="Times New Roman" w:hAnsi="Times New Roman" w:cs="Times New Roman"/>
        </w:rPr>
        <w:t>的安培力大小为</w:t>
      </w:r>
      <w:r w:rsidR="007A6895" w:rsidRPr="007A6895">
        <w:rPr>
          <w:rFonts w:ascii="Times New Roman" w:hAnsi="Times New Roman" w:cs="Times New Roman"/>
          <w:i/>
        </w:rPr>
        <w:t>F</w:t>
      </w:r>
      <w:r w:rsidR="007A6895" w:rsidRPr="007A6895">
        <w:rPr>
          <w:rFonts w:ascii="Times New Roman" w:hAnsi="Times New Roman" w:cs="Times New Roman"/>
          <w:vertAlign w:val="subscript"/>
        </w:rPr>
        <w:t>2</w:t>
      </w:r>
      <w:r w:rsidR="007A6895" w:rsidRPr="007A6895">
        <w:rPr>
          <w:rFonts w:ascii="Times New Roman" w:hAnsi="Times New Roman" w:cs="Times New Roman"/>
        </w:rPr>
        <w:t>，则环</w:t>
      </w:r>
      <w:r w:rsidR="007A6895" w:rsidRPr="007A6895">
        <w:rPr>
          <w:rFonts w:ascii="Times New Roman" w:hAnsi="Times New Roman" w:cs="Times New Roman"/>
          <w:i/>
        </w:rPr>
        <w:t>c</w:t>
      </w:r>
      <w:r w:rsidR="007A6895" w:rsidRPr="007A6895">
        <w:rPr>
          <w:rFonts w:ascii="Times New Roman" w:hAnsi="Times New Roman" w:cs="Times New Roman"/>
        </w:rPr>
        <w:t>受到安培力的合力</w:t>
      </w:r>
    </w:p>
    <w:p w14:paraId="4E59E8CF" w14:textId="60C61D03" w:rsidR="007A6895" w:rsidRPr="007A6895" w:rsidRDefault="007A6895" w:rsidP="007A6895">
      <w:pPr>
        <w:pStyle w:val="a4"/>
        <w:tabs>
          <w:tab w:val="left" w:pos="4395"/>
        </w:tabs>
        <w:spacing w:line="360" w:lineRule="auto"/>
        <w:ind w:firstLineChars="171" w:firstLine="359"/>
        <w:rPr>
          <w:rFonts w:ascii="Times New Roman" w:hAnsi="Times New Roman" w:cs="Times New Roman"/>
        </w:rPr>
      </w:pPr>
      <w:r w:rsidRPr="007A6895">
        <w:rPr>
          <w:rFonts w:ascii="Times New Roman" w:hAnsi="Times New Roman" w:cs="Times New Roman"/>
          <w:noProof/>
        </w:rPr>
        <w:drawing>
          <wp:anchor distT="0" distB="0" distL="114300" distR="114300" simplePos="0" relativeHeight="251663360" behindDoc="0" locked="0" layoutInCell="1" allowOverlap="1" wp14:anchorId="4D2A143E" wp14:editId="42CD8077">
            <wp:simplePos x="0" y="0"/>
            <wp:positionH relativeFrom="column">
              <wp:posOffset>3086100</wp:posOffset>
            </wp:positionH>
            <wp:positionV relativeFrom="paragraph">
              <wp:posOffset>198120</wp:posOffset>
            </wp:positionV>
            <wp:extent cx="1800225" cy="836930"/>
            <wp:effectExtent l="0" t="0" r="0" b="1270"/>
            <wp:wrapSquare wrapText="bothSides"/>
            <wp:docPr id="110070744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836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6895">
        <w:rPr>
          <w:rFonts w:ascii="Times New Roman" w:hAnsi="Times New Roman" w:cs="Times New Roman"/>
        </w:rPr>
        <w:t>A</w:t>
      </w:r>
      <w:r w:rsidRPr="007A6895">
        <w:rPr>
          <w:rFonts w:ascii="Times New Roman" w:hAnsi="Times New Roman" w:cs="Times New Roman"/>
          <w:shd w:val="clear" w:color="auto" w:fill="FFFFFF"/>
        </w:rPr>
        <w:t>．</w:t>
      </w:r>
      <w:r w:rsidRPr="007A6895">
        <w:rPr>
          <w:rFonts w:ascii="Times New Roman" w:hAnsi="Times New Roman" w:cs="Times New Roman"/>
        </w:rPr>
        <w:t>大小为</w:t>
      </w:r>
      <w:r w:rsidRPr="007A6895">
        <w:rPr>
          <w:rFonts w:ascii="Times New Roman" w:hAnsi="Times New Roman" w:cs="Times New Roman"/>
        </w:rPr>
        <w:t>|</w:t>
      </w:r>
      <w:r w:rsidRPr="007A6895">
        <w:rPr>
          <w:rFonts w:ascii="Times New Roman" w:hAnsi="Times New Roman" w:cs="Times New Roman"/>
          <w:i/>
        </w:rPr>
        <w:t>F</w:t>
      </w:r>
      <w:r w:rsidRPr="007A6895">
        <w:rPr>
          <w:rFonts w:ascii="Times New Roman" w:hAnsi="Times New Roman" w:cs="Times New Roman"/>
          <w:vertAlign w:val="subscript"/>
        </w:rPr>
        <w:t>1</w:t>
      </w:r>
      <w:r w:rsidRPr="007A6895">
        <w:rPr>
          <w:rFonts w:ascii="Times New Roman" w:hAnsi="Times New Roman" w:cs="Times New Roman"/>
        </w:rPr>
        <w:t>＋</w:t>
      </w:r>
      <w:r w:rsidRPr="007A6895">
        <w:rPr>
          <w:rFonts w:ascii="Times New Roman" w:hAnsi="Times New Roman" w:cs="Times New Roman"/>
          <w:i/>
        </w:rPr>
        <w:t>F</w:t>
      </w:r>
      <w:r w:rsidRPr="007A6895">
        <w:rPr>
          <w:rFonts w:ascii="Times New Roman" w:hAnsi="Times New Roman" w:cs="Times New Roman"/>
          <w:vertAlign w:val="subscript"/>
        </w:rPr>
        <w:t>2</w:t>
      </w:r>
      <w:r w:rsidRPr="007A6895">
        <w:rPr>
          <w:rFonts w:ascii="Times New Roman" w:hAnsi="Times New Roman" w:cs="Times New Roman"/>
        </w:rPr>
        <w:t>|</w:t>
      </w:r>
      <w:r w:rsidRPr="007A6895">
        <w:rPr>
          <w:rFonts w:ascii="Times New Roman" w:hAnsi="Times New Roman" w:cs="Times New Roman"/>
        </w:rPr>
        <w:t>，方向向左</w:t>
      </w:r>
    </w:p>
    <w:p w14:paraId="6A453858" w14:textId="77777777" w:rsidR="007A6895" w:rsidRPr="007A6895" w:rsidRDefault="007A6895" w:rsidP="007A6895">
      <w:pPr>
        <w:pStyle w:val="a4"/>
        <w:tabs>
          <w:tab w:val="left" w:pos="4395"/>
        </w:tabs>
        <w:spacing w:line="360" w:lineRule="auto"/>
        <w:ind w:firstLineChars="171" w:firstLine="359"/>
        <w:rPr>
          <w:rFonts w:ascii="Times New Roman" w:hAnsi="Times New Roman" w:cs="Times New Roman"/>
        </w:rPr>
      </w:pPr>
      <w:r w:rsidRPr="007A6895">
        <w:rPr>
          <w:rFonts w:ascii="Times New Roman" w:hAnsi="Times New Roman" w:cs="Times New Roman"/>
        </w:rPr>
        <w:t>B</w:t>
      </w:r>
      <w:r w:rsidRPr="007A6895">
        <w:rPr>
          <w:rFonts w:ascii="Times New Roman" w:hAnsi="Times New Roman" w:cs="Times New Roman"/>
          <w:shd w:val="clear" w:color="auto" w:fill="FFFFFF"/>
        </w:rPr>
        <w:t>．</w:t>
      </w:r>
      <w:r w:rsidRPr="007A6895">
        <w:rPr>
          <w:rFonts w:ascii="Times New Roman" w:hAnsi="Times New Roman" w:cs="Times New Roman"/>
        </w:rPr>
        <w:t>大小为</w:t>
      </w:r>
      <w:r w:rsidRPr="007A6895">
        <w:rPr>
          <w:rFonts w:ascii="Times New Roman" w:hAnsi="Times New Roman" w:cs="Times New Roman"/>
        </w:rPr>
        <w:t>|</w:t>
      </w:r>
      <w:r w:rsidRPr="007A6895">
        <w:rPr>
          <w:rFonts w:ascii="Times New Roman" w:hAnsi="Times New Roman" w:cs="Times New Roman"/>
          <w:i/>
        </w:rPr>
        <w:t>F</w:t>
      </w:r>
      <w:r w:rsidRPr="007A6895">
        <w:rPr>
          <w:rFonts w:ascii="Times New Roman" w:hAnsi="Times New Roman" w:cs="Times New Roman"/>
          <w:vertAlign w:val="subscript"/>
        </w:rPr>
        <w:t>1</w:t>
      </w:r>
      <w:r w:rsidRPr="007A6895">
        <w:rPr>
          <w:rFonts w:ascii="Times New Roman" w:hAnsi="Times New Roman" w:cs="Times New Roman"/>
        </w:rPr>
        <w:t>＋</w:t>
      </w:r>
      <w:r w:rsidRPr="007A6895">
        <w:rPr>
          <w:rFonts w:ascii="Times New Roman" w:hAnsi="Times New Roman" w:cs="Times New Roman"/>
          <w:i/>
        </w:rPr>
        <w:t>F</w:t>
      </w:r>
      <w:r w:rsidRPr="007A6895">
        <w:rPr>
          <w:rFonts w:ascii="Times New Roman" w:hAnsi="Times New Roman" w:cs="Times New Roman"/>
          <w:vertAlign w:val="subscript"/>
        </w:rPr>
        <w:t>2</w:t>
      </w:r>
      <w:r w:rsidRPr="007A6895">
        <w:rPr>
          <w:rFonts w:ascii="Times New Roman" w:hAnsi="Times New Roman" w:cs="Times New Roman"/>
        </w:rPr>
        <w:t>|</w:t>
      </w:r>
      <w:r w:rsidRPr="007A6895">
        <w:rPr>
          <w:rFonts w:ascii="Times New Roman" w:hAnsi="Times New Roman" w:cs="Times New Roman"/>
        </w:rPr>
        <w:t>，方向向右</w:t>
      </w:r>
    </w:p>
    <w:p w14:paraId="7C8F7E6D" w14:textId="77777777" w:rsidR="007A6895" w:rsidRPr="007A6895" w:rsidRDefault="007A6895" w:rsidP="007A6895">
      <w:pPr>
        <w:pStyle w:val="a4"/>
        <w:tabs>
          <w:tab w:val="left" w:pos="4395"/>
        </w:tabs>
        <w:spacing w:line="360" w:lineRule="auto"/>
        <w:ind w:firstLineChars="171" w:firstLine="359"/>
        <w:rPr>
          <w:rFonts w:ascii="Times New Roman" w:hAnsi="Times New Roman" w:cs="Times New Roman"/>
        </w:rPr>
      </w:pPr>
      <w:r w:rsidRPr="007A6895">
        <w:rPr>
          <w:rFonts w:ascii="Times New Roman" w:hAnsi="Times New Roman" w:cs="Times New Roman"/>
        </w:rPr>
        <w:t>C</w:t>
      </w:r>
      <w:r w:rsidRPr="007A6895">
        <w:rPr>
          <w:rFonts w:ascii="Times New Roman" w:hAnsi="Times New Roman" w:cs="Times New Roman"/>
          <w:shd w:val="clear" w:color="auto" w:fill="FFFFFF"/>
        </w:rPr>
        <w:t>．</w:t>
      </w:r>
      <w:r w:rsidRPr="007A6895">
        <w:rPr>
          <w:rFonts w:ascii="Times New Roman" w:hAnsi="Times New Roman" w:cs="Times New Roman"/>
        </w:rPr>
        <w:t>大小为</w:t>
      </w:r>
      <w:r w:rsidRPr="007A6895">
        <w:rPr>
          <w:rFonts w:ascii="Times New Roman" w:hAnsi="Times New Roman" w:cs="Times New Roman"/>
        </w:rPr>
        <w:t>|</w:t>
      </w:r>
      <w:r w:rsidRPr="007A6895">
        <w:rPr>
          <w:rFonts w:ascii="Times New Roman" w:hAnsi="Times New Roman" w:cs="Times New Roman"/>
          <w:i/>
        </w:rPr>
        <w:t>F</w:t>
      </w:r>
      <w:r w:rsidRPr="007A6895">
        <w:rPr>
          <w:rFonts w:ascii="Times New Roman" w:hAnsi="Times New Roman" w:cs="Times New Roman"/>
          <w:vertAlign w:val="subscript"/>
        </w:rPr>
        <w:t>1</w:t>
      </w:r>
      <w:r w:rsidRPr="007A6895">
        <w:rPr>
          <w:rFonts w:ascii="Times New Roman" w:hAnsi="Times New Roman" w:cs="Times New Roman"/>
        </w:rPr>
        <w:t>－</w:t>
      </w:r>
      <w:r w:rsidRPr="007A6895">
        <w:rPr>
          <w:rFonts w:ascii="Times New Roman" w:hAnsi="Times New Roman" w:cs="Times New Roman"/>
          <w:i/>
        </w:rPr>
        <w:t>F</w:t>
      </w:r>
      <w:r w:rsidRPr="007A6895">
        <w:rPr>
          <w:rFonts w:ascii="Times New Roman" w:hAnsi="Times New Roman" w:cs="Times New Roman"/>
          <w:vertAlign w:val="subscript"/>
        </w:rPr>
        <w:t>2</w:t>
      </w:r>
      <w:r w:rsidRPr="007A6895">
        <w:rPr>
          <w:rFonts w:ascii="Times New Roman" w:hAnsi="Times New Roman" w:cs="Times New Roman"/>
        </w:rPr>
        <w:t>|</w:t>
      </w:r>
      <w:r w:rsidRPr="007A6895">
        <w:rPr>
          <w:rFonts w:ascii="Times New Roman" w:hAnsi="Times New Roman" w:cs="Times New Roman"/>
        </w:rPr>
        <w:t>，方向向左</w:t>
      </w:r>
    </w:p>
    <w:p w14:paraId="50065CED" w14:textId="17D0B616" w:rsidR="007A6895" w:rsidRPr="007A6895" w:rsidRDefault="007A6895" w:rsidP="007A6895">
      <w:pPr>
        <w:pStyle w:val="a4"/>
        <w:tabs>
          <w:tab w:val="left" w:pos="4395"/>
        </w:tabs>
        <w:spacing w:line="360" w:lineRule="auto"/>
        <w:ind w:firstLineChars="171" w:firstLine="359"/>
        <w:rPr>
          <w:rFonts w:ascii="Times New Roman" w:hAnsi="Times New Roman" w:cs="Times New Roman"/>
        </w:rPr>
      </w:pPr>
      <w:r w:rsidRPr="007A6895">
        <w:rPr>
          <w:rFonts w:ascii="Times New Roman" w:hAnsi="Times New Roman" w:cs="Times New Roman"/>
        </w:rPr>
        <w:t>D</w:t>
      </w:r>
      <w:r w:rsidRPr="007A6895">
        <w:rPr>
          <w:rFonts w:ascii="Times New Roman" w:hAnsi="Times New Roman" w:cs="Times New Roman"/>
          <w:shd w:val="clear" w:color="auto" w:fill="FFFFFF"/>
        </w:rPr>
        <w:t>．</w:t>
      </w:r>
      <w:r w:rsidRPr="007A6895">
        <w:rPr>
          <w:rFonts w:ascii="Times New Roman" w:hAnsi="Times New Roman" w:cs="Times New Roman"/>
        </w:rPr>
        <w:t>大小为</w:t>
      </w:r>
      <w:r w:rsidRPr="007A6895">
        <w:rPr>
          <w:rFonts w:ascii="Times New Roman" w:hAnsi="Times New Roman" w:cs="Times New Roman"/>
        </w:rPr>
        <w:t>|</w:t>
      </w:r>
      <w:r w:rsidRPr="007A6895">
        <w:rPr>
          <w:rFonts w:ascii="Times New Roman" w:hAnsi="Times New Roman" w:cs="Times New Roman"/>
          <w:i/>
        </w:rPr>
        <w:t>F</w:t>
      </w:r>
      <w:r w:rsidRPr="007A6895">
        <w:rPr>
          <w:rFonts w:ascii="Times New Roman" w:hAnsi="Times New Roman" w:cs="Times New Roman"/>
          <w:vertAlign w:val="subscript"/>
        </w:rPr>
        <w:t>1</w:t>
      </w:r>
      <w:r w:rsidRPr="007A6895">
        <w:rPr>
          <w:rFonts w:ascii="Times New Roman" w:hAnsi="Times New Roman" w:cs="Times New Roman"/>
        </w:rPr>
        <w:t>－</w:t>
      </w:r>
      <w:r w:rsidRPr="007A6895">
        <w:rPr>
          <w:rFonts w:ascii="Times New Roman" w:hAnsi="Times New Roman" w:cs="Times New Roman"/>
          <w:i/>
        </w:rPr>
        <w:t>F</w:t>
      </w:r>
      <w:r w:rsidRPr="007A6895">
        <w:rPr>
          <w:rFonts w:ascii="Times New Roman" w:hAnsi="Times New Roman" w:cs="Times New Roman"/>
          <w:vertAlign w:val="subscript"/>
        </w:rPr>
        <w:t>2</w:t>
      </w:r>
      <w:r w:rsidRPr="007A6895">
        <w:rPr>
          <w:rFonts w:ascii="Times New Roman" w:hAnsi="Times New Roman" w:cs="Times New Roman"/>
        </w:rPr>
        <w:t>|</w:t>
      </w:r>
      <w:r w:rsidRPr="007A6895">
        <w:rPr>
          <w:rFonts w:ascii="Times New Roman" w:hAnsi="Times New Roman" w:cs="Times New Roman"/>
        </w:rPr>
        <w:t>，方向向右</w:t>
      </w:r>
    </w:p>
    <w:p w14:paraId="460A8B53" w14:textId="77777777" w:rsidR="00520BD5" w:rsidRPr="007A6895" w:rsidRDefault="00520BD5" w:rsidP="00520BD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学生答题情况：</w:t>
      </w:r>
    </w:p>
    <w:tbl>
      <w:tblPr>
        <w:tblW w:w="7680" w:type="dxa"/>
        <w:tblLook w:val="04A0" w:firstRow="1" w:lastRow="0" w:firstColumn="1" w:lastColumn="0" w:noHBand="0" w:noVBand="1"/>
      </w:tblPr>
      <w:tblGrid>
        <w:gridCol w:w="960"/>
        <w:gridCol w:w="960"/>
        <w:gridCol w:w="960"/>
        <w:gridCol w:w="960"/>
        <w:gridCol w:w="960"/>
        <w:gridCol w:w="960"/>
        <w:gridCol w:w="960"/>
        <w:gridCol w:w="960"/>
      </w:tblGrid>
      <w:tr w:rsidR="00FB5B0E" w:rsidRPr="00FB5B0E" w14:paraId="5DA70C5A" w14:textId="77777777" w:rsidTr="00FB5B0E">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C6550"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84785F4"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A</w:t>
            </w:r>
            <w:r w:rsidRPr="00FB5B0E">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AEABDF4"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B</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A860B17"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B</w:t>
            </w:r>
            <w:r w:rsidRPr="00FB5B0E">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36435D7"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C</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67253B2"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C</w:t>
            </w:r>
            <w:r w:rsidRPr="00FB5B0E">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B019E4B"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82279C9"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D</w:t>
            </w:r>
            <w:r w:rsidRPr="00FB5B0E">
              <w:rPr>
                <w:rFonts w:ascii="Arial" w:eastAsia="宋体" w:hAnsi="Arial" w:cs="Arial"/>
                <w:kern w:val="0"/>
                <w:sz w:val="20"/>
                <w:szCs w:val="20"/>
              </w:rPr>
              <w:t>率</w:t>
            </w:r>
          </w:p>
        </w:tc>
      </w:tr>
      <w:tr w:rsidR="00FB5B0E" w:rsidRPr="00FB5B0E" w14:paraId="48A47A7E" w14:textId="77777777" w:rsidTr="00FB5B0E">
        <w:trPr>
          <w:trHeight w:val="2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C91CE1B"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71</w:t>
            </w:r>
          </w:p>
        </w:tc>
        <w:tc>
          <w:tcPr>
            <w:tcW w:w="960" w:type="dxa"/>
            <w:tcBorders>
              <w:top w:val="nil"/>
              <w:left w:val="nil"/>
              <w:bottom w:val="single" w:sz="4" w:space="0" w:color="auto"/>
              <w:right w:val="single" w:sz="4" w:space="0" w:color="auto"/>
            </w:tcBorders>
            <w:shd w:val="clear" w:color="auto" w:fill="auto"/>
            <w:noWrap/>
            <w:vAlign w:val="center"/>
            <w:hideMark/>
          </w:tcPr>
          <w:p w14:paraId="309CD3DA"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14:paraId="0B78175C"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86</w:t>
            </w:r>
          </w:p>
        </w:tc>
        <w:tc>
          <w:tcPr>
            <w:tcW w:w="960" w:type="dxa"/>
            <w:tcBorders>
              <w:top w:val="nil"/>
              <w:left w:val="nil"/>
              <w:bottom w:val="single" w:sz="4" w:space="0" w:color="auto"/>
              <w:right w:val="single" w:sz="4" w:space="0" w:color="auto"/>
            </w:tcBorders>
            <w:shd w:val="clear" w:color="auto" w:fill="auto"/>
            <w:noWrap/>
            <w:vAlign w:val="center"/>
            <w:hideMark/>
          </w:tcPr>
          <w:p w14:paraId="1924CAA3"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14:paraId="337E9B1E"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485</w:t>
            </w:r>
          </w:p>
        </w:tc>
        <w:tc>
          <w:tcPr>
            <w:tcW w:w="960" w:type="dxa"/>
            <w:tcBorders>
              <w:top w:val="nil"/>
              <w:left w:val="nil"/>
              <w:bottom w:val="single" w:sz="4" w:space="0" w:color="auto"/>
              <w:right w:val="single" w:sz="4" w:space="0" w:color="auto"/>
            </w:tcBorders>
            <w:shd w:val="clear" w:color="auto" w:fill="auto"/>
            <w:noWrap/>
            <w:vAlign w:val="center"/>
            <w:hideMark/>
          </w:tcPr>
          <w:p w14:paraId="1B11A7D1"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22%</w:t>
            </w:r>
          </w:p>
        </w:tc>
        <w:tc>
          <w:tcPr>
            <w:tcW w:w="960" w:type="dxa"/>
            <w:tcBorders>
              <w:top w:val="nil"/>
              <w:left w:val="nil"/>
              <w:bottom w:val="single" w:sz="4" w:space="0" w:color="auto"/>
              <w:right w:val="single" w:sz="4" w:space="0" w:color="auto"/>
            </w:tcBorders>
            <w:shd w:val="clear" w:color="auto" w:fill="auto"/>
            <w:noWrap/>
            <w:vAlign w:val="center"/>
            <w:hideMark/>
          </w:tcPr>
          <w:p w14:paraId="0F5FAF35"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1600</w:t>
            </w:r>
          </w:p>
        </w:tc>
        <w:tc>
          <w:tcPr>
            <w:tcW w:w="960" w:type="dxa"/>
            <w:tcBorders>
              <w:top w:val="nil"/>
              <w:left w:val="nil"/>
              <w:bottom w:val="single" w:sz="4" w:space="0" w:color="auto"/>
              <w:right w:val="single" w:sz="4" w:space="0" w:color="auto"/>
            </w:tcBorders>
            <w:shd w:val="clear" w:color="auto" w:fill="auto"/>
            <w:noWrap/>
            <w:vAlign w:val="center"/>
            <w:hideMark/>
          </w:tcPr>
          <w:p w14:paraId="64D13328" w14:textId="77777777" w:rsidR="00FB5B0E" w:rsidRPr="00FB5B0E" w:rsidRDefault="00FB5B0E" w:rsidP="00FB5B0E">
            <w:pPr>
              <w:widowControl/>
              <w:jc w:val="center"/>
              <w:rPr>
                <w:rFonts w:ascii="Arial" w:eastAsia="宋体" w:hAnsi="Arial" w:cs="Arial"/>
                <w:kern w:val="0"/>
                <w:sz w:val="20"/>
                <w:szCs w:val="20"/>
              </w:rPr>
            </w:pPr>
            <w:r w:rsidRPr="00FB5B0E">
              <w:rPr>
                <w:rFonts w:ascii="Arial" w:eastAsia="宋体" w:hAnsi="Arial" w:cs="Arial"/>
                <w:kern w:val="0"/>
                <w:sz w:val="20"/>
                <w:szCs w:val="20"/>
              </w:rPr>
              <w:t>71%</w:t>
            </w:r>
          </w:p>
        </w:tc>
      </w:tr>
    </w:tbl>
    <w:p w14:paraId="30D681AB" w14:textId="1F27DACC" w:rsidR="00520BD5" w:rsidRDefault="00520BD5" w:rsidP="00520BD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问题分析：</w:t>
      </w:r>
    </w:p>
    <w:p w14:paraId="501599B2" w14:textId="284277C9" w:rsidR="007A6895" w:rsidRDefault="00FB5B0E" w:rsidP="00520BD5">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本题</w:t>
      </w:r>
      <w:r>
        <w:rPr>
          <w:rFonts w:ascii="Times New Roman" w:eastAsia="宋体" w:hAnsi="Times New Roman" w:cs="Times New Roman" w:hint="eastAsia"/>
          <w:szCs w:val="21"/>
        </w:rPr>
        <w:t>得分率</w:t>
      </w:r>
      <w:r>
        <w:rPr>
          <w:rFonts w:ascii="Times New Roman" w:eastAsia="宋体" w:hAnsi="Times New Roman" w:cs="Times New Roman" w:hint="eastAsia"/>
          <w:szCs w:val="21"/>
        </w:rPr>
        <w:t>7</w:t>
      </w:r>
      <w:r>
        <w:rPr>
          <w:rFonts w:ascii="Times New Roman" w:eastAsia="宋体" w:hAnsi="Times New Roman" w:cs="Times New Roman"/>
          <w:szCs w:val="21"/>
        </w:rPr>
        <w:t>1.33</w:t>
      </w:r>
      <w:r>
        <w:rPr>
          <w:rFonts w:ascii="Times New Roman" w:eastAsia="宋体" w:hAnsi="Times New Roman" w:cs="Times New Roman" w:hint="eastAsia"/>
          <w:szCs w:val="21"/>
        </w:rPr>
        <w:t>%</w:t>
      </w:r>
      <w:r>
        <w:rPr>
          <w:rFonts w:ascii="Times New Roman" w:eastAsia="宋体" w:hAnsi="Times New Roman" w:cs="Times New Roman" w:hint="eastAsia"/>
          <w:szCs w:val="21"/>
        </w:rPr>
        <w:t>比较一般</w:t>
      </w:r>
      <w:r>
        <w:rPr>
          <w:rFonts w:ascii="Times New Roman" w:eastAsia="宋体" w:hAnsi="Times New Roman" w:cs="Times New Roman" w:hint="eastAsia"/>
          <w:szCs w:val="21"/>
        </w:rPr>
        <w:t>，这部分内容可能跟高二网课</w:t>
      </w:r>
      <w:r w:rsidR="00913B24">
        <w:rPr>
          <w:rFonts w:ascii="Times New Roman" w:eastAsia="宋体" w:hAnsi="Times New Roman" w:cs="Times New Roman" w:hint="eastAsia"/>
          <w:szCs w:val="21"/>
        </w:rPr>
        <w:t>时的低效</w:t>
      </w:r>
      <w:r>
        <w:rPr>
          <w:rFonts w:ascii="Times New Roman" w:eastAsia="宋体" w:hAnsi="Times New Roman" w:cs="Times New Roman" w:hint="eastAsia"/>
          <w:szCs w:val="21"/>
        </w:rPr>
        <w:t>相关，掌握相对薄弱。</w:t>
      </w:r>
    </w:p>
    <w:p w14:paraId="490A1FAF" w14:textId="54402507" w:rsidR="00FB5B0E" w:rsidRPr="00FB5B0E" w:rsidRDefault="00FB5B0E" w:rsidP="00FB5B0E">
      <w:pPr>
        <w:pStyle w:val="a3"/>
        <w:numPr>
          <w:ilvl w:val="0"/>
          <w:numId w:val="4"/>
        </w:numPr>
        <w:spacing w:line="360" w:lineRule="auto"/>
        <w:ind w:firstLineChars="0"/>
        <w:rPr>
          <w:rFonts w:ascii="Times New Roman" w:eastAsia="宋体" w:hAnsi="Times New Roman" w:cs="Times New Roman"/>
          <w:szCs w:val="21"/>
        </w:rPr>
      </w:pPr>
      <w:r w:rsidRPr="00FB5B0E">
        <w:rPr>
          <w:rFonts w:ascii="Times New Roman" w:eastAsia="宋体" w:hAnsi="Times New Roman" w:cs="Times New Roman" w:hint="eastAsia"/>
          <w:szCs w:val="21"/>
        </w:rPr>
        <w:t>部分同学</w:t>
      </w:r>
      <w:r>
        <w:rPr>
          <w:rFonts w:ascii="Times New Roman" w:eastAsia="宋体" w:hAnsi="Times New Roman" w:cs="Times New Roman" w:hint="eastAsia"/>
          <w:szCs w:val="21"/>
        </w:rPr>
        <w:t>把研究对象弄成</w:t>
      </w:r>
      <w:r w:rsidRPr="00FB5B0E">
        <w:rPr>
          <w:rFonts w:ascii="Times New Roman" w:eastAsia="宋体" w:hAnsi="Times New Roman" w:cs="Times New Roman" w:hint="eastAsia"/>
          <w:i/>
          <w:iCs/>
          <w:szCs w:val="21"/>
        </w:rPr>
        <w:t>a</w:t>
      </w:r>
      <w:r w:rsidRPr="00FB5B0E">
        <w:rPr>
          <w:rFonts w:ascii="Times New Roman" w:eastAsia="宋体" w:hAnsi="Times New Roman" w:cs="Times New Roman" w:hint="eastAsia"/>
          <w:i/>
          <w:iCs/>
          <w:szCs w:val="21"/>
        </w:rPr>
        <w:t>、</w:t>
      </w:r>
      <w:r w:rsidRPr="00FB5B0E">
        <w:rPr>
          <w:rFonts w:ascii="Times New Roman" w:eastAsia="宋体" w:hAnsi="Times New Roman" w:cs="Times New Roman" w:hint="eastAsia"/>
          <w:i/>
          <w:iCs/>
          <w:szCs w:val="21"/>
        </w:rPr>
        <w:t>b</w:t>
      </w:r>
      <w:r>
        <w:rPr>
          <w:rFonts w:ascii="Times New Roman" w:eastAsia="宋体" w:hAnsi="Times New Roman" w:cs="Times New Roman" w:hint="eastAsia"/>
          <w:i/>
          <w:iCs/>
          <w:szCs w:val="21"/>
        </w:rPr>
        <w:t>。</w:t>
      </w:r>
    </w:p>
    <w:p w14:paraId="087956F9" w14:textId="3A5E71CA" w:rsidR="00FB5B0E" w:rsidRDefault="00FB5B0E" w:rsidP="00FB5B0E">
      <w:pPr>
        <w:pStyle w:val="a3"/>
        <w:numPr>
          <w:ilvl w:val="0"/>
          <w:numId w:val="4"/>
        </w:numPr>
        <w:spacing w:line="360" w:lineRule="auto"/>
        <w:ind w:firstLineChars="0"/>
        <w:rPr>
          <w:rFonts w:ascii="Times New Roman" w:eastAsia="宋体" w:hAnsi="Times New Roman" w:cs="Times New Roman"/>
          <w:szCs w:val="21"/>
        </w:rPr>
      </w:pPr>
      <w:r>
        <w:rPr>
          <w:rFonts w:ascii="Times New Roman" w:eastAsia="宋体" w:hAnsi="Times New Roman" w:cs="Times New Roman" w:hint="eastAsia"/>
          <w:szCs w:val="21"/>
        </w:rPr>
        <w:t>部分同学对同向电流相互吸引，异向电流相互排斥理解偏差，照成记错。</w:t>
      </w:r>
    </w:p>
    <w:p w14:paraId="1DFCA520" w14:textId="1C38F4D9" w:rsidR="00FB5B0E" w:rsidRPr="00FB5B0E" w:rsidRDefault="00FB5B0E" w:rsidP="00FB5B0E">
      <w:pPr>
        <w:pStyle w:val="a3"/>
        <w:numPr>
          <w:ilvl w:val="0"/>
          <w:numId w:val="4"/>
        </w:numPr>
        <w:spacing w:line="360" w:lineRule="auto"/>
        <w:ind w:firstLineChars="0"/>
        <w:rPr>
          <w:rFonts w:ascii="Times New Roman" w:eastAsia="宋体" w:hAnsi="Times New Roman" w:cs="Times New Roman" w:hint="eastAsia"/>
          <w:szCs w:val="21"/>
        </w:rPr>
      </w:pPr>
      <w:r>
        <w:rPr>
          <w:rFonts w:ascii="Times New Roman" w:eastAsia="宋体" w:hAnsi="Times New Roman" w:cs="Times New Roman" w:hint="eastAsia"/>
          <w:szCs w:val="21"/>
        </w:rPr>
        <w:t>应用安培力判断的同学基本功不过关，对</w:t>
      </w:r>
      <w:r w:rsidRPr="00212213">
        <w:rPr>
          <w:rFonts w:ascii="Times New Roman" w:eastAsia="宋体" w:hAnsi="Times New Roman" w:cs="Times New Roman" w:hint="eastAsia"/>
          <w:i/>
          <w:iCs/>
          <w:szCs w:val="21"/>
        </w:rPr>
        <w:t>a</w:t>
      </w:r>
      <w:r w:rsidRPr="00212213">
        <w:rPr>
          <w:rFonts w:ascii="Times New Roman" w:eastAsia="宋体" w:hAnsi="Times New Roman" w:cs="Times New Roman"/>
          <w:i/>
          <w:iCs/>
          <w:szCs w:val="21"/>
        </w:rPr>
        <w:t>b</w:t>
      </w:r>
      <w:r>
        <w:rPr>
          <w:rFonts w:ascii="Times New Roman" w:eastAsia="宋体" w:hAnsi="Times New Roman" w:cs="Times New Roman" w:hint="eastAsia"/>
          <w:szCs w:val="21"/>
        </w:rPr>
        <w:t>各自在</w:t>
      </w:r>
      <w:r w:rsidRPr="00212213">
        <w:rPr>
          <w:rFonts w:ascii="Times New Roman" w:eastAsia="宋体" w:hAnsi="Times New Roman" w:cs="Times New Roman" w:hint="eastAsia"/>
          <w:i/>
          <w:iCs/>
          <w:szCs w:val="21"/>
        </w:rPr>
        <w:t>c</w:t>
      </w:r>
      <w:r>
        <w:rPr>
          <w:rFonts w:ascii="Times New Roman" w:eastAsia="宋体" w:hAnsi="Times New Roman" w:cs="Times New Roman" w:hint="eastAsia"/>
          <w:szCs w:val="21"/>
        </w:rPr>
        <w:t>处的磁场</w:t>
      </w:r>
      <w:r w:rsidR="00212213">
        <w:rPr>
          <w:rFonts w:ascii="Times New Roman" w:eastAsia="宋体" w:hAnsi="Times New Roman" w:cs="Times New Roman" w:hint="eastAsia"/>
          <w:szCs w:val="21"/>
        </w:rPr>
        <w:t>判断失误，导致误判。</w:t>
      </w:r>
    </w:p>
    <w:p w14:paraId="338B6FAF" w14:textId="23CFAAB3" w:rsidR="00520BD5" w:rsidRPr="007A6895" w:rsidRDefault="00520BD5" w:rsidP="00520BD5">
      <w:pPr>
        <w:spacing w:line="360" w:lineRule="auto"/>
        <w:ind w:firstLineChars="200" w:firstLine="422"/>
        <w:rPr>
          <w:rFonts w:ascii="Times New Roman" w:eastAsia="宋体" w:hAnsi="Times New Roman" w:cs="Times New Roman"/>
          <w:b/>
          <w:bCs/>
          <w:szCs w:val="21"/>
        </w:rPr>
      </w:pPr>
      <w:r w:rsidRPr="007A6895">
        <w:rPr>
          <w:rFonts w:ascii="Times New Roman" w:eastAsia="宋体" w:hAnsi="Times New Roman" w:cs="Times New Roman"/>
          <w:b/>
          <w:bCs/>
          <w:szCs w:val="21"/>
        </w:rPr>
        <w:t>第六题：</w:t>
      </w:r>
    </w:p>
    <w:p w14:paraId="2F7B0B59" w14:textId="4B8D7FAE" w:rsidR="007A6895" w:rsidRPr="007A6895" w:rsidRDefault="00520BD5" w:rsidP="007A6895">
      <w:pPr>
        <w:spacing w:line="360" w:lineRule="auto"/>
        <w:ind w:leftChars="1" w:left="359" w:hangingChars="170" w:hanging="357"/>
        <w:textAlignment w:val="center"/>
        <w:rPr>
          <w:rFonts w:ascii="Times New Roman" w:eastAsia="宋体" w:hAnsi="Times New Roman" w:cs="Times New Roman"/>
          <w:szCs w:val="21"/>
        </w:rPr>
      </w:pPr>
      <w:r w:rsidRPr="007A6895">
        <w:rPr>
          <w:rFonts w:ascii="Times New Roman" w:eastAsia="宋体" w:hAnsi="Times New Roman" w:cs="Times New Roman"/>
          <w:szCs w:val="21"/>
        </w:rPr>
        <w:t>题干：</w:t>
      </w:r>
      <w:r w:rsidR="007A6895" w:rsidRPr="007A6895">
        <w:rPr>
          <w:rFonts w:ascii="Times New Roman" w:eastAsia="宋体" w:hAnsi="Times New Roman" w:cs="Times New Roman"/>
          <w:szCs w:val="21"/>
          <w:shd w:val="clear" w:color="auto" w:fill="FFFFFF"/>
        </w:rPr>
        <w:t>6</w:t>
      </w:r>
      <w:r w:rsidR="007A6895" w:rsidRPr="007A6895">
        <w:rPr>
          <w:rFonts w:ascii="Times New Roman" w:eastAsia="宋体" w:hAnsi="Times New Roman" w:cs="Times New Roman"/>
          <w:szCs w:val="21"/>
          <w:shd w:val="clear" w:color="auto" w:fill="FFFFFF"/>
        </w:rPr>
        <w:t>．</w:t>
      </w:r>
      <w:r w:rsidR="007A6895" w:rsidRPr="007A6895">
        <w:rPr>
          <w:rFonts w:ascii="Times New Roman" w:eastAsia="宋体" w:hAnsi="Times New Roman" w:cs="Times New Roman"/>
          <w:szCs w:val="21"/>
        </w:rPr>
        <w:t>如图是静电喷涂示意图，被涂物</w:t>
      </w:r>
      <w:r w:rsidR="007A6895" w:rsidRPr="007A6895">
        <w:rPr>
          <w:rFonts w:ascii="Times New Roman" w:eastAsia="宋体" w:hAnsi="Times New Roman" w:cs="Times New Roman"/>
          <w:szCs w:val="21"/>
        </w:rPr>
        <w:t>M</w:t>
      </w:r>
      <w:r w:rsidR="007A6895" w:rsidRPr="007A6895">
        <w:rPr>
          <w:rFonts w:ascii="Times New Roman" w:eastAsia="宋体" w:hAnsi="Times New Roman" w:cs="Times New Roman"/>
          <w:szCs w:val="21"/>
        </w:rPr>
        <w:t>带正电，喷枪喷出的涂料微粒带负电，在静电力作用下向</w:t>
      </w:r>
      <w:r w:rsidR="007A6895" w:rsidRPr="007A6895">
        <w:rPr>
          <w:rFonts w:ascii="Times New Roman" w:eastAsia="宋体" w:hAnsi="Times New Roman" w:cs="Times New Roman"/>
          <w:szCs w:val="21"/>
        </w:rPr>
        <w:t>M</w:t>
      </w:r>
      <w:r w:rsidR="007A6895" w:rsidRPr="007A6895">
        <w:rPr>
          <w:rFonts w:ascii="Times New Roman" w:eastAsia="宋体" w:hAnsi="Times New Roman" w:cs="Times New Roman"/>
          <w:szCs w:val="21"/>
        </w:rPr>
        <w:t>运动，最后吸附在其表面上，忽略微粒间相互作用，则涂料微粒在靠近</w:t>
      </w:r>
      <w:r w:rsidR="007A6895" w:rsidRPr="007A6895">
        <w:rPr>
          <w:rFonts w:ascii="Times New Roman" w:eastAsia="宋体" w:hAnsi="Times New Roman" w:cs="Times New Roman"/>
          <w:szCs w:val="21"/>
        </w:rPr>
        <w:t>M</w:t>
      </w:r>
      <w:r w:rsidR="007A6895" w:rsidRPr="007A6895">
        <w:rPr>
          <w:rFonts w:ascii="Times New Roman" w:eastAsia="宋体" w:hAnsi="Times New Roman" w:cs="Times New Roman"/>
          <w:noProof/>
          <w:szCs w:val="21"/>
        </w:rPr>
        <w:drawing>
          <wp:anchor distT="0" distB="0" distL="114300" distR="114300" simplePos="0" relativeHeight="251665408" behindDoc="0" locked="0" layoutInCell="1" allowOverlap="1" wp14:anchorId="4EDDD682" wp14:editId="6EF07623">
            <wp:simplePos x="0" y="0"/>
            <wp:positionH relativeFrom="column">
              <wp:posOffset>3000375</wp:posOffset>
            </wp:positionH>
            <wp:positionV relativeFrom="paragraph">
              <wp:posOffset>565785</wp:posOffset>
            </wp:positionV>
            <wp:extent cx="2134235" cy="1007745"/>
            <wp:effectExtent l="0" t="0" r="0" b="1905"/>
            <wp:wrapSquare wrapText="bothSides"/>
            <wp:docPr id="197080249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4235" cy="1007745"/>
                    </a:xfrm>
                    <a:prstGeom prst="rect">
                      <a:avLst/>
                    </a:prstGeom>
                    <a:noFill/>
                    <a:ln>
                      <a:noFill/>
                    </a:ln>
                  </pic:spPr>
                </pic:pic>
              </a:graphicData>
            </a:graphic>
            <wp14:sizeRelH relativeFrom="page">
              <wp14:pctWidth>0</wp14:pctWidth>
            </wp14:sizeRelH>
            <wp14:sizeRelV relativeFrom="page">
              <wp14:pctHeight>0</wp14:pctHeight>
            </wp14:sizeRelV>
          </wp:anchor>
        </w:drawing>
      </w:r>
      <w:r w:rsidR="007A6895" w:rsidRPr="007A6895">
        <w:rPr>
          <w:rFonts w:ascii="Times New Roman" w:eastAsia="宋体" w:hAnsi="Times New Roman" w:cs="Times New Roman"/>
          <w:szCs w:val="21"/>
        </w:rPr>
        <w:t>的过程中</w:t>
      </w:r>
    </w:p>
    <w:p w14:paraId="1E6F322C" w14:textId="0BBC22BE" w:rsidR="007A6895" w:rsidRPr="007A6895" w:rsidRDefault="007A6895" w:rsidP="007A6895">
      <w:pPr>
        <w:spacing w:line="360" w:lineRule="auto"/>
        <w:ind w:firstLineChars="171" w:firstLine="359"/>
        <w:textAlignment w:val="center"/>
        <w:rPr>
          <w:rFonts w:ascii="Times New Roman" w:eastAsia="宋体" w:hAnsi="Times New Roman" w:cs="Times New Roman"/>
          <w:szCs w:val="21"/>
        </w:rPr>
      </w:pPr>
      <w:r w:rsidRPr="007A6895">
        <w:rPr>
          <w:rFonts w:ascii="Times New Roman" w:eastAsia="宋体" w:hAnsi="Times New Roman" w:cs="Times New Roman"/>
          <w:szCs w:val="21"/>
        </w:rPr>
        <w:t>A</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电势能减少</w:t>
      </w:r>
    </w:p>
    <w:p w14:paraId="2AE4777C" w14:textId="77777777" w:rsidR="007A6895" w:rsidRPr="007A6895" w:rsidRDefault="007A6895" w:rsidP="007A6895">
      <w:pPr>
        <w:spacing w:line="360" w:lineRule="auto"/>
        <w:ind w:firstLineChars="171" w:firstLine="359"/>
        <w:textAlignment w:val="center"/>
        <w:rPr>
          <w:rFonts w:ascii="Times New Roman" w:eastAsia="宋体" w:hAnsi="Times New Roman" w:cs="Times New Roman"/>
          <w:szCs w:val="21"/>
        </w:rPr>
      </w:pPr>
      <w:r w:rsidRPr="007A6895">
        <w:rPr>
          <w:rFonts w:ascii="Times New Roman" w:eastAsia="宋体" w:hAnsi="Times New Roman" w:cs="Times New Roman"/>
          <w:szCs w:val="21"/>
        </w:rPr>
        <w:t>B</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电势能增大</w:t>
      </w:r>
    </w:p>
    <w:p w14:paraId="19C89E0D" w14:textId="77777777" w:rsidR="007A6895" w:rsidRPr="007A6895" w:rsidRDefault="007A6895" w:rsidP="007A6895">
      <w:pPr>
        <w:spacing w:line="360" w:lineRule="auto"/>
        <w:ind w:firstLineChars="171" w:firstLine="359"/>
        <w:textAlignment w:val="center"/>
        <w:rPr>
          <w:rFonts w:ascii="Times New Roman" w:eastAsia="宋体" w:hAnsi="Times New Roman" w:cs="Times New Roman"/>
          <w:szCs w:val="21"/>
        </w:rPr>
      </w:pPr>
      <w:r w:rsidRPr="007A6895">
        <w:rPr>
          <w:rFonts w:ascii="Times New Roman" w:eastAsia="宋体" w:hAnsi="Times New Roman" w:cs="Times New Roman"/>
          <w:szCs w:val="21"/>
        </w:rPr>
        <w:t>C</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受到的电场力保持不变</w:t>
      </w:r>
    </w:p>
    <w:p w14:paraId="3A238E03" w14:textId="0A50DD68" w:rsidR="00F0067A" w:rsidRPr="007A6895" w:rsidRDefault="007A6895" w:rsidP="007A6895">
      <w:pPr>
        <w:spacing w:line="360" w:lineRule="auto"/>
        <w:ind w:firstLineChars="171" w:firstLine="359"/>
        <w:textAlignment w:val="center"/>
        <w:rPr>
          <w:rFonts w:ascii="Times New Roman" w:eastAsia="宋体" w:hAnsi="Times New Roman" w:cs="Times New Roman"/>
          <w:szCs w:val="21"/>
        </w:rPr>
      </w:pPr>
      <w:r w:rsidRPr="007A6895">
        <w:rPr>
          <w:rFonts w:ascii="Times New Roman" w:eastAsia="宋体" w:hAnsi="Times New Roman" w:cs="Times New Roman"/>
          <w:szCs w:val="21"/>
        </w:rPr>
        <w:t>D</w:t>
      </w:r>
      <w:r w:rsidRPr="007A6895">
        <w:rPr>
          <w:rFonts w:ascii="Times New Roman" w:eastAsia="宋体" w:hAnsi="Times New Roman" w:cs="Times New Roman"/>
          <w:szCs w:val="21"/>
          <w:shd w:val="clear" w:color="auto" w:fill="FFFFFF"/>
        </w:rPr>
        <w:t>．</w:t>
      </w:r>
      <w:r w:rsidRPr="007A6895">
        <w:rPr>
          <w:rFonts w:ascii="Times New Roman" w:eastAsia="宋体" w:hAnsi="Times New Roman" w:cs="Times New Roman"/>
          <w:szCs w:val="21"/>
        </w:rPr>
        <w:t>受到的电场力一直减小</w:t>
      </w:r>
    </w:p>
    <w:p w14:paraId="16AD4753" w14:textId="77777777" w:rsidR="00520BD5" w:rsidRPr="007A6895" w:rsidRDefault="00520BD5" w:rsidP="00520BD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学生答题情况：</w:t>
      </w:r>
    </w:p>
    <w:tbl>
      <w:tblPr>
        <w:tblW w:w="7680" w:type="dxa"/>
        <w:tblLook w:val="04A0" w:firstRow="1" w:lastRow="0" w:firstColumn="1" w:lastColumn="0" w:noHBand="0" w:noVBand="1"/>
      </w:tblPr>
      <w:tblGrid>
        <w:gridCol w:w="960"/>
        <w:gridCol w:w="960"/>
        <w:gridCol w:w="960"/>
        <w:gridCol w:w="960"/>
        <w:gridCol w:w="960"/>
        <w:gridCol w:w="960"/>
        <w:gridCol w:w="960"/>
        <w:gridCol w:w="960"/>
      </w:tblGrid>
      <w:tr w:rsidR="00212213" w:rsidRPr="00212213" w14:paraId="4E387AEF" w14:textId="77777777" w:rsidTr="00212213">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B41B3"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lastRenderedPageBreak/>
              <w:t>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C8466CA"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A</w:t>
            </w:r>
            <w:r w:rsidRPr="00212213">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E682967"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B</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D091BFA"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B</w:t>
            </w:r>
            <w:r w:rsidRPr="00212213">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1830B35"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C</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B51AB5F"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C</w:t>
            </w:r>
            <w:r w:rsidRPr="00212213">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728416A"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E625A8B"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D</w:t>
            </w:r>
            <w:r w:rsidRPr="00212213">
              <w:rPr>
                <w:rFonts w:ascii="Arial" w:eastAsia="宋体" w:hAnsi="Arial" w:cs="Arial"/>
                <w:kern w:val="0"/>
                <w:sz w:val="20"/>
                <w:szCs w:val="20"/>
              </w:rPr>
              <w:t>率</w:t>
            </w:r>
          </w:p>
        </w:tc>
      </w:tr>
      <w:tr w:rsidR="00212213" w:rsidRPr="00212213" w14:paraId="2A207AB0" w14:textId="77777777" w:rsidTr="00212213">
        <w:trPr>
          <w:trHeight w:val="2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7D10727"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1783</w:t>
            </w:r>
          </w:p>
        </w:tc>
        <w:tc>
          <w:tcPr>
            <w:tcW w:w="960" w:type="dxa"/>
            <w:tcBorders>
              <w:top w:val="nil"/>
              <w:left w:val="nil"/>
              <w:bottom w:val="single" w:sz="4" w:space="0" w:color="auto"/>
              <w:right w:val="single" w:sz="4" w:space="0" w:color="auto"/>
            </w:tcBorders>
            <w:shd w:val="clear" w:color="auto" w:fill="auto"/>
            <w:noWrap/>
            <w:vAlign w:val="center"/>
            <w:hideMark/>
          </w:tcPr>
          <w:p w14:paraId="590C4553"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79%</w:t>
            </w:r>
          </w:p>
        </w:tc>
        <w:tc>
          <w:tcPr>
            <w:tcW w:w="960" w:type="dxa"/>
            <w:tcBorders>
              <w:top w:val="nil"/>
              <w:left w:val="nil"/>
              <w:bottom w:val="single" w:sz="4" w:space="0" w:color="auto"/>
              <w:right w:val="single" w:sz="4" w:space="0" w:color="auto"/>
            </w:tcBorders>
            <w:shd w:val="clear" w:color="auto" w:fill="auto"/>
            <w:noWrap/>
            <w:vAlign w:val="center"/>
            <w:hideMark/>
          </w:tcPr>
          <w:p w14:paraId="46CC590B"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368</w:t>
            </w:r>
          </w:p>
        </w:tc>
        <w:tc>
          <w:tcPr>
            <w:tcW w:w="960" w:type="dxa"/>
            <w:tcBorders>
              <w:top w:val="nil"/>
              <w:left w:val="nil"/>
              <w:bottom w:val="single" w:sz="4" w:space="0" w:color="auto"/>
              <w:right w:val="single" w:sz="4" w:space="0" w:color="auto"/>
            </w:tcBorders>
            <w:shd w:val="clear" w:color="auto" w:fill="auto"/>
            <w:noWrap/>
            <w:vAlign w:val="center"/>
            <w:hideMark/>
          </w:tcPr>
          <w:p w14:paraId="2880D74F"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16%</w:t>
            </w:r>
          </w:p>
        </w:tc>
        <w:tc>
          <w:tcPr>
            <w:tcW w:w="960" w:type="dxa"/>
            <w:tcBorders>
              <w:top w:val="nil"/>
              <w:left w:val="nil"/>
              <w:bottom w:val="single" w:sz="4" w:space="0" w:color="auto"/>
              <w:right w:val="single" w:sz="4" w:space="0" w:color="auto"/>
            </w:tcBorders>
            <w:shd w:val="clear" w:color="auto" w:fill="auto"/>
            <w:noWrap/>
            <w:vAlign w:val="center"/>
            <w:hideMark/>
          </w:tcPr>
          <w:p w14:paraId="71D0C325"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28</w:t>
            </w:r>
          </w:p>
        </w:tc>
        <w:tc>
          <w:tcPr>
            <w:tcW w:w="960" w:type="dxa"/>
            <w:tcBorders>
              <w:top w:val="nil"/>
              <w:left w:val="nil"/>
              <w:bottom w:val="single" w:sz="4" w:space="0" w:color="auto"/>
              <w:right w:val="single" w:sz="4" w:space="0" w:color="auto"/>
            </w:tcBorders>
            <w:shd w:val="clear" w:color="auto" w:fill="auto"/>
            <w:noWrap/>
            <w:vAlign w:val="center"/>
            <w:hideMark/>
          </w:tcPr>
          <w:p w14:paraId="70DB4D49"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14:paraId="2830EA9F"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62</w:t>
            </w:r>
          </w:p>
        </w:tc>
        <w:tc>
          <w:tcPr>
            <w:tcW w:w="960" w:type="dxa"/>
            <w:tcBorders>
              <w:top w:val="nil"/>
              <w:left w:val="nil"/>
              <w:bottom w:val="single" w:sz="4" w:space="0" w:color="auto"/>
              <w:right w:val="single" w:sz="4" w:space="0" w:color="auto"/>
            </w:tcBorders>
            <w:shd w:val="clear" w:color="auto" w:fill="auto"/>
            <w:noWrap/>
            <w:vAlign w:val="center"/>
            <w:hideMark/>
          </w:tcPr>
          <w:p w14:paraId="77A5AE66"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3%</w:t>
            </w:r>
          </w:p>
        </w:tc>
      </w:tr>
    </w:tbl>
    <w:p w14:paraId="63076720" w14:textId="77777777" w:rsidR="00520BD5" w:rsidRPr="007A6895" w:rsidRDefault="00520BD5" w:rsidP="00520BD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问题分析：</w:t>
      </w:r>
    </w:p>
    <w:p w14:paraId="647BBD86" w14:textId="3616E31F" w:rsidR="007A6895" w:rsidRPr="00212213" w:rsidRDefault="00212213" w:rsidP="00520BD5">
      <w:pPr>
        <w:spacing w:line="360" w:lineRule="auto"/>
        <w:ind w:firstLineChars="200" w:firstLine="420"/>
        <w:rPr>
          <w:rFonts w:ascii="Times New Roman" w:eastAsia="宋体" w:hAnsi="Times New Roman" w:cs="Times New Roman"/>
          <w:szCs w:val="21"/>
        </w:rPr>
      </w:pPr>
      <w:r w:rsidRPr="00212213">
        <w:rPr>
          <w:rFonts w:ascii="Times New Roman" w:eastAsia="宋体" w:hAnsi="Times New Roman" w:cs="Times New Roman" w:hint="eastAsia"/>
          <w:szCs w:val="21"/>
        </w:rPr>
        <w:t>主要错误点在</w:t>
      </w:r>
      <w:r w:rsidRPr="00212213">
        <w:rPr>
          <w:rFonts w:ascii="Times New Roman" w:eastAsia="宋体" w:hAnsi="Times New Roman" w:cs="Times New Roman" w:hint="eastAsia"/>
          <w:szCs w:val="21"/>
        </w:rPr>
        <w:t>B</w:t>
      </w:r>
      <w:r w:rsidRPr="00212213">
        <w:rPr>
          <w:rFonts w:ascii="Times New Roman" w:eastAsia="宋体" w:hAnsi="Times New Roman" w:cs="Times New Roman" w:hint="eastAsia"/>
          <w:szCs w:val="21"/>
        </w:rPr>
        <w:t>项</w:t>
      </w:r>
      <w:r>
        <w:rPr>
          <w:rFonts w:ascii="Times New Roman" w:eastAsia="宋体" w:hAnsi="Times New Roman" w:cs="Times New Roman" w:hint="eastAsia"/>
          <w:szCs w:val="21"/>
        </w:rPr>
        <w:t>。应该是疏漏了涂料微粒带负电这个陷阱。</w:t>
      </w:r>
    </w:p>
    <w:p w14:paraId="6F65A217" w14:textId="1A7DBB00" w:rsidR="00520BD5" w:rsidRPr="007A6895" w:rsidRDefault="00520BD5" w:rsidP="00520BD5">
      <w:pPr>
        <w:spacing w:line="360" w:lineRule="auto"/>
        <w:ind w:firstLineChars="200" w:firstLine="422"/>
        <w:rPr>
          <w:rFonts w:ascii="Times New Roman" w:eastAsia="宋体" w:hAnsi="Times New Roman" w:cs="Times New Roman"/>
          <w:b/>
          <w:bCs/>
          <w:szCs w:val="21"/>
        </w:rPr>
      </w:pPr>
      <w:r w:rsidRPr="007A6895">
        <w:rPr>
          <w:rFonts w:ascii="Times New Roman" w:eastAsia="宋体" w:hAnsi="Times New Roman" w:cs="Times New Roman"/>
          <w:b/>
          <w:bCs/>
          <w:szCs w:val="21"/>
        </w:rPr>
        <w:t>第七题：</w:t>
      </w:r>
    </w:p>
    <w:p w14:paraId="0ECD47E6" w14:textId="77777777" w:rsidR="007A6895" w:rsidRPr="007A6895" w:rsidRDefault="00520BD5" w:rsidP="007A6895">
      <w:pPr>
        <w:spacing w:line="360" w:lineRule="auto"/>
        <w:ind w:leftChars="1" w:left="359" w:hangingChars="170" w:hanging="357"/>
        <w:rPr>
          <w:rFonts w:ascii="Times New Roman" w:eastAsia="宋体" w:hAnsi="Times New Roman" w:cs="Times New Roman"/>
          <w:szCs w:val="21"/>
        </w:rPr>
      </w:pPr>
      <w:r w:rsidRPr="007A6895">
        <w:rPr>
          <w:rFonts w:ascii="Times New Roman" w:eastAsia="宋体" w:hAnsi="Times New Roman" w:cs="Times New Roman"/>
          <w:szCs w:val="21"/>
        </w:rPr>
        <w:t>题干：</w:t>
      </w:r>
      <w:r w:rsidR="007A6895" w:rsidRPr="007A6895">
        <w:rPr>
          <w:rFonts w:ascii="Times New Roman" w:eastAsia="宋体" w:hAnsi="Times New Roman" w:cs="Times New Roman"/>
          <w:szCs w:val="21"/>
          <w:shd w:val="clear" w:color="auto" w:fill="FFFFFF"/>
        </w:rPr>
        <w:t>7</w:t>
      </w:r>
      <w:r w:rsidR="007A6895" w:rsidRPr="007A6895">
        <w:rPr>
          <w:rFonts w:ascii="Times New Roman" w:eastAsia="宋体" w:hAnsi="Times New Roman" w:cs="Times New Roman"/>
          <w:szCs w:val="21"/>
          <w:shd w:val="clear" w:color="auto" w:fill="FFFFFF"/>
        </w:rPr>
        <w:t>．</w:t>
      </w:r>
      <w:r w:rsidR="007A6895" w:rsidRPr="007A6895">
        <w:rPr>
          <w:rFonts w:ascii="Times New Roman" w:eastAsia="宋体" w:hAnsi="Times New Roman" w:cs="Times New Roman"/>
          <w:szCs w:val="21"/>
        </w:rPr>
        <w:t>高压水枪在清洗地面等场景中应用广泛．某高压水枪枪口横截面积为</w:t>
      </w:r>
      <w:r w:rsidR="007A6895" w:rsidRPr="007A6895">
        <w:rPr>
          <w:rFonts w:ascii="Times New Roman" w:eastAsia="宋体" w:hAnsi="Times New Roman" w:cs="Times New Roman"/>
          <w:position w:val="-6"/>
          <w:szCs w:val="21"/>
        </w:rPr>
        <w:object w:dxaOrig="940" w:dyaOrig="320" w14:anchorId="2ECFF2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14.25pt" o:ole="">
            <v:imagedata r:id="rId10" o:title=""/>
          </v:shape>
          <o:OLEObject Type="Embed" ProgID="Equation.3" ShapeID="_x0000_i1025" DrawAspect="Content" ObjectID="_1765097005" r:id="rId11"/>
        </w:object>
      </w:r>
      <w:r w:rsidR="007A6895" w:rsidRPr="007A6895">
        <w:rPr>
          <w:rFonts w:ascii="Times New Roman" w:eastAsia="宋体" w:hAnsi="Times New Roman" w:cs="Times New Roman"/>
          <w:szCs w:val="21"/>
        </w:rPr>
        <w:t>m</w:t>
      </w:r>
      <w:r w:rsidR="007A6895" w:rsidRPr="007A6895">
        <w:rPr>
          <w:rFonts w:ascii="Times New Roman" w:eastAsia="宋体" w:hAnsi="Times New Roman" w:cs="Times New Roman"/>
          <w:szCs w:val="21"/>
          <w:vertAlign w:val="superscript"/>
        </w:rPr>
        <w:t>2</w:t>
      </w:r>
      <w:r w:rsidR="007A6895" w:rsidRPr="007A6895">
        <w:rPr>
          <w:rFonts w:ascii="Times New Roman" w:eastAsia="宋体" w:hAnsi="Times New Roman" w:cs="Times New Roman"/>
          <w:szCs w:val="21"/>
        </w:rPr>
        <w:t>，已知水的密度为</w:t>
      </w:r>
      <w:r w:rsidR="007A6895" w:rsidRPr="007A6895">
        <w:rPr>
          <w:rFonts w:ascii="Times New Roman" w:eastAsia="宋体" w:hAnsi="Times New Roman" w:cs="Times New Roman"/>
          <w:position w:val="-6"/>
          <w:szCs w:val="21"/>
        </w:rPr>
        <w:object w:dxaOrig="840" w:dyaOrig="320" w14:anchorId="7A9059AD">
          <v:shape id="_x0000_i1026" type="#_x0000_t75" style="width:37.5pt;height:14.25pt" o:ole="">
            <v:imagedata r:id="rId12" o:title=""/>
          </v:shape>
          <o:OLEObject Type="Embed" ProgID="Equation.3" ShapeID="_x0000_i1026" DrawAspect="Content" ObjectID="_1765097006" r:id="rId13"/>
        </w:object>
      </w:r>
      <w:r w:rsidR="007A6895" w:rsidRPr="007A6895">
        <w:rPr>
          <w:rFonts w:ascii="Times New Roman" w:eastAsia="宋体" w:hAnsi="Times New Roman" w:cs="Times New Roman"/>
          <w:szCs w:val="21"/>
        </w:rPr>
        <w:t>kg/m</w:t>
      </w:r>
      <w:r w:rsidR="007A6895" w:rsidRPr="007A6895">
        <w:rPr>
          <w:rFonts w:ascii="Times New Roman" w:eastAsia="宋体" w:hAnsi="Times New Roman" w:cs="Times New Roman"/>
          <w:szCs w:val="21"/>
          <w:vertAlign w:val="superscript"/>
        </w:rPr>
        <w:t>3</w:t>
      </w:r>
      <w:r w:rsidR="007A6895" w:rsidRPr="007A6895">
        <w:rPr>
          <w:rFonts w:ascii="Times New Roman" w:eastAsia="宋体" w:hAnsi="Times New Roman" w:cs="Times New Roman"/>
          <w:szCs w:val="21"/>
        </w:rPr>
        <w:t>，若枪口每秒喷出</w:t>
      </w:r>
      <w:r w:rsidR="007A6895" w:rsidRPr="007A6895">
        <w:rPr>
          <w:rFonts w:ascii="Times New Roman" w:eastAsia="宋体" w:hAnsi="Times New Roman" w:cs="Times New Roman"/>
          <w:szCs w:val="21"/>
        </w:rPr>
        <w:t>2.0kg</w:t>
      </w:r>
      <w:r w:rsidR="007A6895" w:rsidRPr="007A6895">
        <w:rPr>
          <w:rFonts w:ascii="Times New Roman" w:eastAsia="宋体" w:hAnsi="Times New Roman" w:cs="Times New Roman"/>
          <w:szCs w:val="21"/>
        </w:rPr>
        <w:t>的水，则喷水时枪口处水速为</w:t>
      </w:r>
    </w:p>
    <w:p w14:paraId="744BF461" w14:textId="77777777" w:rsidR="007A6895" w:rsidRPr="007A6895" w:rsidRDefault="007A6895" w:rsidP="007A6895">
      <w:pPr>
        <w:ind w:firstLineChars="171" w:firstLine="359"/>
        <w:textAlignment w:val="center"/>
        <w:rPr>
          <w:rFonts w:ascii="Times New Roman" w:eastAsia="宋体" w:hAnsi="Times New Roman" w:cs="Times New Roman"/>
          <w:szCs w:val="21"/>
        </w:rPr>
      </w:pPr>
      <w:r w:rsidRPr="007A6895">
        <w:rPr>
          <w:rFonts w:ascii="Times New Roman" w:eastAsia="宋体" w:hAnsi="Times New Roman" w:cs="Times New Roman"/>
          <w:szCs w:val="21"/>
        </w:rPr>
        <w:t>A</w:t>
      </w:r>
      <w:r w:rsidRPr="007A6895">
        <w:rPr>
          <w:rFonts w:ascii="Times New Roman" w:eastAsia="宋体" w:hAnsi="Times New Roman" w:cs="Times New Roman"/>
          <w:szCs w:val="21"/>
        </w:rPr>
        <w:t>．</w:t>
      </w:r>
      <w:r w:rsidRPr="007A6895">
        <w:rPr>
          <w:rFonts w:ascii="Times New Roman" w:eastAsia="宋体" w:hAnsi="Times New Roman" w:cs="Times New Roman"/>
          <w:szCs w:val="21"/>
        </w:rPr>
        <w:t>1m/s       B</w:t>
      </w:r>
      <w:r w:rsidRPr="007A6895">
        <w:rPr>
          <w:rFonts w:ascii="Times New Roman" w:eastAsia="宋体" w:hAnsi="Times New Roman" w:cs="Times New Roman"/>
          <w:szCs w:val="21"/>
        </w:rPr>
        <w:t>．</w:t>
      </w:r>
      <w:r w:rsidRPr="007A6895">
        <w:rPr>
          <w:rFonts w:ascii="Times New Roman" w:eastAsia="宋体" w:hAnsi="Times New Roman" w:cs="Times New Roman"/>
          <w:szCs w:val="21"/>
        </w:rPr>
        <w:t>10 m/s       C</w:t>
      </w:r>
      <w:r w:rsidRPr="007A6895">
        <w:rPr>
          <w:rFonts w:ascii="Times New Roman" w:eastAsia="宋体" w:hAnsi="Times New Roman" w:cs="Times New Roman"/>
          <w:szCs w:val="21"/>
        </w:rPr>
        <w:t>．</w:t>
      </w:r>
      <w:r w:rsidRPr="007A6895">
        <w:rPr>
          <w:rFonts w:ascii="Times New Roman" w:eastAsia="宋体" w:hAnsi="Times New Roman" w:cs="Times New Roman"/>
          <w:szCs w:val="21"/>
        </w:rPr>
        <w:t>100 m/s      D</w:t>
      </w:r>
      <w:r w:rsidRPr="007A6895">
        <w:rPr>
          <w:rFonts w:ascii="Times New Roman" w:eastAsia="宋体" w:hAnsi="Times New Roman" w:cs="Times New Roman"/>
          <w:szCs w:val="21"/>
        </w:rPr>
        <w:t>．</w:t>
      </w:r>
      <w:r w:rsidRPr="007A6895">
        <w:rPr>
          <w:rFonts w:ascii="Times New Roman" w:eastAsia="宋体" w:hAnsi="Times New Roman" w:cs="Times New Roman"/>
          <w:szCs w:val="21"/>
        </w:rPr>
        <w:t>1000 m/s</w:t>
      </w:r>
    </w:p>
    <w:p w14:paraId="6CE396BD" w14:textId="77777777" w:rsidR="00520BD5" w:rsidRPr="007A6895" w:rsidRDefault="00520BD5" w:rsidP="00520BD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学生答题情况：</w:t>
      </w:r>
    </w:p>
    <w:tbl>
      <w:tblPr>
        <w:tblW w:w="7680" w:type="dxa"/>
        <w:tblLook w:val="04A0" w:firstRow="1" w:lastRow="0" w:firstColumn="1" w:lastColumn="0" w:noHBand="0" w:noVBand="1"/>
      </w:tblPr>
      <w:tblGrid>
        <w:gridCol w:w="960"/>
        <w:gridCol w:w="960"/>
        <w:gridCol w:w="960"/>
        <w:gridCol w:w="960"/>
        <w:gridCol w:w="960"/>
        <w:gridCol w:w="960"/>
        <w:gridCol w:w="960"/>
        <w:gridCol w:w="960"/>
      </w:tblGrid>
      <w:tr w:rsidR="00212213" w:rsidRPr="00212213" w14:paraId="04C42948" w14:textId="77777777" w:rsidTr="00212213">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46B00"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039C833"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A</w:t>
            </w:r>
            <w:r w:rsidRPr="00212213">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3C22744"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B</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A693444"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B</w:t>
            </w:r>
            <w:r w:rsidRPr="00212213">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107095D"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C</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5FF2DDE"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C</w:t>
            </w:r>
            <w:r w:rsidRPr="00212213">
              <w:rPr>
                <w:rFonts w:ascii="Arial" w:eastAsia="宋体" w:hAnsi="Arial" w:cs="Arial"/>
                <w:kern w:val="0"/>
                <w:sz w:val="20"/>
                <w:szCs w:val="20"/>
              </w:rPr>
              <w:t>率</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98F8BDF"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2F5A4E7"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D</w:t>
            </w:r>
            <w:r w:rsidRPr="00212213">
              <w:rPr>
                <w:rFonts w:ascii="Arial" w:eastAsia="宋体" w:hAnsi="Arial" w:cs="Arial"/>
                <w:kern w:val="0"/>
                <w:sz w:val="20"/>
                <w:szCs w:val="20"/>
              </w:rPr>
              <w:t>率</w:t>
            </w:r>
          </w:p>
        </w:tc>
      </w:tr>
      <w:tr w:rsidR="00212213" w:rsidRPr="00212213" w14:paraId="2648649C" w14:textId="77777777" w:rsidTr="00212213">
        <w:trPr>
          <w:trHeight w:val="2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4707031"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7</w:t>
            </w:r>
          </w:p>
        </w:tc>
        <w:tc>
          <w:tcPr>
            <w:tcW w:w="960" w:type="dxa"/>
            <w:tcBorders>
              <w:top w:val="nil"/>
              <w:left w:val="nil"/>
              <w:bottom w:val="single" w:sz="4" w:space="0" w:color="auto"/>
              <w:right w:val="single" w:sz="4" w:space="0" w:color="auto"/>
            </w:tcBorders>
            <w:shd w:val="clear" w:color="auto" w:fill="auto"/>
            <w:noWrap/>
            <w:vAlign w:val="center"/>
            <w:hideMark/>
          </w:tcPr>
          <w:p w14:paraId="188CFB1E"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0%</w:t>
            </w:r>
          </w:p>
        </w:tc>
        <w:tc>
          <w:tcPr>
            <w:tcW w:w="960" w:type="dxa"/>
            <w:tcBorders>
              <w:top w:val="nil"/>
              <w:left w:val="nil"/>
              <w:bottom w:val="single" w:sz="4" w:space="0" w:color="auto"/>
              <w:right w:val="single" w:sz="4" w:space="0" w:color="auto"/>
            </w:tcBorders>
            <w:shd w:val="clear" w:color="auto" w:fill="auto"/>
            <w:noWrap/>
            <w:vAlign w:val="center"/>
            <w:hideMark/>
          </w:tcPr>
          <w:p w14:paraId="738A765A"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165</w:t>
            </w:r>
          </w:p>
        </w:tc>
        <w:tc>
          <w:tcPr>
            <w:tcW w:w="960" w:type="dxa"/>
            <w:tcBorders>
              <w:top w:val="nil"/>
              <w:left w:val="nil"/>
              <w:bottom w:val="single" w:sz="4" w:space="0" w:color="auto"/>
              <w:right w:val="single" w:sz="4" w:space="0" w:color="auto"/>
            </w:tcBorders>
            <w:shd w:val="clear" w:color="auto" w:fill="auto"/>
            <w:noWrap/>
            <w:vAlign w:val="center"/>
            <w:hideMark/>
          </w:tcPr>
          <w:p w14:paraId="21EB4D56"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7%</w:t>
            </w:r>
          </w:p>
        </w:tc>
        <w:tc>
          <w:tcPr>
            <w:tcW w:w="960" w:type="dxa"/>
            <w:tcBorders>
              <w:top w:val="nil"/>
              <w:left w:val="nil"/>
              <w:bottom w:val="single" w:sz="4" w:space="0" w:color="auto"/>
              <w:right w:val="single" w:sz="4" w:space="0" w:color="auto"/>
            </w:tcBorders>
            <w:shd w:val="clear" w:color="auto" w:fill="auto"/>
            <w:noWrap/>
            <w:vAlign w:val="center"/>
            <w:hideMark/>
          </w:tcPr>
          <w:p w14:paraId="5B02B2C8"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2016</w:t>
            </w:r>
          </w:p>
        </w:tc>
        <w:tc>
          <w:tcPr>
            <w:tcW w:w="960" w:type="dxa"/>
            <w:tcBorders>
              <w:top w:val="nil"/>
              <w:left w:val="nil"/>
              <w:bottom w:val="single" w:sz="4" w:space="0" w:color="auto"/>
              <w:right w:val="single" w:sz="4" w:space="0" w:color="auto"/>
            </w:tcBorders>
            <w:shd w:val="clear" w:color="auto" w:fill="auto"/>
            <w:noWrap/>
            <w:vAlign w:val="center"/>
            <w:hideMark/>
          </w:tcPr>
          <w:p w14:paraId="11919AFF"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90%</w:t>
            </w:r>
          </w:p>
        </w:tc>
        <w:tc>
          <w:tcPr>
            <w:tcW w:w="960" w:type="dxa"/>
            <w:tcBorders>
              <w:top w:val="nil"/>
              <w:left w:val="nil"/>
              <w:bottom w:val="single" w:sz="4" w:space="0" w:color="auto"/>
              <w:right w:val="single" w:sz="4" w:space="0" w:color="auto"/>
            </w:tcBorders>
            <w:shd w:val="clear" w:color="auto" w:fill="auto"/>
            <w:noWrap/>
            <w:vAlign w:val="center"/>
            <w:hideMark/>
          </w:tcPr>
          <w:p w14:paraId="19F3D12D"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51</w:t>
            </w:r>
          </w:p>
        </w:tc>
        <w:tc>
          <w:tcPr>
            <w:tcW w:w="960" w:type="dxa"/>
            <w:tcBorders>
              <w:top w:val="nil"/>
              <w:left w:val="nil"/>
              <w:bottom w:val="single" w:sz="4" w:space="0" w:color="auto"/>
              <w:right w:val="single" w:sz="4" w:space="0" w:color="auto"/>
            </w:tcBorders>
            <w:shd w:val="clear" w:color="auto" w:fill="auto"/>
            <w:noWrap/>
            <w:vAlign w:val="center"/>
            <w:hideMark/>
          </w:tcPr>
          <w:p w14:paraId="39AC6917" w14:textId="77777777" w:rsidR="00212213" w:rsidRPr="00212213" w:rsidRDefault="00212213" w:rsidP="00212213">
            <w:pPr>
              <w:widowControl/>
              <w:jc w:val="center"/>
              <w:rPr>
                <w:rFonts w:ascii="Arial" w:eastAsia="宋体" w:hAnsi="Arial" w:cs="Arial"/>
                <w:kern w:val="0"/>
                <w:sz w:val="20"/>
                <w:szCs w:val="20"/>
              </w:rPr>
            </w:pPr>
            <w:r w:rsidRPr="00212213">
              <w:rPr>
                <w:rFonts w:ascii="Arial" w:eastAsia="宋体" w:hAnsi="Arial" w:cs="Arial"/>
                <w:kern w:val="0"/>
                <w:sz w:val="20"/>
                <w:szCs w:val="20"/>
              </w:rPr>
              <w:t>2%</w:t>
            </w:r>
          </w:p>
        </w:tc>
      </w:tr>
    </w:tbl>
    <w:p w14:paraId="5BFDBE24" w14:textId="59089A36" w:rsidR="00520BD5" w:rsidRDefault="00520BD5" w:rsidP="007A6895">
      <w:pPr>
        <w:spacing w:line="360" w:lineRule="auto"/>
        <w:ind w:firstLineChars="200" w:firstLine="420"/>
        <w:rPr>
          <w:rFonts w:ascii="Times New Roman" w:eastAsia="宋体" w:hAnsi="Times New Roman" w:cs="Times New Roman"/>
          <w:szCs w:val="21"/>
        </w:rPr>
      </w:pPr>
      <w:r w:rsidRPr="007A6895">
        <w:rPr>
          <w:rFonts w:ascii="Times New Roman" w:eastAsia="宋体" w:hAnsi="Times New Roman" w:cs="Times New Roman"/>
          <w:szCs w:val="21"/>
        </w:rPr>
        <w:t>问题分析：</w:t>
      </w:r>
    </w:p>
    <w:p w14:paraId="175AD351" w14:textId="6549C903" w:rsidR="00212213" w:rsidRDefault="00212213" w:rsidP="007A6895">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虽然单选题的压轴题，但得分率比较理想。</w:t>
      </w:r>
    </w:p>
    <w:p w14:paraId="64219545" w14:textId="0D0541ED" w:rsidR="00212213" w:rsidRDefault="00212213" w:rsidP="007A6895">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出题老师想考微元法，但并未涉及到高中所学的动量定理或者定理</w:t>
      </w:r>
      <w:r w:rsidR="00913B24">
        <w:rPr>
          <w:rFonts w:ascii="Times New Roman" w:eastAsia="宋体" w:hAnsi="Times New Roman" w:cs="Times New Roman" w:hint="eastAsia"/>
          <w:szCs w:val="21"/>
        </w:rPr>
        <w:t>等知识</w:t>
      </w:r>
      <w:r>
        <w:rPr>
          <w:rFonts w:ascii="Times New Roman" w:eastAsia="宋体" w:hAnsi="Times New Roman" w:cs="Times New Roman" w:hint="eastAsia"/>
          <w:szCs w:val="21"/>
        </w:rPr>
        <w:t>，故难度不高。只要认真审题，按照题意求解即可。</w:t>
      </w:r>
    </w:p>
    <w:p w14:paraId="3F1D7968" w14:textId="0B0B0D09" w:rsidR="00212213" w:rsidRDefault="00212213" w:rsidP="007A6895">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三、单选题建议</w:t>
      </w:r>
    </w:p>
    <w:p w14:paraId="2C5DFBDA" w14:textId="25A1778B" w:rsidR="00212213" w:rsidRDefault="00212213" w:rsidP="007A6895">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从高考和本次市模拟考看，单选题都是学生的易得分点。题目知识覆盖面广，情景感很强。出题以简单的物理原理为考查目标，载以简单的情境。</w:t>
      </w:r>
    </w:p>
    <w:p w14:paraId="7F9D5BFB" w14:textId="633C3E81" w:rsidR="00212213" w:rsidRDefault="00212213" w:rsidP="007A6895">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学生做单选题需谨慎大胆，回归知识本身，留意简单的陷阱。故学生需做好钩点圈画，寻找有效信息，再做整合。</w:t>
      </w:r>
    </w:p>
    <w:p w14:paraId="6714BD24" w14:textId="5D1E8A7B" w:rsidR="00212213" w:rsidRPr="007A6895" w:rsidRDefault="00212213" w:rsidP="007A6895">
      <w:pPr>
        <w:spacing w:line="360" w:lineRule="auto"/>
        <w:ind w:firstLineChars="200" w:firstLine="420"/>
        <w:rPr>
          <w:rFonts w:ascii="Times New Roman" w:eastAsia="宋体" w:hAnsi="Times New Roman" w:cs="Times New Roman" w:hint="eastAsia"/>
          <w:szCs w:val="21"/>
        </w:rPr>
      </w:pPr>
      <w:r>
        <w:rPr>
          <w:rFonts w:ascii="Times New Roman" w:eastAsia="宋体" w:hAnsi="Times New Roman" w:cs="Times New Roman" w:hint="eastAsia"/>
          <w:szCs w:val="21"/>
        </w:rPr>
        <w:t>特别不建议学生在考前</w:t>
      </w:r>
      <w:r>
        <w:rPr>
          <w:rFonts w:ascii="Times New Roman" w:eastAsia="宋体" w:hAnsi="Times New Roman" w:cs="Times New Roman" w:hint="eastAsia"/>
          <w:szCs w:val="21"/>
        </w:rPr>
        <w:t>5</w:t>
      </w:r>
      <w:r>
        <w:rPr>
          <w:rFonts w:ascii="Times New Roman" w:eastAsia="宋体" w:hAnsi="Times New Roman" w:cs="Times New Roman" w:hint="eastAsia"/>
          <w:szCs w:val="21"/>
        </w:rPr>
        <w:t>分钟拿到卷子就直接做题。从现场看，因考场要求不能提前答题，学生无法做到钩点圈画，容易错漏信息造成失误。遗憾！</w:t>
      </w:r>
    </w:p>
    <w:sectPr w:rsidR="00212213" w:rsidRPr="007A689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C6673"/>
    <w:multiLevelType w:val="hybridMultilevel"/>
    <w:tmpl w:val="C1F8D2CE"/>
    <w:lvl w:ilvl="0" w:tplc="3A321C0E">
      <w:start w:val="1"/>
      <w:numFmt w:val="decimalEnclosedCircle"/>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 w15:restartNumberingAfterBreak="0">
    <w:nsid w:val="0BDF2631"/>
    <w:multiLevelType w:val="hybridMultilevel"/>
    <w:tmpl w:val="F7DA3296"/>
    <w:lvl w:ilvl="0" w:tplc="3AB215FE">
      <w:start w:val="1"/>
      <w:numFmt w:val="decimalEnclosedCircle"/>
      <w:lvlText w:val="%1"/>
      <w:lvlJc w:val="left"/>
      <w:pPr>
        <w:ind w:left="1140" w:hanging="360"/>
      </w:pPr>
      <w:rPr>
        <w:rFonts w:hint="default"/>
      </w:rPr>
    </w:lvl>
    <w:lvl w:ilvl="1" w:tplc="04090019" w:tentative="1">
      <w:start w:val="1"/>
      <w:numFmt w:val="lowerLetter"/>
      <w:lvlText w:val="%2)"/>
      <w:lvlJc w:val="left"/>
      <w:pPr>
        <w:ind w:left="1660" w:hanging="440"/>
      </w:pPr>
    </w:lvl>
    <w:lvl w:ilvl="2" w:tplc="0409001B" w:tentative="1">
      <w:start w:val="1"/>
      <w:numFmt w:val="lowerRoman"/>
      <w:lvlText w:val="%3."/>
      <w:lvlJc w:val="right"/>
      <w:pPr>
        <w:ind w:left="2100" w:hanging="440"/>
      </w:pPr>
    </w:lvl>
    <w:lvl w:ilvl="3" w:tplc="0409000F" w:tentative="1">
      <w:start w:val="1"/>
      <w:numFmt w:val="decimal"/>
      <w:lvlText w:val="%4."/>
      <w:lvlJc w:val="left"/>
      <w:pPr>
        <w:ind w:left="2540" w:hanging="440"/>
      </w:pPr>
    </w:lvl>
    <w:lvl w:ilvl="4" w:tplc="04090019" w:tentative="1">
      <w:start w:val="1"/>
      <w:numFmt w:val="lowerLetter"/>
      <w:lvlText w:val="%5)"/>
      <w:lvlJc w:val="left"/>
      <w:pPr>
        <w:ind w:left="2980" w:hanging="440"/>
      </w:pPr>
    </w:lvl>
    <w:lvl w:ilvl="5" w:tplc="0409001B" w:tentative="1">
      <w:start w:val="1"/>
      <w:numFmt w:val="lowerRoman"/>
      <w:lvlText w:val="%6."/>
      <w:lvlJc w:val="right"/>
      <w:pPr>
        <w:ind w:left="3420" w:hanging="440"/>
      </w:pPr>
    </w:lvl>
    <w:lvl w:ilvl="6" w:tplc="0409000F" w:tentative="1">
      <w:start w:val="1"/>
      <w:numFmt w:val="decimal"/>
      <w:lvlText w:val="%7."/>
      <w:lvlJc w:val="left"/>
      <w:pPr>
        <w:ind w:left="3860" w:hanging="440"/>
      </w:pPr>
    </w:lvl>
    <w:lvl w:ilvl="7" w:tplc="04090019" w:tentative="1">
      <w:start w:val="1"/>
      <w:numFmt w:val="lowerLetter"/>
      <w:lvlText w:val="%8)"/>
      <w:lvlJc w:val="left"/>
      <w:pPr>
        <w:ind w:left="4300" w:hanging="440"/>
      </w:pPr>
    </w:lvl>
    <w:lvl w:ilvl="8" w:tplc="0409001B" w:tentative="1">
      <w:start w:val="1"/>
      <w:numFmt w:val="lowerRoman"/>
      <w:lvlText w:val="%9."/>
      <w:lvlJc w:val="right"/>
      <w:pPr>
        <w:ind w:left="4740" w:hanging="440"/>
      </w:pPr>
    </w:lvl>
  </w:abstractNum>
  <w:abstractNum w:abstractNumId="2" w15:restartNumberingAfterBreak="0">
    <w:nsid w:val="30560AAF"/>
    <w:multiLevelType w:val="hybridMultilevel"/>
    <w:tmpl w:val="1F2A158C"/>
    <w:lvl w:ilvl="0" w:tplc="14A0AA70">
      <w:start w:val="1"/>
      <w:numFmt w:val="decimalEnclosedCircle"/>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5D7D4837"/>
    <w:multiLevelType w:val="hybridMultilevel"/>
    <w:tmpl w:val="F7181572"/>
    <w:lvl w:ilvl="0" w:tplc="07AA8364">
      <w:start w:val="1"/>
      <w:numFmt w:val="decimalEnclosedCircle"/>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950473214">
    <w:abstractNumId w:val="3"/>
  </w:num>
  <w:num w:numId="2" w16cid:durableId="264922859">
    <w:abstractNumId w:val="0"/>
  </w:num>
  <w:num w:numId="3" w16cid:durableId="1669094266">
    <w:abstractNumId w:val="1"/>
  </w:num>
  <w:num w:numId="4" w16cid:durableId="1248594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6B3"/>
    <w:rsid w:val="000D01A3"/>
    <w:rsid w:val="001D3067"/>
    <w:rsid w:val="00212213"/>
    <w:rsid w:val="00456017"/>
    <w:rsid w:val="00520BD5"/>
    <w:rsid w:val="00620346"/>
    <w:rsid w:val="006503BD"/>
    <w:rsid w:val="006B7C41"/>
    <w:rsid w:val="007A6895"/>
    <w:rsid w:val="00856C0B"/>
    <w:rsid w:val="00913B24"/>
    <w:rsid w:val="00A43AB5"/>
    <w:rsid w:val="00AC36B3"/>
    <w:rsid w:val="00BE578F"/>
    <w:rsid w:val="00C426D6"/>
    <w:rsid w:val="00E87850"/>
    <w:rsid w:val="00F0067A"/>
    <w:rsid w:val="00F63290"/>
    <w:rsid w:val="00FB5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E40B"/>
  <w15:chartTrackingRefBased/>
  <w15:docId w15:val="{90E287B1-CCE2-4158-8E4C-81DBEC4FA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0BD5"/>
    <w:pPr>
      <w:ind w:firstLineChars="200" w:firstLine="420"/>
    </w:pPr>
  </w:style>
  <w:style w:type="character" w:customStyle="1" w:styleId="1">
    <w:name w:val="纯文本 字符1"/>
    <w:aliases w:val=" Char 字符,Char 字符,Char Char 字符,Char Char Char 字符,Plain  字符,Plain Text 字符,普通 字符,普通文字 字符,普通文字 Char 字符,标题1 字符,标题1 Char Char 字符,标题1 Char Char Char Char 字符,标题1 Char Char Char Char Char 字符,游数的 字符,游数的格式 字符,纯文本 Char 字符,纯文本 Char Char 字符,纯文本 Char Char1 字符"/>
    <w:link w:val="a4"/>
    <w:locked/>
    <w:rsid w:val="007A6895"/>
    <w:rPr>
      <w:rFonts w:ascii="宋体" w:eastAsia="宋体" w:hAnsi="Courier New"/>
      <w:szCs w:val="21"/>
    </w:rPr>
  </w:style>
  <w:style w:type="paragraph" w:styleId="a4">
    <w:name w:val="Plain Text"/>
    <w:aliases w:val=" Char,Char,Char Char,Char Char Char,Plain ,Plain Text,普通,普通文字,普通文字 Char,标题1,标题1 Char Char,标题1 Char Char Char Char,标题1 Char Char Char Char Char,游数的,游数的格式,纯文本 Char,纯文本 Char Char,纯文本 Char Char Char,纯文本 Char Char1,纯文本 Char Char1 Char Char Char,纯文本 Char1"/>
    <w:basedOn w:val="a"/>
    <w:link w:val="1"/>
    <w:rsid w:val="007A6895"/>
    <w:rPr>
      <w:rFonts w:ascii="宋体" w:eastAsia="宋体" w:hAnsi="Courier New"/>
      <w:szCs w:val="21"/>
    </w:rPr>
  </w:style>
  <w:style w:type="character" w:customStyle="1" w:styleId="a5">
    <w:name w:val="纯文本 字符"/>
    <w:basedOn w:val="a0"/>
    <w:uiPriority w:val="99"/>
    <w:semiHidden/>
    <w:rsid w:val="007A6895"/>
    <w:rPr>
      <w:rFonts w:asciiTheme="minorEastAsia"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88078">
      <w:bodyDiv w:val="1"/>
      <w:marLeft w:val="0"/>
      <w:marRight w:val="0"/>
      <w:marTop w:val="0"/>
      <w:marBottom w:val="0"/>
      <w:divBdr>
        <w:top w:val="none" w:sz="0" w:space="0" w:color="auto"/>
        <w:left w:val="none" w:sz="0" w:space="0" w:color="auto"/>
        <w:bottom w:val="none" w:sz="0" w:space="0" w:color="auto"/>
        <w:right w:val="none" w:sz="0" w:space="0" w:color="auto"/>
      </w:divBdr>
    </w:div>
    <w:div w:id="306277531">
      <w:bodyDiv w:val="1"/>
      <w:marLeft w:val="0"/>
      <w:marRight w:val="0"/>
      <w:marTop w:val="0"/>
      <w:marBottom w:val="0"/>
      <w:divBdr>
        <w:top w:val="none" w:sz="0" w:space="0" w:color="auto"/>
        <w:left w:val="none" w:sz="0" w:space="0" w:color="auto"/>
        <w:bottom w:val="none" w:sz="0" w:space="0" w:color="auto"/>
        <w:right w:val="none" w:sz="0" w:space="0" w:color="auto"/>
      </w:divBdr>
    </w:div>
    <w:div w:id="336661407">
      <w:bodyDiv w:val="1"/>
      <w:marLeft w:val="0"/>
      <w:marRight w:val="0"/>
      <w:marTop w:val="0"/>
      <w:marBottom w:val="0"/>
      <w:divBdr>
        <w:top w:val="none" w:sz="0" w:space="0" w:color="auto"/>
        <w:left w:val="none" w:sz="0" w:space="0" w:color="auto"/>
        <w:bottom w:val="none" w:sz="0" w:space="0" w:color="auto"/>
        <w:right w:val="none" w:sz="0" w:space="0" w:color="auto"/>
      </w:divBdr>
    </w:div>
    <w:div w:id="533427132">
      <w:bodyDiv w:val="1"/>
      <w:marLeft w:val="0"/>
      <w:marRight w:val="0"/>
      <w:marTop w:val="0"/>
      <w:marBottom w:val="0"/>
      <w:divBdr>
        <w:top w:val="none" w:sz="0" w:space="0" w:color="auto"/>
        <w:left w:val="none" w:sz="0" w:space="0" w:color="auto"/>
        <w:bottom w:val="none" w:sz="0" w:space="0" w:color="auto"/>
        <w:right w:val="none" w:sz="0" w:space="0" w:color="auto"/>
      </w:divBdr>
    </w:div>
    <w:div w:id="566041060">
      <w:bodyDiv w:val="1"/>
      <w:marLeft w:val="0"/>
      <w:marRight w:val="0"/>
      <w:marTop w:val="0"/>
      <w:marBottom w:val="0"/>
      <w:divBdr>
        <w:top w:val="none" w:sz="0" w:space="0" w:color="auto"/>
        <w:left w:val="none" w:sz="0" w:space="0" w:color="auto"/>
        <w:bottom w:val="none" w:sz="0" w:space="0" w:color="auto"/>
        <w:right w:val="none" w:sz="0" w:space="0" w:color="auto"/>
      </w:divBdr>
    </w:div>
    <w:div w:id="701787513">
      <w:bodyDiv w:val="1"/>
      <w:marLeft w:val="0"/>
      <w:marRight w:val="0"/>
      <w:marTop w:val="0"/>
      <w:marBottom w:val="0"/>
      <w:divBdr>
        <w:top w:val="none" w:sz="0" w:space="0" w:color="auto"/>
        <w:left w:val="none" w:sz="0" w:space="0" w:color="auto"/>
        <w:bottom w:val="none" w:sz="0" w:space="0" w:color="auto"/>
        <w:right w:val="none" w:sz="0" w:space="0" w:color="auto"/>
      </w:divBdr>
    </w:div>
    <w:div w:id="803473523">
      <w:bodyDiv w:val="1"/>
      <w:marLeft w:val="0"/>
      <w:marRight w:val="0"/>
      <w:marTop w:val="0"/>
      <w:marBottom w:val="0"/>
      <w:divBdr>
        <w:top w:val="none" w:sz="0" w:space="0" w:color="auto"/>
        <w:left w:val="none" w:sz="0" w:space="0" w:color="auto"/>
        <w:bottom w:val="none" w:sz="0" w:space="0" w:color="auto"/>
        <w:right w:val="none" w:sz="0" w:space="0" w:color="auto"/>
      </w:divBdr>
    </w:div>
    <w:div w:id="839348510">
      <w:bodyDiv w:val="1"/>
      <w:marLeft w:val="0"/>
      <w:marRight w:val="0"/>
      <w:marTop w:val="0"/>
      <w:marBottom w:val="0"/>
      <w:divBdr>
        <w:top w:val="none" w:sz="0" w:space="0" w:color="auto"/>
        <w:left w:val="none" w:sz="0" w:space="0" w:color="auto"/>
        <w:bottom w:val="none" w:sz="0" w:space="0" w:color="auto"/>
        <w:right w:val="none" w:sz="0" w:space="0" w:color="auto"/>
      </w:divBdr>
    </w:div>
    <w:div w:id="982276532">
      <w:bodyDiv w:val="1"/>
      <w:marLeft w:val="0"/>
      <w:marRight w:val="0"/>
      <w:marTop w:val="0"/>
      <w:marBottom w:val="0"/>
      <w:divBdr>
        <w:top w:val="none" w:sz="0" w:space="0" w:color="auto"/>
        <w:left w:val="none" w:sz="0" w:space="0" w:color="auto"/>
        <w:bottom w:val="none" w:sz="0" w:space="0" w:color="auto"/>
        <w:right w:val="none" w:sz="0" w:space="0" w:color="auto"/>
      </w:divBdr>
    </w:div>
    <w:div w:id="996302983">
      <w:bodyDiv w:val="1"/>
      <w:marLeft w:val="0"/>
      <w:marRight w:val="0"/>
      <w:marTop w:val="0"/>
      <w:marBottom w:val="0"/>
      <w:divBdr>
        <w:top w:val="none" w:sz="0" w:space="0" w:color="auto"/>
        <w:left w:val="none" w:sz="0" w:space="0" w:color="auto"/>
        <w:bottom w:val="none" w:sz="0" w:space="0" w:color="auto"/>
        <w:right w:val="none" w:sz="0" w:space="0" w:color="auto"/>
      </w:divBdr>
    </w:div>
    <w:div w:id="1110590301">
      <w:bodyDiv w:val="1"/>
      <w:marLeft w:val="0"/>
      <w:marRight w:val="0"/>
      <w:marTop w:val="0"/>
      <w:marBottom w:val="0"/>
      <w:divBdr>
        <w:top w:val="none" w:sz="0" w:space="0" w:color="auto"/>
        <w:left w:val="none" w:sz="0" w:space="0" w:color="auto"/>
        <w:bottom w:val="none" w:sz="0" w:space="0" w:color="auto"/>
        <w:right w:val="none" w:sz="0" w:space="0" w:color="auto"/>
      </w:divBdr>
    </w:div>
    <w:div w:id="1248926955">
      <w:bodyDiv w:val="1"/>
      <w:marLeft w:val="0"/>
      <w:marRight w:val="0"/>
      <w:marTop w:val="0"/>
      <w:marBottom w:val="0"/>
      <w:divBdr>
        <w:top w:val="none" w:sz="0" w:space="0" w:color="auto"/>
        <w:left w:val="none" w:sz="0" w:space="0" w:color="auto"/>
        <w:bottom w:val="none" w:sz="0" w:space="0" w:color="auto"/>
        <w:right w:val="none" w:sz="0" w:space="0" w:color="auto"/>
      </w:divBdr>
    </w:div>
    <w:div w:id="1355810820">
      <w:bodyDiv w:val="1"/>
      <w:marLeft w:val="0"/>
      <w:marRight w:val="0"/>
      <w:marTop w:val="0"/>
      <w:marBottom w:val="0"/>
      <w:divBdr>
        <w:top w:val="none" w:sz="0" w:space="0" w:color="auto"/>
        <w:left w:val="none" w:sz="0" w:space="0" w:color="auto"/>
        <w:bottom w:val="none" w:sz="0" w:space="0" w:color="auto"/>
        <w:right w:val="none" w:sz="0" w:space="0" w:color="auto"/>
      </w:divBdr>
    </w:div>
    <w:div w:id="1361852563">
      <w:bodyDiv w:val="1"/>
      <w:marLeft w:val="0"/>
      <w:marRight w:val="0"/>
      <w:marTop w:val="0"/>
      <w:marBottom w:val="0"/>
      <w:divBdr>
        <w:top w:val="none" w:sz="0" w:space="0" w:color="auto"/>
        <w:left w:val="none" w:sz="0" w:space="0" w:color="auto"/>
        <w:bottom w:val="none" w:sz="0" w:space="0" w:color="auto"/>
        <w:right w:val="none" w:sz="0" w:space="0" w:color="auto"/>
      </w:divBdr>
    </w:div>
    <w:div w:id="1384518322">
      <w:bodyDiv w:val="1"/>
      <w:marLeft w:val="0"/>
      <w:marRight w:val="0"/>
      <w:marTop w:val="0"/>
      <w:marBottom w:val="0"/>
      <w:divBdr>
        <w:top w:val="none" w:sz="0" w:space="0" w:color="auto"/>
        <w:left w:val="none" w:sz="0" w:space="0" w:color="auto"/>
        <w:bottom w:val="none" w:sz="0" w:space="0" w:color="auto"/>
        <w:right w:val="none" w:sz="0" w:space="0" w:color="auto"/>
      </w:divBdr>
    </w:div>
    <w:div w:id="1436706994">
      <w:bodyDiv w:val="1"/>
      <w:marLeft w:val="0"/>
      <w:marRight w:val="0"/>
      <w:marTop w:val="0"/>
      <w:marBottom w:val="0"/>
      <w:divBdr>
        <w:top w:val="none" w:sz="0" w:space="0" w:color="auto"/>
        <w:left w:val="none" w:sz="0" w:space="0" w:color="auto"/>
        <w:bottom w:val="none" w:sz="0" w:space="0" w:color="auto"/>
        <w:right w:val="none" w:sz="0" w:space="0" w:color="auto"/>
      </w:divBdr>
    </w:div>
    <w:div w:id="1667973038">
      <w:bodyDiv w:val="1"/>
      <w:marLeft w:val="0"/>
      <w:marRight w:val="0"/>
      <w:marTop w:val="0"/>
      <w:marBottom w:val="0"/>
      <w:divBdr>
        <w:top w:val="none" w:sz="0" w:space="0" w:color="auto"/>
        <w:left w:val="none" w:sz="0" w:space="0" w:color="auto"/>
        <w:bottom w:val="none" w:sz="0" w:space="0" w:color="auto"/>
        <w:right w:val="none" w:sz="0" w:space="0" w:color="auto"/>
      </w:divBdr>
    </w:div>
    <w:div w:id="1712728001">
      <w:bodyDiv w:val="1"/>
      <w:marLeft w:val="0"/>
      <w:marRight w:val="0"/>
      <w:marTop w:val="0"/>
      <w:marBottom w:val="0"/>
      <w:divBdr>
        <w:top w:val="none" w:sz="0" w:space="0" w:color="auto"/>
        <w:left w:val="none" w:sz="0" w:space="0" w:color="auto"/>
        <w:bottom w:val="none" w:sz="0" w:space="0" w:color="auto"/>
        <w:right w:val="none" w:sz="0" w:space="0" w:color="auto"/>
      </w:divBdr>
    </w:div>
    <w:div w:id="1718892694">
      <w:bodyDiv w:val="1"/>
      <w:marLeft w:val="0"/>
      <w:marRight w:val="0"/>
      <w:marTop w:val="0"/>
      <w:marBottom w:val="0"/>
      <w:divBdr>
        <w:top w:val="none" w:sz="0" w:space="0" w:color="auto"/>
        <w:left w:val="none" w:sz="0" w:space="0" w:color="auto"/>
        <w:bottom w:val="none" w:sz="0" w:space="0" w:color="auto"/>
        <w:right w:val="none" w:sz="0" w:space="0" w:color="auto"/>
      </w:divBdr>
    </w:div>
    <w:div w:id="1778911666">
      <w:bodyDiv w:val="1"/>
      <w:marLeft w:val="0"/>
      <w:marRight w:val="0"/>
      <w:marTop w:val="0"/>
      <w:marBottom w:val="0"/>
      <w:divBdr>
        <w:top w:val="none" w:sz="0" w:space="0" w:color="auto"/>
        <w:left w:val="none" w:sz="0" w:space="0" w:color="auto"/>
        <w:bottom w:val="none" w:sz="0" w:space="0" w:color="auto"/>
        <w:right w:val="none" w:sz="0" w:space="0" w:color="auto"/>
      </w:divBdr>
    </w:div>
    <w:div w:id="195055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7.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oleObject" Target="embeddings/oleObject1.bin"/><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4</Pages>
  <Words>351</Words>
  <Characters>2005</Characters>
  <Application>Microsoft Office Word</Application>
  <DocSecurity>0</DocSecurity>
  <Lines>16</Lines>
  <Paragraphs>4</Paragraphs>
  <ScaleCrop>false</ScaleCrop>
  <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矗 彭</dc:creator>
  <cp:keywords/>
  <dc:description/>
  <cp:lastModifiedBy>矗 彭</cp:lastModifiedBy>
  <cp:revision>5</cp:revision>
  <dcterms:created xsi:type="dcterms:W3CDTF">2023-08-20T00:46:00Z</dcterms:created>
  <dcterms:modified xsi:type="dcterms:W3CDTF">2023-12-26T03:57:00Z</dcterms:modified>
</cp:coreProperties>
</file>