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202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4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年</w:t>
      </w:r>
      <w:r>
        <w:rPr>
          <w:rFonts w:hint="eastAsia"/>
          <w:sz w:val="24"/>
          <w:szCs w:val="24"/>
          <w:lang w:val="en-US" w:eastAsia="zh-CN"/>
        </w:rPr>
        <w:t>第5</w:t>
      </w:r>
      <w:r>
        <w:rPr>
          <w:rFonts w:hint="default"/>
          <w:sz w:val="24"/>
          <w:szCs w:val="24"/>
          <w:vertAlign w:val="baseline"/>
          <w:lang w:val="en-US" w:eastAsia="zh-CN"/>
        </w:rPr>
        <w:t>月</w:t>
      </w:r>
      <w:r>
        <w:rPr>
          <w:rFonts w:hint="eastAsia"/>
          <w:sz w:val="24"/>
          <w:szCs w:val="24"/>
          <w:vertAlign w:val="baseline"/>
          <w:lang w:val="en-US" w:eastAsia="zh-CN"/>
        </w:rPr>
        <w:t>13</w:t>
      </w:r>
      <w:r>
        <w:rPr>
          <w:rFonts w:hint="default"/>
          <w:sz w:val="24"/>
          <w:szCs w:val="24"/>
          <w:vertAlign w:val="baseline"/>
          <w:lang w:val="en-US" w:eastAsia="zh-CN"/>
        </w:rPr>
        <w:t>日</w:t>
      </w:r>
      <w:r>
        <w:rPr>
          <w:rFonts w:hint="eastAsia"/>
          <w:sz w:val="24"/>
          <w:szCs w:val="24"/>
          <w:vertAlign w:val="baseline"/>
          <w:lang w:val="en-US" w:eastAsia="zh-CN"/>
        </w:rPr>
        <w:t>第13周</w:t>
      </w:r>
      <w:r>
        <w:rPr>
          <w:rFonts w:hint="default"/>
          <w:sz w:val="24"/>
          <w:szCs w:val="24"/>
          <w:vertAlign w:val="baseline"/>
          <w:lang w:val="en-US" w:eastAsia="zh-CN"/>
        </w:rPr>
        <w:t>周</w:t>
      </w:r>
      <w:r>
        <w:rPr>
          <w:rFonts w:hint="eastAsia"/>
          <w:sz w:val="24"/>
          <w:szCs w:val="24"/>
          <w:vertAlign w:val="baseline"/>
          <w:lang w:val="en-US" w:eastAsia="zh-CN"/>
        </w:rPr>
        <w:t>一</w:t>
      </w:r>
      <w:r>
        <w:rPr>
          <w:rFonts w:hint="default"/>
          <w:sz w:val="24"/>
          <w:szCs w:val="24"/>
          <w:vertAlign w:val="baseline"/>
          <w:lang w:val="en-US" w:eastAsia="zh-CN"/>
        </w:rPr>
        <w:t>第</w:t>
      </w:r>
      <w:r>
        <w:rPr>
          <w:rFonts w:hint="eastAsia"/>
          <w:sz w:val="24"/>
          <w:szCs w:val="24"/>
          <w:vertAlign w:val="baseline"/>
          <w:lang w:val="en-US" w:eastAsia="zh-CN"/>
        </w:rPr>
        <w:t>3</w:t>
      </w:r>
      <w:r>
        <w:rPr>
          <w:rFonts w:hint="default"/>
          <w:sz w:val="24"/>
          <w:szCs w:val="24"/>
          <w:vertAlign w:val="baseline"/>
          <w:lang w:val="en-US" w:eastAsia="zh-CN"/>
        </w:rPr>
        <w:t>节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  <w:lang w:val="en-US" w:eastAsia="zh-CN"/>
        </w:rPr>
        <w:t>在</w:t>
      </w:r>
      <w:r>
        <w:rPr>
          <w:rFonts w:hint="default"/>
          <w:sz w:val="24"/>
          <w:szCs w:val="24"/>
          <w:vertAlign w:val="baseline"/>
          <w:lang w:val="en-US" w:eastAsia="zh-CN"/>
        </w:rPr>
        <w:t>录播室</w:t>
      </w:r>
      <w:r>
        <w:rPr>
          <w:rFonts w:hint="eastAsia" w:ascii="宋体" w:hAnsi="宋体" w:eastAsia="宋体" w:cs="宋体"/>
          <w:sz w:val="24"/>
          <w:szCs w:val="24"/>
        </w:rPr>
        <w:t>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了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戚满兰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老师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给</w:t>
      </w:r>
      <w:r>
        <w:rPr>
          <w:rFonts w:hint="eastAsia"/>
          <w:sz w:val="24"/>
          <w:szCs w:val="24"/>
          <w:vertAlign w:val="baseline"/>
          <w:lang w:val="en-US" w:eastAsia="zh-CN"/>
        </w:rPr>
        <w:t>初一4班上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的讲评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lang w:val="en-US" w:eastAsia="zh-CN"/>
        </w:rPr>
        <w:t>课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</w:t>
      </w:r>
      <w:r>
        <w:rPr>
          <w:rFonts w:hint="eastAsia"/>
          <w:sz w:val="24"/>
          <w:szCs w:val="24"/>
          <w:vertAlign w:val="baseline"/>
          <w:lang w:val="en-US" w:eastAsia="zh-CN"/>
        </w:rPr>
        <w:t>期中试卷作文讲评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有所</w:t>
      </w:r>
      <w:r>
        <w:rPr>
          <w:rFonts w:hint="eastAsia" w:ascii="宋体" w:hAnsi="宋体" w:eastAsia="宋体" w:cs="宋体"/>
          <w:sz w:val="24"/>
          <w:szCs w:val="24"/>
        </w:rPr>
        <w:t>感想，主要从亮点、不足以及思考引发三个层面来进行：</w:t>
      </w:r>
    </w:p>
    <w:p>
      <w:pPr>
        <w:wordWrap w:val="0"/>
        <w:spacing w:line="360" w:lineRule="exact"/>
        <w:rPr>
          <w:rFonts w:ascii="宋体" w:hAnsi="宋体" w:cs="仿宋"/>
          <w:sz w:val="21"/>
          <w:szCs w:val="21"/>
        </w:rPr>
      </w:pPr>
    </w:p>
    <w:p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亮点</w:t>
      </w:r>
    </w:p>
    <w:p>
      <w:pPr>
        <w:numPr>
          <w:ilvl w:val="0"/>
          <w:numId w:val="1"/>
        </w:num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运用</w:t>
      </w:r>
      <w:r>
        <w:rPr>
          <w:rFonts w:hint="default"/>
          <w:sz w:val="24"/>
          <w:szCs w:val="24"/>
          <w:vertAlign w:val="baseline"/>
          <w:lang w:val="en-US" w:eastAsia="zh-CN"/>
        </w:rPr>
        <w:t>加分机制，学生参与度高，小组比赛，全情投入，这也是学生在日常课堂训练有素的体现。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sz w:val="24"/>
          <w:szCs w:val="24"/>
          <w:vertAlign w:val="baseline"/>
          <w:lang w:val="en-US" w:eastAsia="zh-CN"/>
        </w:rPr>
        <w:t>板书评分规则，</w:t>
      </w:r>
      <w:r>
        <w:rPr>
          <w:rFonts w:hint="eastAsia"/>
          <w:sz w:val="24"/>
          <w:szCs w:val="24"/>
          <w:vertAlign w:val="baseline"/>
          <w:lang w:val="en-US" w:eastAsia="zh-CN"/>
        </w:rPr>
        <w:t>明确</w:t>
      </w:r>
      <w:r>
        <w:rPr>
          <w:rFonts w:hint="default"/>
          <w:sz w:val="24"/>
          <w:szCs w:val="24"/>
          <w:vertAlign w:val="baseline"/>
          <w:lang w:val="en-US" w:eastAsia="zh-CN"/>
        </w:rPr>
        <w:t>细致，让学生评分的时候有抓手，有据可依，也利于学生反思自己作文的不足。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sz w:val="24"/>
          <w:szCs w:val="24"/>
          <w:vertAlign w:val="baseline"/>
          <w:lang w:val="en-US" w:eastAsia="zh-CN"/>
        </w:rPr>
        <w:t>学案精心设计，把不同学生不同风格的作文原文打印出来，激发学生修改作文的积极性，也鼓励学生互相学习对方的作文优点，增加自身语言积累。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sz w:val="24"/>
          <w:szCs w:val="24"/>
          <w:vertAlign w:val="baseline"/>
          <w:lang w:val="en-US" w:eastAsia="zh-CN"/>
        </w:rPr>
        <w:t>分组合作，师生合作，生生合作，以评促学，打破“学”与“评”的界限，学生上台充当小老师批改作文，培养了学生合作交流、主动学习的能力。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sz w:val="24"/>
          <w:szCs w:val="24"/>
          <w:vertAlign w:val="baseline"/>
          <w:lang w:val="en-US" w:eastAsia="zh-CN"/>
        </w:rPr>
        <w:t>重点突出，着力提高学生语法准确性并把“准确性”展开成具体的语法条目，便于学生发现和修改错误。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全程坚持用英语。能有效培养学生的语言感知能力。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教师的点评反馈及时高效。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作业布置能考虑到不同层级学生的分层。</w:t>
      </w:r>
    </w:p>
    <w:p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</w:p>
    <w:p>
      <w:p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不足：</w:t>
      </w:r>
    </w:p>
    <w:p>
      <w:p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由于节奏比较快，教师的语言频率也略微快了些，带来一定的压迫感。</w:t>
      </w:r>
    </w:p>
    <w:p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</w:p>
    <w:p>
      <w:pPr>
        <w:rPr>
          <w:rFonts w:hint="eastAsia"/>
          <w:vertAlign w:val="baseline"/>
          <w:lang w:val="en-US" w:eastAsia="zh-CN"/>
        </w:rPr>
      </w:pPr>
      <w:r>
        <w:rPr>
          <w:rFonts w:hint="eastAsia"/>
          <w:b/>
          <w:bCs/>
          <w:sz w:val="24"/>
          <w:szCs w:val="24"/>
          <w:vertAlign w:val="baseline"/>
          <w:lang w:val="en-US" w:eastAsia="zh-CN"/>
        </w:rPr>
        <w:t>思考</w:t>
      </w: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：</w:t>
      </w:r>
    </w:p>
    <w:p>
      <w:pPr>
        <w:numPr>
          <w:ilvl w:val="0"/>
          <w:numId w:val="2"/>
        </w:numPr>
        <w:rPr>
          <w:rFonts w:hint="eastAsia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计分比较费力，教师全程在操作，学生看不见过程。建议可以让小组自己翻奖励牌。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评价标准（重点处可留空，发动学生一起填）可以打印好张贴在黑板上，可以节约人力，同时更清晰。</w:t>
      </w:r>
    </w:p>
    <w:p>
      <w:pPr>
        <w:numPr>
          <w:ilvl w:val="0"/>
          <w:numId w:val="2"/>
        </w:numPr>
        <w:rPr>
          <w:rFonts w:hint="eastAsia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是学生的期中考试作文，可以拍学生的书写稿，这样可以凸显书写问题。</w:t>
      </w:r>
    </w:p>
    <w:p>
      <w:pPr>
        <w:numPr>
          <w:ilvl w:val="0"/>
          <w:numId w:val="2"/>
        </w:numPr>
        <w:rPr>
          <w:rFonts w:hint="eastAsia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润色之处比较面面俱到，可以适当突出几个重难点。</w:t>
      </w: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A03235"/>
    <w:multiLevelType w:val="singleLevel"/>
    <w:tmpl w:val="F5A03235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9A6B64C"/>
    <w:multiLevelType w:val="singleLevel"/>
    <w:tmpl w:val="59A6B64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2D7B8B"/>
    <w:rsid w:val="0007379D"/>
    <w:rsid w:val="001362BD"/>
    <w:rsid w:val="00161A5B"/>
    <w:rsid w:val="001E6E47"/>
    <w:rsid w:val="002D3698"/>
    <w:rsid w:val="002D7B8B"/>
    <w:rsid w:val="00301872"/>
    <w:rsid w:val="003F3318"/>
    <w:rsid w:val="006C34B7"/>
    <w:rsid w:val="01AA0E9F"/>
    <w:rsid w:val="065564A8"/>
    <w:rsid w:val="09395688"/>
    <w:rsid w:val="0ED56BB3"/>
    <w:rsid w:val="16664AD6"/>
    <w:rsid w:val="192B48B9"/>
    <w:rsid w:val="1D55740D"/>
    <w:rsid w:val="260333D3"/>
    <w:rsid w:val="29A547A1"/>
    <w:rsid w:val="2B006133"/>
    <w:rsid w:val="382A2A41"/>
    <w:rsid w:val="3E917263"/>
    <w:rsid w:val="4FBE0882"/>
    <w:rsid w:val="56737851"/>
    <w:rsid w:val="60477A6E"/>
    <w:rsid w:val="6B714433"/>
    <w:rsid w:val="6BE4226B"/>
    <w:rsid w:val="6ED96F17"/>
    <w:rsid w:val="71106292"/>
    <w:rsid w:val="7BDC695A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autoRedefine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autoRedefine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autoRedefine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autoRedefine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autoRedefine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autoRedefine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6">
    <w:name w:val="Default Paragraph Font"/>
    <w:autoRedefine/>
    <w:semiHidden/>
    <w:unhideWhenUsed/>
    <w:qFormat/>
    <w:uiPriority w:val="1"/>
  </w:style>
  <w:style w:type="table" w:default="1" w:styleId="2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autoRedefine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autoRedefine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autoRedefine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autoRedefine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autoRedefine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table" w:styleId="25">
    <w:name w:val="Table Grid"/>
    <w:basedOn w:val="2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8">
    <w:name w:val="page number"/>
    <w:basedOn w:val="26"/>
    <w:autoRedefine/>
    <w:qFormat/>
    <w:uiPriority w:val="0"/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31">
    <w:name w:val="Subtle Emphasis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Intense Emphasis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Subtle Reference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Intense Reference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Book Title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26"/>
    <w:pPr>
      <w:ind w:firstLine="420"/>
    </w:pPr>
  </w:style>
  <w:style w:type="paragraph" w:customStyle="1" w:styleId="39">
    <w:name w:val="TOC Heading"/>
    <w:autoRedefine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6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6"/>
    <w:link w:val="15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paragraph" w:customStyle="1" w:styleId="42">
    <w:name w:val="无间隔1"/>
    <w:autoRedefine/>
    <w:qFormat/>
    <w:uiPriority w:val="1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248</Words>
  <Characters>1419</Characters>
  <Lines>11</Lines>
  <Paragraphs>3</Paragraphs>
  <TotalTime>5</TotalTime>
  <ScaleCrop>false</ScaleCrop>
  <LinksUpToDate>false</LinksUpToDate>
  <CharactersWithSpaces>1664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2021-01-08T02:04:00Z</dcterms:created>
  <dc:creator>313136018@qq.com</dc:creator>
  <cp:lastModifiedBy>痞子</cp:lastModifiedBy>
  <dcterms:modified xsi:type="dcterms:W3CDTF">2024-06-20T07:40:39Z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7909C9BFE4134B20B20A0E2310081291</vt:lpwstr>
  </property>
</Properties>
</file>