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6</w:t>
      </w:r>
      <w:r>
        <w:rPr>
          <w:rFonts w:hint="default"/>
          <w:sz w:val="24"/>
          <w:szCs w:val="24"/>
          <w:vertAlign w:val="baseline"/>
          <w:lang w:val="en-US" w:eastAsia="zh-CN"/>
        </w:rPr>
        <w:t>月2</w:t>
      </w:r>
      <w:r>
        <w:rPr>
          <w:rFonts w:hint="eastAsia"/>
          <w:sz w:val="24"/>
          <w:szCs w:val="24"/>
          <w:vertAlign w:val="baseline"/>
          <w:lang w:val="en-US" w:eastAsia="zh-CN"/>
        </w:rPr>
        <w:t>0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第18周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四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5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林亚洁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老师为初一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班上的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汇报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课，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：</w:t>
      </w:r>
      <w:r>
        <w:rPr>
          <w:rFonts w:hint="eastAsia"/>
          <w:sz w:val="24"/>
          <w:szCs w:val="24"/>
          <w:vertAlign w:val="baseline"/>
          <w:lang w:val="en-US" w:eastAsia="zh-CN"/>
        </w:rPr>
        <w:t>Unit8 A Sailing Teacher-Listening and Speaking</w:t>
      </w:r>
      <w:bookmarkStart w:id="0" w:name="_GoBack"/>
      <w:bookmarkEnd w:id="0"/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感想，主要从亮点、不足以及思考引发三个层面来进行：</w:t>
      </w:r>
    </w:p>
    <w:p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亮点：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1.上课一开始就能够让学生作为小助手帮忙在黑板上书写同学们free talk中出现的一些词汇，效果不错；也为后面的将爱好转化为职业打下了实惠的基础。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2. 在听力前能够让学生先预测所缺单词的词性，这是很好的训练策略。同时，在信息转述方面能够给予详细的评分细则，这对于中考的听说训练也是一个有效的铺垫。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3. 信息技术的运用十分熟练恰当，不仅有语音识别技术，同时还有视频剪辑尤其是字幕的重点标记技术值得推广学习。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4. 教学设计的撰写进行了精心的准备，尤其是其中对于活动层次的论述非常契合新课标。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5. 升华提炼上从career的字母意义上着手，也很新颖易记。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6. 作业有分层布置，而且比较有趣。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7. 一些细节显示出平时的课堂组织习惯培养得不错，比如鼓掌激励同伴，回答问题读题等。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建议改进：</w:t>
      </w: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>
      <w:pPr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1. sailing的读音和selling的读音混淆。</w:t>
      </w:r>
    </w:p>
    <w:p>
      <w:pPr>
        <w:tabs>
          <w:tab w:val="left" w:pos="360"/>
        </w:tabs>
        <w:spacing w:line="300" w:lineRule="auto"/>
        <w:rPr>
          <w:rFonts w:hint="default" w:hAnsi="宋体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 xml:space="preserve">2. </w:t>
      </w:r>
      <w:r>
        <w:rPr>
          <w:rFonts w:hint="eastAsia" w:hAnsi="宋体"/>
          <w:sz w:val="24"/>
          <w:szCs w:val="24"/>
        </w:rPr>
        <w:t>第三环节的采访尽管在语言输出方面搭建了丰富的脚手架，但在分工方面还是不够清晰，到底是一个学生采访三个学生，从头到尾将答案进行记录？还是只就单个问题突破？</w:t>
      </w:r>
      <w:r>
        <w:rPr>
          <w:rFonts w:hint="eastAsia" w:hAnsi="宋体"/>
          <w:sz w:val="24"/>
          <w:szCs w:val="24"/>
          <w:lang w:val="en-US" w:eastAsia="zh-CN"/>
        </w:rPr>
        <w:t>这就造成学生在呈现的时候出现每人回答一个问题的局面。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  <w:lang w:val="en-US" w:eastAsia="zh-CN"/>
        </w:rPr>
        <w:t>思考</w:t>
      </w:r>
      <w:r>
        <w:rPr>
          <w:rFonts w:hint="eastAsia" w:hAnsi="宋体"/>
          <w:b/>
          <w:bCs/>
          <w:sz w:val="24"/>
          <w:szCs w:val="24"/>
        </w:rPr>
        <w:t>：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中考链接的评分表能否事先打印出来，张贴在黑板上，这样更加清晰，也更加省力。</w:t>
      </w:r>
    </w:p>
    <w:p>
      <w:pPr>
        <w:numPr>
          <w:ilvl w:val="0"/>
          <w:numId w:val="0"/>
        </w:numPr>
        <w:tabs>
          <w:tab w:val="left" w:pos="360"/>
        </w:tabs>
        <w:spacing w:line="300" w:lineRule="auto"/>
        <w:ind w:leftChars="0"/>
        <w:rPr>
          <w:rFonts w:hint="default" w:hAnsi="宋体" w:eastAsia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</w:rPr>
        <w:t xml:space="preserve">2. </w:t>
      </w:r>
      <w:r>
        <w:rPr>
          <w:rFonts w:hint="eastAsia" w:hAnsi="宋体"/>
          <w:sz w:val="24"/>
          <w:szCs w:val="24"/>
          <w:lang w:val="en-US" w:eastAsia="zh-CN"/>
        </w:rPr>
        <w:t>在信息转述环节设计的完句填空部分还可以有从易到难（词-词块-句子）的设计。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A21983"/>
    <w:multiLevelType w:val="singleLevel"/>
    <w:tmpl w:val="38A2198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CD1788"/>
    <w:rsid w:val="00D210AC"/>
    <w:rsid w:val="00D765EE"/>
    <w:rsid w:val="00E97C7A"/>
    <w:rsid w:val="035C6DF3"/>
    <w:rsid w:val="06432B68"/>
    <w:rsid w:val="0844602C"/>
    <w:rsid w:val="12EB0A29"/>
    <w:rsid w:val="154C2440"/>
    <w:rsid w:val="15CF2B16"/>
    <w:rsid w:val="3F5D22B2"/>
    <w:rsid w:val="40177E5E"/>
    <w:rsid w:val="41012449"/>
    <w:rsid w:val="4D55610D"/>
    <w:rsid w:val="6AC10733"/>
    <w:rsid w:val="6F871F4B"/>
    <w:rsid w:val="6FF13869"/>
    <w:rsid w:val="737F5F91"/>
    <w:rsid w:val="75AE48F0"/>
    <w:rsid w:val="7650322F"/>
    <w:rsid w:val="78925FB3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autoRedefine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autoRedefine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uiPriority w:val="1"/>
  </w:style>
  <w:style w:type="table" w:default="1" w:styleId="2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4">
    <w:name w:val="Title"/>
    <w:autoRedefine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table" w:styleId="26">
    <w:name w:val="Table Grid"/>
    <w:basedOn w:val="2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标题1"/>
    <w:autoRedefine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7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8E77-38E0-4F7F-A526-B8B5B926E7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598</Characters>
  <Lines>4</Lines>
  <Paragraphs>1</Paragraphs>
  <TotalTime>3</TotalTime>
  <ScaleCrop>false</ScaleCrop>
  <LinksUpToDate>false</LinksUpToDate>
  <CharactersWithSpaces>701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2024-06-20T07:42:14Z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B1766AFBCDA64BE0AFF27E6410194C24</vt:lpwstr>
  </property>
</Properties>
</file>