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6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313" w:afterLines="100" w:afterAutospacing="0"/>
        <w:ind w:left="0" w:right="0" w:firstLine="0"/>
        <w:jc w:val="center"/>
        <w:textAlignment w:val="auto"/>
        <w:rPr>
          <w:rStyle w:val="10"/>
          <w:rFonts w:hint="eastAsia" w:ascii="宋体" w:hAnsi="宋体" w:eastAsia="宋体" w:cs="宋体"/>
          <w:i w:val="0"/>
          <w:iCs w:val="0"/>
          <w:caps w:val="0"/>
          <w:color w:val="222222"/>
          <w:spacing w:val="5"/>
          <w:sz w:val="21"/>
          <w:szCs w:val="21"/>
          <w:shd w:val="clear" w:fill="FFFFFF"/>
          <w:lang w:val="en-US" w:eastAsia="zh-CN"/>
        </w:rPr>
      </w:pPr>
      <w:r>
        <w:rPr>
          <w:rStyle w:val="10"/>
          <w:rFonts w:hint="eastAsia" w:ascii="宋体" w:hAnsi="宋体" w:eastAsia="宋体" w:cs="宋体"/>
          <w:b/>
          <w:bCs w:val="0"/>
          <w:i w:val="0"/>
          <w:iCs w:val="0"/>
          <w:caps w:val="0"/>
          <w:color w:val="222222"/>
          <w:spacing w:val="5"/>
          <w:sz w:val="28"/>
          <w:szCs w:val="28"/>
          <w:shd w:val="clear" w:fill="FFFFFF"/>
          <w:lang w:val="en-US" w:eastAsia="zh-CN"/>
        </w:rPr>
        <w:t xml:space="preserve">             </w:t>
      </w:r>
      <w:bookmarkStart w:id="8" w:name="_GoBack"/>
      <w:bookmarkEnd w:id="8"/>
    </w:p>
    <w:p>
      <w:pPr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288" w:lineRule="auto"/>
        <w:ind w:firstLine="3373" w:firstLineChars="1400"/>
        <w:jc w:val="left"/>
        <w:textAlignment w:val="auto"/>
        <w:rPr>
          <w:rFonts w:hint="default" w:cs="宋体"/>
          <w:b/>
          <w:bCs/>
          <w:sz w:val="24"/>
          <w:szCs w:val="24"/>
          <w:lang w:val="en-US" w:eastAsia="zh-CN"/>
        </w:rPr>
      </w:pPr>
      <w:r>
        <w:rPr>
          <w:rFonts w:hint="eastAsia" w:cs="宋体"/>
          <w:b/>
          <w:bCs/>
          <w:sz w:val="24"/>
          <w:szCs w:val="24"/>
          <w:lang w:val="en-US" w:eastAsia="zh-CN"/>
        </w:rPr>
        <w:t>《答谢中书书》课前预习案</w:t>
      </w:r>
    </w:p>
    <w:p>
      <w:pPr>
        <w:keepNext w:val="0"/>
        <w:keepLines w:val="0"/>
        <w:pageBreakBefore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288" w:lineRule="auto"/>
        <w:jc w:val="left"/>
        <w:textAlignment w:val="auto"/>
        <w:rPr>
          <w:rFonts w:hint="eastAsia" w:cs="宋体"/>
          <w:b/>
          <w:bCs/>
          <w:sz w:val="24"/>
          <w:szCs w:val="24"/>
          <w:lang w:val="en-US" w:eastAsia="zh-CN"/>
        </w:rPr>
      </w:pPr>
      <w:r>
        <w:rPr>
          <w:rFonts w:hint="eastAsia" w:cs="宋体"/>
          <w:b/>
          <w:bCs/>
          <w:sz w:val="24"/>
          <w:szCs w:val="24"/>
          <w:lang w:val="en-US" w:eastAsia="zh-CN"/>
        </w:rPr>
        <w:t>自主阅读下列资料</w:t>
      </w:r>
    </w:p>
    <w:p>
      <w:pPr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288" w:lineRule="auto"/>
        <w:jc w:val="left"/>
        <w:textAlignment w:val="auto"/>
        <w:rPr>
          <w:rStyle w:val="11"/>
          <w:rFonts w:hint="default" w:ascii="Arial" w:hAnsi="Arial" w:eastAsia="宋体" w:cs="Arial"/>
          <w:b/>
          <w:bCs/>
          <w:i w:val="0"/>
          <w:iCs w:val="0"/>
          <w:caps w:val="0"/>
          <w:color w:val="auto"/>
          <w:spacing w:val="0"/>
          <w:sz w:val="21"/>
          <w:szCs w:val="21"/>
          <w:shd w:val="clear" w:color="auto" w:fill="FFFFFF"/>
          <w:lang w:val="en-US" w:eastAsia="zh-CN"/>
        </w:rPr>
      </w:pPr>
      <w:r>
        <w:rPr>
          <w:rStyle w:val="11"/>
          <w:rFonts w:hint="eastAsia" w:ascii="Arial" w:hAnsi="Arial" w:eastAsia="宋体" w:cs="Arial"/>
          <w:b/>
          <w:bCs/>
          <w:i w:val="0"/>
          <w:iCs w:val="0"/>
          <w:caps w:val="0"/>
          <w:color w:val="auto"/>
          <w:spacing w:val="0"/>
          <w:sz w:val="21"/>
          <w:szCs w:val="21"/>
          <w:shd w:val="clear" w:color="auto" w:fill="FFFFFF"/>
          <w:lang w:val="en-US" w:eastAsia="zh-CN"/>
        </w:rPr>
        <w:t>1、陶弘景</w:t>
      </w:r>
    </w:p>
    <w:p>
      <w:pPr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288" w:lineRule="auto"/>
        <w:ind w:right="0" w:rightChars="0"/>
        <w:jc w:val="left"/>
        <w:textAlignment w:val="auto"/>
        <w:rPr>
          <w:rStyle w:val="11"/>
          <w:rFonts w:hint="eastAsia" w:ascii="Arial" w:hAnsi="Arial" w:eastAsia="宋体" w:cs="Arial"/>
          <w:b w:val="0"/>
          <w:bCs w:val="0"/>
          <w:i w:val="0"/>
          <w:iCs w:val="0"/>
          <w:caps w:val="0"/>
          <w:color w:val="auto"/>
          <w:spacing w:val="0"/>
          <w:sz w:val="21"/>
          <w:szCs w:val="21"/>
          <w:shd w:val="clear" w:color="auto" w:fill="FFFFFF"/>
          <w:lang w:val="en-US" w:eastAsia="zh-CN"/>
        </w:rPr>
      </w:pPr>
      <w:r>
        <w:rPr>
          <w:rStyle w:val="11"/>
          <w:rFonts w:hint="eastAsia" w:ascii="Arial" w:hAnsi="Arial" w:eastAsia="宋体" w:cs="Arial"/>
          <w:b w:val="0"/>
          <w:bCs w:val="0"/>
          <w:i w:val="0"/>
          <w:iCs w:val="0"/>
          <w:caps w:val="0"/>
          <w:color w:val="auto"/>
          <w:spacing w:val="0"/>
          <w:sz w:val="21"/>
          <w:szCs w:val="21"/>
          <w:shd w:val="clear" w:color="auto" w:fill="FFFFFF"/>
          <w:lang w:val="en-US" w:eastAsia="zh-CN"/>
        </w:rPr>
        <w:t xml:space="preserve">   </w:t>
      </w:r>
      <w:r>
        <w:rPr>
          <w:rStyle w:val="11"/>
          <w:rFonts w:hint="eastAsia" w:ascii="宋体" w:hAnsi="宋体" w:eastAsia="宋体" w:cs="宋体"/>
          <w:b w:val="0"/>
          <w:bCs w:val="0"/>
          <w:i w:val="0"/>
          <w:iCs w:val="0"/>
          <w:caps w:val="0"/>
          <w:color w:val="auto"/>
          <w:spacing w:val="0"/>
          <w:sz w:val="24"/>
          <w:szCs w:val="24"/>
          <w:shd w:val="clear" w:color="auto" w:fill="FFFFFF"/>
          <w:lang w:val="en-US" w:eastAsia="zh-CN"/>
        </w:rPr>
        <w:t xml:space="preserve"> </w:t>
      </w:r>
      <w:r>
        <w:rPr>
          <w:rStyle w:val="11"/>
          <w:rFonts w:hint="eastAsia" w:ascii="Arial" w:hAnsi="Arial" w:eastAsia="宋体" w:cs="Arial"/>
          <w:b w:val="0"/>
          <w:bCs w:val="0"/>
          <w:i w:val="0"/>
          <w:iCs w:val="0"/>
          <w:caps w:val="0"/>
          <w:color w:val="auto"/>
          <w:spacing w:val="0"/>
          <w:sz w:val="21"/>
          <w:szCs w:val="21"/>
          <w:shd w:val="clear" w:color="auto" w:fill="FFFFFF"/>
          <w:lang w:val="en-US" w:eastAsia="zh-CN"/>
        </w:rPr>
        <w:t xml:space="preserve">  陶弘景（456—536），字通明，丹阳秣陵（今江苏南京）人。南朝齐、梁时期思想家、医学家。他曾经担任诸王的侍读，因看透了混浊的人世，后隐居茅山。他精通阴阳五行、山川地理、天文气象。梁武帝继位后，他“礼聘不出”。因此，每逢有凶吉、祭祀、征讨大事，朝廷都要派人进山向他请教，故称他为“山中宰相”。著有《陶隐居集》。 </w:t>
      </w:r>
    </w:p>
    <w:p>
      <w:pPr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288" w:lineRule="auto"/>
        <w:ind w:right="0" w:rightChars="0" w:firstLine="420" w:firstLineChars="200"/>
        <w:jc w:val="left"/>
        <w:textAlignment w:val="auto"/>
        <w:rPr>
          <w:rStyle w:val="11"/>
          <w:rFonts w:hint="eastAsia" w:ascii="Arial" w:hAnsi="Arial" w:eastAsia="宋体" w:cs="Arial"/>
          <w:b w:val="0"/>
          <w:bCs w:val="0"/>
          <w:i w:val="0"/>
          <w:iCs w:val="0"/>
          <w:caps w:val="0"/>
          <w:color w:val="auto"/>
          <w:spacing w:val="0"/>
          <w:sz w:val="21"/>
          <w:szCs w:val="21"/>
          <w:shd w:val="clear" w:color="auto" w:fill="FFFFFF"/>
          <w:lang w:val="en-US" w:eastAsia="zh-CN"/>
        </w:rPr>
      </w:pPr>
      <w:r>
        <w:rPr>
          <w:rStyle w:val="11"/>
          <w:rFonts w:hint="eastAsia" w:ascii="Arial" w:hAnsi="Arial" w:eastAsia="宋体" w:cs="Arial"/>
          <w:b w:val="0"/>
          <w:bCs w:val="0"/>
          <w:i w:val="0"/>
          <w:iCs w:val="0"/>
          <w:caps w:val="0"/>
          <w:color w:val="auto"/>
          <w:spacing w:val="0"/>
          <w:sz w:val="21"/>
          <w:szCs w:val="21"/>
          <w:shd w:val="clear" w:color="auto" w:fill="FFFFFF"/>
          <w:lang w:val="en-US" w:eastAsia="zh-CN"/>
        </w:rPr>
        <w:t xml:space="preserve">陶弘景常常独自徘徊于山水间，吟诵诗句。并曾对弟子说：“我看见朱门红楼，从没有产生要住在里面的念头，但一看见高山大湖，就禁不住心驰神往。他一生好松。每当轻风吹拂松枝，发出“沙沙”的声响时，他就象听到仙乐一样如痴如狂。有时，他竟一人进山，专去听山野松涛之声，人又称之“仙人”。 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288" w:lineRule="auto"/>
        <w:jc w:val="left"/>
        <w:textAlignment w:val="auto"/>
        <w:rPr>
          <w:rStyle w:val="11"/>
          <w:rFonts w:hint="default" w:ascii="Arial" w:hAnsi="Arial" w:eastAsia="宋体" w:cs="Arial"/>
          <w:b w:val="0"/>
          <w:bCs w:val="0"/>
          <w:i w:val="0"/>
          <w:iCs w:val="0"/>
          <w:caps w:val="0"/>
          <w:color w:val="auto"/>
          <w:spacing w:val="0"/>
          <w:sz w:val="21"/>
          <w:szCs w:val="21"/>
          <w:shd w:val="clear" w:color="auto" w:fill="FFFFFF"/>
          <w:lang w:val="en-US" w:eastAsia="zh-CN"/>
        </w:rPr>
      </w:pPr>
    </w:p>
    <w:p>
      <w:pPr>
        <w:keepNext w:val="0"/>
        <w:keepLines w:val="0"/>
        <w:pageBreakBefore w:val="0"/>
        <w:numPr>
          <w:ilvl w:val="0"/>
          <w:numId w:val="2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288" w:lineRule="auto"/>
        <w:jc w:val="left"/>
        <w:textAlignment w:val="auto"/>
        <w:rPr>
          <w:rStyle w:val="11"/>
          <w:rFonts w:hint="eastAsia" w:ascii="Arial" w:hAnsi="Arial" w:eastAsia="宋体" w:cs="Arial"/>
          <w:b/>
          <w:bCs/>
          <w:i w:val="0"/>
          <w:iCs w:val="0"/>
          <w:caps w:val="0"/>
          <w:color w:val="auto"/>
          <w:spacing w:val="0"/>
          <w:sz w:val="21"/>
          <w:szCs w:val="21"/>
          <w:shd w:val="clear" w:color="auto" w:fill="FFFFFF"/>
          <w:lang w:val="en-US" w:eastAsia="zh-CN"/>
        </w:rPr>
      </w:pPr>
      <w:r>
        <w:rPr>
          <w:rStyle w:val="11"/>
          <w:rFonts w:hint="eastAsia" w:ascii="Arial" w:hAnsi="Arial" w:eastAsia="宋体" w:cs="Arial"/>
          <w:b/>
          <w:bCs/>
          <w:i w:val="0"/>
          <w:iCs w:val="0"/>
          <w:caps w:val="0"/>
          <w:color w:val="auto"/>
          <w:spacing w:val="0"/>
          <w:sz w:val="21"/>
          <w:szCs w:val="21"/>
          <w:shd w:val="clear" w:color="auto" w:fill="FFFFFF"/>
          <w:lang w:val="en-US" w:eastAsia="zh-CN"/>
        </w:rPr>
        <w:t>谢征</w:t>
      </w:r>
    </w:p>
    <w:p>
      <w:pPr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288" w:lineRule="auto"/>
        <w:ind w:right="0" w:rightChars="0"/>
        <w:jc w:val="left"/>
        <w:textAlignment w:val="auto"/>
        <w:rPr>
          <w:rStyle w:val="11"/>
          <w:rFonts w:hint="eastAsia" w:ascii="Arial" w:hAnsi="Arial" w:eastAsia="宋体" w:cs="Arial"/>
          <w:b w:val="0"/>
          <w:bCs w:val="0"/>
          <w:i w:val="0"/>
          <w:iCs w:val="0"/>
          <w:caps w:val="0"/>
          <w:color w:val="auto"/>
          <w:spacing w:val="0"/>
          <w:sz w:val="21"/>
          <w:szCs w:val="21"/>
          <w:shd w:val="clear" w:color="auto" w:fill="FFFFFF"/>
          <w:lang w:val="en-US" w:eastAsia="zh-CN"/>
        </w:rPr>
      </w:pPr>
      <w:r>
        <w:rPr>
          <w:rStyle w:val="11"/>
          <w:rFonts w:hint="eastAsia" w:ascii="Arial" w:hAnsi="Arial" w:eastAsia="宋体" w:cs="Arial"/>
          <w:b/>
          <w:bCs/>
          <w:i w:val="0"/>
          <w:iCs w:val="0"/>
          <w:caps w:val="0"/>
          <w:color w:val="auto"/>
          <w:spacing w:val="0"/>
          <w:sz w:val="21"/>
          <w:szCs w:val="21"/>
          <w:shd w:val="clear" w:color="auto" w:fill="FFFFFF"/>
          <w:lang w:val="en-US" w:eastAsia="zh-CN"/>
        </w:rPr>
        <w:t xml:space="preserve">      </w:t>
      </w:r>
      <w:r>
        <w:rPr>
          <w:rStyle w:val="11"/>
          <w:rFonts w:hint="eastAsia" w:ascii="Arial" w:hAnsi="Arial" w:eastAsia="宋体" w:cs="Arial"/>
          <w:b w:val="0"/>
          <w:bCs w:val="0"/>
          <w:i w:val="0"/>
          <w:iCs w:val="0"/>
          <w:caps w:val="0"/>
          <w:color w:val="auto"/>
          <w:spacing w:val="0"/>
          <w:sz w:val="21"/>
          <w:szCs w:val="21"/>
          <w:shd w:val="clear" w:color="auto" w:fill="FFFFFF"/>
          <w:lang w:val="en-US" w:eastAsia="zh-CN"/>
        </w:rPr>
        <w:t>谢中书，谢徵，字元度，陈郡阳夏人，南北朝梁人。初为安西安成王法曹，迁豫章王记室，兼中书舍人。</w:t>
      </w:r>
    </w:p>
    <w:p>
      <w:pPr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288" w:lineRule="auto"/>
        <w:ind w:right="0" w:rightChars="0"/>
        <w:jc w:val="left"/>
        <w:textAlignment w:val="auto"/>
        <w:rPr>
          <w:rStyle w:val="11"/>
          <w:rFonts w:hint="default" w:ascii="Arial" w:hAnsi="Arial" w:eastAsia="宋体" w:cs="Arial"/>
          <w:b w:val="0"/>
          <w:bCs w:val="0"/>
          <w:i w:val="0"/>
          <w:iCs w:val="0"/>
          <w:caps w:val="0"/>
          <w:color w:val="auto"/>
          <w:spacing w:val="0"/>
          <w:sz w:val="21"/>
          <w:szCs w:val="21"/>
          <w:shd w:val="clear" w:color="auto" w:fill="FFFFFF"/>
          <w:lang w:val="en-US" w:eastAsia="zh-CN"/>
        </w:rPr>
      </w:pPr>
      <w:r>
        <w:rPr>
          <w:rStyle w:val="11"/>
          <w:rFonts w:hint="eastAsia" w:ascii="Arial" w:hAnsi="Arial" w:eastAsia="宋体" w:cs="Arial"/>
          <w:b w:val="0"/>
          <w:bCs w:val="0"/>
          <w:i w:val="0"/>
          <w:iCs w:val="0"/>
          <w:caps w:val="0"/>
          <w:color w:val="auto"/>
          <w:spacing w:val="0"/>
          <w:sz w:val="21"/>
          <w:szCs w:val="21"/>
          <w:shd w:val="clear" w:color="auto" w:fill="FFFFFF"/>
          <w:lang w:val="en-US" w:eastAsia="zh-CN"/>
        </w:rPr>
        <w:t>后迁乎北谘议参军，兼鸿胪卿，舍人如故，时魏中山王元略还北，高祖饯于武德殿，赋诗三十韵，限三刻成，谢徽二刻便就，其辞甚美，帝再览，赞赏不已。</w:t>
      </w:r>
      <w:r>
        <w:rPr>
          <w:rStyle w:val="11"/>
          <w:rFonts w:hint="default" w:ascii="Arial" w:hAnsi="Arial" w:eastAsia="宋体" w:cs="Arial"/>
          <w:b w:val="0"/>
          <w:bCs w:val="0"/>
          <w:i w:val="0"/>
          <w:iCs w:val="0"/>
          <w:caps w:val="0"/>
          <w:color w:val="auto"/>
          <w:spacing w:val="0"/>
          <w:sz w:val="21"/>
          <w:szCs w:val="21"/>
          <w:shd w:val="clear" w:color="auto" w:fill="FFFFFF"/>
          <w:lang w:val="en-US" w:eastAsia="zh-CN"/>
        </w:rPr>
        <w:t>据说，皇帝立皇储大事只跟三人商量过，其中一位就是谢征。</w:t>
      </w:r>
    </w:p>
    <w:p>
      <w:pPr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288" w:lineRule="auto"/>
        <w:ind w:right="0" w:rightChars="0"/>
        <w:jc w:val="left"/>
        <w:textAlignment w:val="auto"/>
        <w:rPr>
          <w:rStyle w:val="11"/>
          <w:rFonts w:hint="eastAsia" w:ascii="Arial" w:hAnsi="Arial" w:eastAsia="宋体" w:cs="Arial"/>
          <w:b/>
          <w:bCs/>
          <w:i w:val="0"/>
          <w:iCs w:val="0"/>
          <w:caps w:val="0"/>
          <w:color w:val="auto"/>
          <w:spacing w:val="0"/>
          <w:sz w:val="21"/>
          <w:szCs w:val="21"/>
          <w:shd w:val="clear" w:color="auto" w:fill="FFFFFF"/>
          <w:lang w:val="en-US" w:eastAsia="zh-CN"/>
        </w:rPr>
      </w:pPr>
      <w:r>
        <w:rPr>
          <w:rStyle w:val="11"/>
          <w:rFonts w:hint="eastAsia" w:ascii="Arial" w:hAnsi="Arial" w:eastAsia="宋体" w:cs="Arial"/>
          <w:b/>
          <w:bCs/>
          <w:i w:val="0"/>
          <w:iCs w:val="0"/>
          <w:caps w:val="0"/>
          <w:color w:val="auto"/>
          <w:spacing w:val="0"/>
          <w:sz w:val="21"/>
          <w:szCs w:val="21"/>
          <w:shd w:val="clear" w:color="auto" w:fill="FFFFFF"/>
          <w:lang w:val="en-US" w:eastAsia="zh-CN"/>
        </w:rPr>
        <w:t xml:space="preserve"> </w:t>
      </w:r>
    </w:p>
    <w:p>
      <w:pPr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288" w:lineRule="auto"/>
        <w:ind w:right="0" w:rightChars="0"/>
        <w:jc w:val="left"/>
        <w:textAlignment w:val="auto"/>
        <w:rPr>
          <w:rStyle w:val="11"/>
          <w:rFonts w:hint="default" w:ascii="Arial" w:hAnsi="Arial" w:eastAsia="宋体" w:cs="Arial"/>
          <w:b/>
          <w:bCs/>
          <w:i w:val="0"/>
          <w:iCs w:val="0"/>
          <w:caps w:val="0"/>
          <w:color w:val="auto"/>
          <w:spacing w:val="0"/>
          <w:sz w:val="21"/>
          <w:szCs w:val="21"/>
          <w:shd w:val="clear" w:color="auto" w:fill="FFFFFF"/>
          <w:lang w:val="en-US" w:eastAsia="zh-CN"/>
        </w:rPr>
      </w:pPr>
    </w:p>
    <w:p>
      <w:pPr>
        <w:keepNext w:val="0"/>
        <w:keepLines w:val="0"/>
        <w:pageBreakBefore w:val="0"/>
        <w:numPr>
          <w:ilvl w:val="0"/>
          <w:numId w:val="2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288" w:lineRule="auto"/>
        <w:ind w:left="0" w:leftChars="0" w:firstLine="0" w:firstLineChars="0"/>
        <w:jc w:val="left"/>
        <w:textAlignment w:val="auto"/>
        <w:rPr>
          <w:rFonts w:hint="eastAsia" w:ascii="宋体" w:hAnsi="宋体" w:eastAsia="宋体" w:cs="宋体"/>
          <w:sz w:val="21"/>
          <w:szCs w:val="21"/>
          <w:lang w:val="en-US" w:eastAsia="zh-CN"/>
        </w:rPr>
      </w:pPr>
      <w:bookmarkStart w:id="0" w:name="sub6593662_2"/>
      <w:bookmarkEnd w:id="0"/>
      <w:bookmarkStart w:id="1" w:name="1_6"/>
      <w:bookmarkEnd w:id="1"/>
      <w:bookmarkStart w:id="2" w:name="躬耕陇亩"/>
      <w:bookmarkEnd w:id="2"/>
      <w:bookmarkStart w:id="3" w:name="sub6593662_1_6"/>
      <w:bookmarkEnd w:id="3"/>
      <w:bookmarkStart w:id="4" w:name="为政举措"/>
      <w:bookmarkEnd w:id="4"/>
      <w:bookmarkStart w:id="5" w:name="北伐中原"/>
      <w:bookmarkEnd w:id="5"/>
      <w:bookmarkStart w:id="6" w:name="1_1"/>
      <w:bookmarkEnd w:id="6"/>
      <w:bookmarkStart w:id="7" w:name="sub6593662_1_1"/>
      <w:bookmarkEnd w:id="7"/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康乐</w:t>
      </w:r>
    </w:p>
    <w:p>
      <w:pPr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288" w:lineRule="auto"/>
        <w:ind w:leftChars="0" w:right="0" w:rightChars="0" w:firstLine="420" w:firstLineChars="200"/>
        <w:jc w:val="left"/>
        <w:textAlignment w:val="auto"/>
        <w:rPr>
          <w:rFonts w:hint="eastAsia" w:ascii="宋体" w:hAnsi="宋体" w:eastAsia="宋体" w:cs="宋体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谢灵运（385年－433年），名公义，字灵运， 小名客儿，祖籍陈郡阳夏（今河南省太康县），出生于会稽郡始宁县（今浙江省绍兴市上虞区）。他18岁时继承他祖父的爵位，被封为康乐公。谢灵运是中国诗歌史上第一个大批量创作山水诗的诗人，他的诗歌的出现标志着中国真正意义上的山水诗歌的形成。因此赢得了中国山水诗派开山鼻祖的称号。</w:t>
      </w:r>
    </w:p>
    <w:p>
      <w:pPr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288" w:lineRule="auto"/>
        <w:ind w:leftChars="0" w:right="0" w:rightChars="0" w:firstLine="420" w:firstLineChars="200"/>
        <w:jc w:val="left"/>
        <w:textAlignment w:val="auto"/>
        <w:rPr>
          <w:rFonts w:hint="default" w:ascii="宋体" w:hAnsi="宋体" w:eastAsia="宋体" w:cs="宋体"/>
          <w:sz w:val="21"/>
          <w:szCs w:val="21"/>
          <w:lang w:val="en-US" w:eastAsia="zh-CN"/>
        </w:rPr>
      </w:pPr>
    </w:p>
    <w:p>
      <w:pPr>
        <w:keepNext w:val="0"/>
        <w:keepLines w:val="0"/>
        <w:pageBreakBefore w:val="0"/>
        <w:numPr>
          <w:ilvl w:val="0"/>
          <w:numId w:val="2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288" w:lineRule="auto"/>
        <w:ind w:left="0" w:leftChars="0" w:right="0" w:rightChars="0" w:firstLine="0" w:firstLineChars="0"/>
        <w:jc w:val="left"/>
        <w:textAlignment w:val="auto"/>
        <w:rPr>
          <w:rFonts w:hint="eastAsia" w:ascii="宋体" w:hAnsi="宋体" w:eastAsia="宋体" w:cs="宋体"/>
          <w:b w:val="0"/>
          <w:bCs w:val="0"/>
          <w:color w:val="auto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color w:val="auto"/>
          <w:sz w:val="24"/>
          <w:szCs w:val="24"/>
          <w:lang w:val="en-US" w:eastAsia="zh-CN"/>
        </w:rPr>
        <w:t xml:space="preserve"> 写作背景</w:t>
      </w:r>
    </w:p>
    <w:p>
      <w:pPr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288" w:lineRule="auto"/>
        <w:ind w:leftChars="0" w:right="0" w:rightChars="0" w:firstLine="420" w:firstLineChars="200"/>
        <w:jc w:val="left"/>
        <w:textAlignment w:val="auto"/>
        <w:rPr>
          <w:rFonts w:hint="eastAsia" w:ascii="宋体" w:hAnsi="宋体" w:eastAsia="宋体" w:cs="宋体"/>
          <w:b w:val="0"/>
          <w:bCs w:val="0"/>
          <w:color w:val="auto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color w:val="auto"/>
          <w:sz w:val="21"/>
          <w:szCs w:val="21"/>
          <w:lang w:val="en-US" w:eastAsia="zh-CN"/>
        </w:rPr>
        <w:t>南北朝时，因政局动荡，矛盾尖锐，不少文人遁迹山林，从自然美中寻求精神上的解脱。因而他们在书信中常常描山绘水，表明自己所好，并作为对友人的安慰。本文是作者写给谢中书（谢征）的一封书信，写的是江南山水之美，是六朝山水小品的名作。</w:t>
      </w:r>
    </w:p>
    <w:p>
      <w:pPr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288" w:lineRule="auto"/>
        <w:ind w:leftChars="0" w:right="0" w:rightChars="0" w:firstLine="420" w:firstLineChars="200"/>
        <w:jc w:val="left"/>
        <w:textAlignment w:val="auto"/>
        <w:rPr>
          <w:rFonts w:hint="eastAsia" w:ascii="宋体" w:hAnsi="宋体" w:eastAsia="宋体" w:cs="宋体"/>
          <w:b w:val="0"/>
          <w:bCs w:val="0"/>
          <w:color w:val="auto"/>
          <w:sz w:val="21"/>
          <w:szCs w:val="21"/>
          <w:lang w:val="en-US" w:eastAsia="zh-CN"/>
        </w:rPr>
      </w:pPr>
    </w:p>
    <w:p>
      <w:pPr>
        <w:keepNext w:val="0"/>
        <w:keepLines w:val="0"/>
        <w:pageBreakBefore w:val="0"/>
        <w:numPr>
          <w:ilvl w:val="0"/>
          <w:numId w:val="2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288" w:lineRule="auto"/>
        <w:ind w:left="0" w:leftChars="0" w:right="0" w:rightChars="0" w:firstLine="0" w:firstLineChars="0"/>
        <w:jc w:val="left"/>
        <w:textAlignment w:val="auto"/>
        <w:rPr>
          <w:rFonts w:hint="eastAsia" w:ascii="宋体" w:hAnsi="宋体" w:eastAsia="宋体" w:cs="宋体"/>
          <w:b w:val="0"/>
          <w:bCs w:val="0"/>
          <w:color w:val="auto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color w:val="auto"/>
          <w:sz w:val="24"/>
          <w:szCs w:val="24"/>
          <w:lang w:val="en-US" w:eastAsia="zh-CN"/>
        </w:rPr>
        <w:t>文学常识</w:t>
      </w:r>
    </w:p>
    <w:p>
      <w:pPr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288" w:lineRule="auto"/>
        <w:ind w:leftChars="0" w:right="0" w:rightChars="0"/>
        <w:jc w:val="left"/>
        <w:textAlignment w:val="auto"/>
        <w:rPr>
          <w:rFonts w:hint="eastAsia" w:ascii="宋体" w:hAnsi="宋体" w:eastAsia="宋体" w:cs="宋体"/>
          <w:b w:val="0"/>
          <w:bCs w:val="0"/>
          <w:color w:val="auto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color w:val="auto"/>
          <w:sz w:val="24"/>
          <w:szCs w:val="24"/>
          <w:lang w:val="en-US" w:eastAsia="zh-CN"/>
        </w:rPr>
        <w:t xml:space="preserve">   </w:t>
      </w:r>
      <w:r>
        <w:rPr>
          <w:rFonts w:hint="eastAsia" w:ascii="宋体" w:hAnsi="宋体" w:eastAsia="宋体" w:cs="宋体"/>
          <w:b w:val="0"/>
          <w:bCs w:val="0"/>
          <w:color w:val="auto"/>
          <w:sz w:val="21"/>
          <w:szCs w:val="21"/>
          <w:lang w:val="en-US" w:eastAsia="zh-CN"/>
        </w:rPr>
        <w:t xml:space="preserve"> 魏晋以来产生的一种文体，又称骈俪文。骈文是与散文相对而言的。其主要特点是以四六句式为主，讲究对仗，因句式两两相对，犹如两马并驾齐驱，故被称为骈体， 在声韵上，则讲究运用平仄，韵律和谐；修辞上注重藻饰和用典。</w:t>
      </w:r>
    </w:p>
    <w:p>
      <w:pPr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288" w:lineRule="auto"/>
        <w:ind w:right="0" w:rightChars="0" w:firstLine="420" w:firstLineChars="200"/>
        <w:jc w:val="left"/>
        <w:textAlignment w:val="auto"/>
        <w:rPr>
          <w:rFonts w:hint="eastAsia" w:ascii="宋体" w:hAnsi="宋体" w:eastAsia="宋体" w:cs="宋体"/>
          <w:b w:val="0"/>
          <w:bCs w:val="0"/>
          <w:color w:val="auto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color w:val="auto"/>
          <w:sz w:val="21"/>
          <w:szCs w:val="21"/>
          <w:lang w:val="en-US" w:eastAsia="zh-CN"/>
        </w:rPr>
        <w:t>山水小品是散文品种之一，短小灵活，简练隽永，可议论抒情，随性抒写自己感兴趣的所见所闻，是一种轻便自由的文学形式。</w:t>
      </w:r>
    </w:p>
    <w:p>
      <w:pPr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288" w:lineRule="auto"/>
        <w:ind w:right="0" w:rightChars="0" w:firstLine="420" w:firstLineChars="200"/>
        <w:jc w:val="left"/>
        <w:textAlignment w:val="auto"/>
        <w:rPr>
          <w:rFonts w:hint="eastAsia" w:ascii="宋体" w:hAnsi="宋体" w:eastAsia="宋体" w:cs="宋体"/>
          <w:b w:val="0"/>
          <w:bCs w:val="0"/>
          <w:color w:val="auto"/>
          <w:sz w:val="21"/>
          <w:szCs w:val="21"/>
          <w:lang w:val="en-US" w:eastAsia="zh-CN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288" w:lineRule="auto"/>
        <w:ind w:left="241" w:hanging="241" w:hangingChars="100"/>
        <w:jc w:val="left"/>
        <w:textAlignment w:val="auto"/>
        <w:rPr>
          <w:rFonts w:hint="default"/>
          <w:b/>
          <w:bCs/>
          <w:sz w:val="44"/>
          <w:szCs w:val="44"/>
          <w:lang w:val="en-US" w:eastAsia="zh-CN"/>
        </w:rPr>
      </w:pPr>
      <w:r>
        <w:rPr>
          <w:rFonts w:hint="eastAsia" w:ascii="宋体" w:hAnsi="宋体" w:eastAsia="宋体" w:cs="宋体"/>
          <w:b/>
          <w:bCs/>
          <w:color w:val="auto"/>
          <w:sz w:val="24"/>
          <w:szCs w:val="24"/>
          <w:lang w:val="en-US" w:eastAsia="zh-CN"/>
        </w:rPr>
        <w:t>二、按教材P56的预习提示预习课文，要求：读准字音、读出节奏、疏通大意，并思考P57课后练习题二、四题。</w:t>
      </w:r>
    </w:p>
    <w:p>
      <w:pPr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288" w:lineRule="auto"/>
        <w:ind w:leftChars="0" w:right="0" w:rightChars="0"/>
        <w:jc w:val="left"/>
        <w:textAlignment w:val="auto"/>
        <w:rPr>
          <w:rFonts w:hint="eastAsia" w:ascii="宋体" w:hAnsi="宋体" w:eastAsia="宋体" w:cs="宋体"/>
          <w:b w:val="0"/>
          <w:bCs w:val="0"/>
          <w:color w:val="auto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color w:val="auto"/>
          <w:sz w:val="21"/>
          <w:szCs w:val="21"/>
          <w:lang w:val="en-US" w:eastAsia="zh-CN"/>
        </w:rPr>
        <w:t xml:space="preserve"> </w:t>
      </w:r>
    </w:p>
    <w:p>
      <w:pPr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288" w:lineRule="auto"/>
        <w:ind w:right="0" w:rightChars="0"/>
        <w:jc w:val="left"/>
        <w:textAlignment w:val="auto"/>
        <w:rPr>
          <w:rFonts w:hint="default" w:ascii="宋体" w:hAnsi="宋体" w:eastAsia="宋体" w:cs="宋体"/>
          <w:b/>
          <w:bCs/>
          <w:color w:val="auto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color w:val="auto"/>
          <w:sz w:val="24"/>
          <w:szCs w:val="24"/>
          <w:lang w:val="en-US" w:eastAsia="zh-CN"/>
        </w:rPr>
        <w:t xml:space="preserve">   </w:t>
      </w:r>
    </w:p>
    <w:p>
      <w:pPr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spacing w:line="360" w:lineRule="auto"/>
        <w:ind w:leftChars="0" w:firstLine="2811" w:firstLineChars="1000"/>
        <w:textAlignment w:val="auto"/>
        <w:rPr>
          <w:rFonts w:hint="eastAsia" w:ascii="宋体" w:hAnsi="宋体" w:eastAsia="宋体" w:cs="宋体"/>
          <w:b/>
          <w:bCs/>
          <w:color w:val="auto"/>
          <w:sz w:val="28"/>
          <w:szCs w:val="28"/>
          <w:highlight w:val="none"/>
          <w:lang w:val="en-US" w:eastAsia="zh-CN"/>
        </w:rPr>
      </w:pPr>
      <w:r>
        <w:rPr>
          <w:rFonts w:hint="eastAsia" w:ascii="宋体" w:hAnsi="宋体" w:eastAsia="宋体" w:cs="宋体"/>
          <w:b/>
          <w:bCs/>
          <w:color w:val="auto"/>
          <w:sz w:val="28"/>
          <w:szCs w:val="28"/>
          <w:highlight w:val="none"/>
          <w:lang w:val="en-US" w:eastAsia="zh-CN"/>
        </w:rPr>
        <w:t>《答谢中书书》课堂导学案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line="360" w:lineRule="auto"/>
        <w:textAlignment w:val="auto"/>
        <w:rPr>
          <w:rFonts w:hint="default" w:ascii="宋体" w:hAnsi="宋体" w:eastAsia="宋体" w:cs="宋体"/>
          <w:b/>
          <w:bCs w:val="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/>
          <w:bCs w:val="0"/>
          <w:sz w:val="24"/>
          <w:szCs w:val="24"/>
          <w:lang w:val="en-US" w:eastAsia="zh-CN"/>
        </w:rPr>
        <w:t>一、积文言知识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line="360" w:lineRule="auto"/>
        <w:ind w:firstLine="420" w:firstLineChars="200"/>
        <w:textAlignment w:val="auto"/>
        <w:rPr>
          <w:rFonts w:hint="eastAsia" w:asciiTheme="majorEastAsia" w:hAnsiTheme="majorEastAsia" w:eastAsiaTheme="majorEastAsia" w:cstheme="majorEastAsia"/>
          <w:b w:val="0"/>
          <w:bCs/>
          <w:sz w:val="21"/>
          <w:szCs w:val="21"/>
          <w:lang w:val="en-US" w:eastAsia="zh-CN"/>
        </w:rPr>
      </w:pPr>
      <w:r>
        <w:rPr>
          <w:rFonts w:hint="eastAsia" w:asciiTheme="majorEastAsia" w:hAnsiTheme="majorEastAsia" w:eastAsiaTheme="majorEastAsia" w:cstheme="majorEastAsia"/>
          <w:b w:val="0"/>
          <w:bCs/>
          <w:sz w:val="21"/>
          <w:szCs w:val="21"/>
          <w:lang w:val="en-US" w:eastAsia="zh-CN"/>
        </w:rPr>
        <w:t>借助注释疏通文意，整理和积累本课的词类活用、古今异义、一词多义等文言知识。</w:t>
      </w:r>
    </w:p>
    <w:p>
      <w:pPr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spacing w:line="360" w:lineRule="auto"/>
        <w:textAlignment w:val="auto"/>
        <w:rPr>
          <w:rFonts w:hint="eastAsia" w:ascii="宋体" w:hAnsi="宋体" w:eastAsia="宋体" w:cs="宋体"/>
          <w:b w:val="0"/>
          <w:bCs w:val="0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color w:val="auto"/>
          <w:sz w:val="21"/>
          <w:szCs w:val="21"/>
          <w:highlight w:val="none"/>
          <w:lang w:val="en-US" w:eastAsia="zh-CN"/>
        </w:rPr>
        <w:t>1.词类活用</w:t>
      </w:r>
    </w:p>
    <w:p>
      <w:pPr>
        <w:pStyle w:val="2"/>
        <w:rPr>
          <w:rFonts w:hint="eastAsia" w:ascii="宋体" w:hAnsi="宋体" w:eastAsia="宋体" w:cs="宋体"/>
          <w:b/>
          <w:bCs/>
          <w:color w:val="auto"/>
          <w:sz w:val="21"/>
          <w:szCs w:val="21"/>
          <w:highlight w:val="none"/>
          <w:lang w:val="en-US" w:eastAsia="zh-CN"/>
        </w:rPr>
      </w:pPr>
    </w:p>
    <w:p>
      <w:pPr>
        <w:rPr>
          <w:rFonts w:hint="eastAsia"/>
          <w:lang w:val="en-US" w:eastAsia="zh-CN"/>
        </w:rPr>
      </w:pPr>
    </w:p>
    <w:p>
      <w:pPr>
        <w:rPr>
          <w:rFonts w:hint="eastAsia" w:ascii="宋体" w:hAnsi="宋体" w:eastAsia="宋体" w:cs="宋体"/>
          <w:b/>
          <w:bCs/>
          <w:color w:val="auto"/>
          <w:sz w:val="21"/>
          <w:szCs w:val="21"/>
          <w:highlight w:val="none"/>
          <w:lang w:val="en-US" w:eastAsia="zh-CN"/>
        </w:rPr>
      </w:pPr>
    </w:p>
    <w:p>
      <w:pPr>
        <w:numPr>
          <w:ilvl w:val="0"/>
          <w:numId w:val="3"/>
        </w:numPr>
        <w:spacing w:line="360" w:lineRule="auto"/>
        <w:rPr>
          <w:rFonts w:hint="eastAsia" w:ascii="宋体" w:hAnsi="宋体" w:eastAsia="宋体" w:cs="宋体"/>
          <w:b w:val="0"/>
          <w:bCs w:val="0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21"/>
          <w:szCs w:val="21"/>
          <w:lang w:val="en-US" w:eastAsia="zh-CN"/>
        </w:rPr>
        <w:t>古今异义</w:t>
      </w:r>
    </w:p>
    <w:p>
      <w:pPr>
        <w:rPr>
          <w:rFonts w:hint="default"/>
          <w:lang w:val="en-US" w:eastAsia="zh-CN"/>
        </w:rPr>
      </w:pPr>
    </w:p>
    <w:p>
      <w:pPr>
        <w:pStyle w:val="2"/>
        <w:rPr>
          <w:rFonts w:hint="default"/>
          <w:lang w:val="en-US" w:eastAsia="zh-CN"/>
        </w:rPr>
      </w:pPr>
    </w:p>
    <w:p>
      <w:pPr>
        <w:numPr>
          <w:ilvl w:val="0"/>
          <w:numId w:val="3"/>
        </w:numPr>
        <w:spacing w:line="360" w:lineRule="auto"/>
        <w:ind w:left="0" w:leftChars="0" w:firstLine="0" w:firstLineChars="0"/>
        <w:rPr>
          <w:rFonts w:hint="eastAsia" w:ascii="宋体" w:hAnsi="宋体" w:eastAsia="宋体" w:cs="宋体"/>
          <w:b w:val="0"/>
          <w:bCs w:val="0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21"/>
          <w:szCs w:val="21"/>
          <w:lang w:val="en-US" w:eastAsia="zh-CN"/>
        </w:rPr>
        <w:t>一词多义</w:t>
      </w:r>
    </w:p>
    <w:p>
      <w:pPr>
        <w:rPr>
          <w:rFonts w:hint="default"/>
          <w:lang w:val="en-US" w:eastAsia="zh-CN"/>
        </w:rPr>
      </w:pPr>
    </w:p>
    <w:p>
      <w:pPr>
        <w:pStyle w:val="2"/>
        <w:rPr>
          <w:rFonts w:hint="default"/>
          <w:lang w:val="en-US" w:eastAsia="zh-CN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line="360" w:lineRule="auto"/>
        <w:textAlignment w:val="auto"/>
        <w:rPr>
          <w:rFonts w:hint="eastAsia" w:ascii="宋体" w:hAnsi="宋体" w:eastAsia="宋体" w:cs="宋体"/>
          <w:b/>
          <w:bCs w:val="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/>
          <w:bCs w:val="0"/>
          <w:sz w:val="24"/>
          <w:szCs w:val="24"/>
          <w:lang w:val="en-US" w:eastAsia="zh-CN"/>
        </w:rPr>
        <w:t>二、赏山川之美</w:t>
      </w:r>
    </w:p>
    <w:p>
      <w:pPr>
        <w:pStyle w:val="2"/>
        <w:widowControl w:val="0"/>
        <w:numPr>
          <w:ilvl w:val="0"/>
          <w:numId w:val="0"/>
        </w:numPr>
        <w:autoSpaceDE w:val="0"/>
        <w:autoSpaceDN w:val="0"/>
        <w:spacing w:before="28" w:after="0" w:line="240" w:lineRule="auto"/>
        <w:ind w:right="28" w:rightChars="0"/>
        <w:jc w:val="both"/>
        <w:rPr>
          <w:rFonts w:hint="eastAsia" w:ascii="宋体" w:hAnsi="宋体" w:eastAsia="宋体" w:cs="宋体"/>
          <w:sz w:val="21"/>
          <w:szCs w:val="21"/>
          <w:lang w:val="en-US" w:eastAsia="zh-CN"/>
        </w:rPr>
      </w:pPr>
      <w:r>
        <w:rPr>
          <w:rFonts w:hint="eastAsia"/>
          <w:lang w:val="en-US" w:eastAsia="zh-CN"/>
        </w:rPr>
        <w:t xml:space="preserve">  </w:t>
      </w: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《答谢中书书》所写的景物有什么特征？作者运用了哪些写景方法？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/>
        <w:spacing w:line="480" w:lineRule="auto"/>
        <w:textAlignment w:val="auto"/>
        <w:rPr>
          <w:rFonts w:hint="eastAsia" w:ascii="宋体" w:hAnsi="宋体" w:eastAsia="宋体" w:cs="宋体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 xml:space="preserve">                    山川之美，古来共谈。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/>
        <w:spacing w:line="480" w:lineRule="auto"/>
        <w:ind w:firstLine="2100" w:firstLineChars="1000"/>
        <w:textAlignment w:val="auto"/>
        <w:rPr>
          <w:rFonts w:hint="eastAsia" w:ascii="宋体" w:hAnsi="宋体" w:eastAsia="宋体" w:cs="宋体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高峰入云，清流/见底。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/>
        <w:spacing w:line="480" w:lineRule="auto"/>
        <w:ind w:firstLine="2100" w:firstLineChars="1000"/>
        <w:textAlignment w:val="auto"/>
        <w:rPr>
          <w:rFonts w:hint="eastAsia" w:ascii="宋体" w:hAnsi="宋体" w:eastAsia="宋体" w:cs="宋体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两岸石壁，五色交辉。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/>
        <w:spacing w:line="480" w:lineRule="auto"/>
        <w:ind w:firstLine="2100" w:firstLineChars="1000"/>
        <w:textAlignment w:val="auto"/>
        <w:rPr>
          <w:rFonts w:hint="eastAsia" w:ascii="宋体" w:hAnsi="宋体" w:eastAsia="宋体" w:cs="宋体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青林翠竹，四时俱备。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/>
        <w:spacing w:line="480" w:lineRule="auto"/>
        <w:ind w:firstLine="2100" w:firstLineChars="1000"/>
        <w:textAlignment w:val="auto"/>
        <w:rPr>
          <w:rFonts w:hint="eastAsia" w:ascii="宋体" w:hAnsi="宋体" w:eastAsia="宋体" w:cs="宋体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晓雾将歇，猿鸟乱鸣；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/>
        <w:spacing w:line="480" w:lineRule="auto"/>
        <w:ind w:firstLine="2100" w:firstLineChars="1000"/>
        <w:textAlignment w:val="auto"/>
        <w:rPr>
          <w:rFonts w:hint="eastAsia" w:ascii="宋体" w:hAnsi="宋体" w:eastAsia="宋体" w:cs="宋体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夕日欲颓，沉鳞竞跃。</w:t>
      </w: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/>
        <w:spacing w:line="480" w:lineRule="auto"/>
        <w:ind w:firstLine="2100" w:firstLineChars="1000"/>
        <w:jc w:val="both"/>
        <w:textAlignment w:val="auto"/>
        <w:rPr>
          <w:rFonts w:hint="eastAsia" w:ascii="宋体" w:hAnsi="宋体" w:eastAsia="宋体" w:cs="宋体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实是欲界之仙都。</w:t>
      </w: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/>
        <w:spacing w:line="480" w:lineRule="auto"/>
        <w:ind w:firstLine="2100" w:firstLineChars="1000"/>
        <w:jc w:val="both"/>
        <w:textAlignment w:val="auto"/>
        <w:rPr>
          <w:rFonts w:hint="eastAsia" w:ascii="宋体" w:hAnsi="宋体" w:eastAsia="宋体" w:cs="宋体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自康乐以来，</w:t>
      </w: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/>
        <w:spacing w:line="480" w:lineRule="auto"/>
        <w:ind w:firstLine="2100" w:firstLineChars="1000"/>
        <w:jc w:val="both"/>
        <w:textAlignment w:val="auto"/>
        <w:rPr>
          <w:rFonts w:hint="default"/>
          <w:lang w:val="en-US" w:eastAsia="zh-CN"/>
        </w:rPr>
      </w:pP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未复有能与其奇者。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line="360" w:lineRule="auto"/>
        <w:textAlignment w:val="auto"/>
        <w:rPr>
          <w:rFonts w:hint="default" w:ascii="宋体" w:hAnsi="宋体" w:eastAsia="宋体" w:cs="宋体"/>
          <w:b/>
          <w:bCs w:val="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/>
          <w:bCs w:val="0"/>
          <w:sz w:val="24"/>
          <w:szCs w:val="24"/>
          <w:lang w:val="en-US" w:eastAsia="zh-CN"/>
        </w:rPr>
        <w:t>三、悟作者之情</w:t>
      </w:r>
    </w:p>
    <w:p>
      <w:pPr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spacing w:line="360" w:lineRule="auto"/>
        <w:ind w:leftChars="0" w:firstLine="440" w:firstLineChars="200"/>
        <w:rPr>
          <w:rFonts w:hint="eastAsia" w:ascii="宋体" w:hAnsi="宋体" w:eastAsia="宋体" w:cs="宋体"/>
          <w:lang w:val="en-US" w:eastAsia="zh-CN"/>
        </w:rPr>
      </w:pPr>
      <w:r>
        <w:rPr>
          <w:rFonts w:hint="eastAsia" w:ascii="宋体" w:hAnsi="宋体" w:eastAsia="宋体" w:cs="宋体"/>
          <w:lang w:val="en-US" w:eastAsia="zh-CN"/>
        </w:rPr>
        <w:t>文章结尾说：“自康乐以来，未复有能与其奇者。”想一想，其中有什么言外之意？（教材P57第五题）</w:t>
      </w:r>
    </w:p>
    <w:p>
      <w:pPr>
        <w:pStyle w:val="2"/>
        <w:rPr>
          <w:rFonts w:hint="eastAsia"/>
          <w:lang w:val="en-US" w:eastAsia="zh-CN"/>
        </w:rPr>
      </w:pPr>
    </w:p>
    <w:p>
      <w:pPr>
        <w:ind w:firstLine="2209" w:firstLineChars="500"/>
        <w:rPr>
          <w:rFonts w:hint="eastAsia"/>
          <w:b/>
          <w:bCs/>
          <w:sz w:val="44"/>
          <w:szCs w:val="44"/>
          <w:lang w:eastAsia="zh-CN"/>
        </w:rPr>
      </w:pPr>
    </w:p>
    <w:p>
      <w:pPr>
        <w:spacing w:after="0"/>
        <w:rPr>
          <w:rFonts w:ascii="宋体" w:hAnsi="宋体"/>
          <w:sz w:val="21"/>
        </w:rPr>
        <w:sectPr>
          <w:footerReference r:id="rId5" w:type="default"/>
          <w:pgSz w:w="11910" w:h="16840"/>
          <w:pgMar w:top="1580" w:right="1020" w:bottom="1160" w:left="1020" w:header="0" w:footer="919" w:gutter="0"/>
          <w:cols w:space="720" w:num="1"/>
        </w:sectPr>
      </w:pPr>
      <w:r>
        <w:pict>
          <v:shape id="docshape11" o:spid="_x0000_s1036" o:spt="202" type="#_x0000_t202" style="position:absolute;left:0pt;margin-left:266.85pt;margin-top:683.55pt;height:12pt;width:12pt;mso-position-horizontal-relative:page;mso-position-vertical-relative:page;z-index:-251656192;mso-width-relative:page;mso-height-relative:page;" filled="f" stroked="f" coordsize="21600,21600">
            <v:path/>
            <v:fill on="f" focussize="0,0"/>
            <v:stroke on="f" joinstyle="miter"/>
            <v:imagedata o:title=""/>
            <o:lock v:ext="edit"/>
            <v:textbox inset="0mm,0mm,0mm,0mm">
              <w:txbxContent>
                <w:p>
                  <w:pPr>
                    <w:spacing w:before="0" w:line="240" w:lineRule="exact"/>
                    <w:ind w:left="0" w:right="0" w:firstLine="0"/>
                    <w:jc w:val="left"/>
                    <w:rPr>
                      <w:sz w:val="24"/>
                    </w:rPr>
                  </w:pPr>
                  <w:r>
                    <w:rPr>
                      <w:sz w:val="24"/>
                    </w:rPr>
                    <w:t>、</w:t>
                  </w:r>
                </w:p>
              </w:txbxContent>
            </v:textbox>
          </v:shape>
        </w:pict>
      </w:r>
    </w:p>
    <w:p>
      <w:pPr>
        <w:pStyle w:val="4"/>
        <w:spacing w:before="5" w:line="242" w:lineRule="auto"/>
        <w:ind w:right="657"/>
      </w:pPr>
    </w:p>
    <w:sectPr>
      <w:pgSz w:w="11910" w:h="16840"/>
      <w:pgMar w:top="1380" w:right="1020" w:bottom="1160" w:left="1020" w:header="0" w:footer="919" w:gutter="0"/>
      <w:cols w:space="720" w:num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200247B" w:usb2="00000009" w:usb3="00000000" w:csb0="200001FF" w:csb1="00000000"/>
  </w:font>
  <w:font w:name="Calibri">
    <w:panose1 w:val="020F0502020204030204"/>
    <w:charset w:val="86"/>
    <w:family w:val="swiss"/>
    <w:pitch w:val="default"/>
    <w:sig w:usb0="E4002EFF" w:usb1="C2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200247B" w:usb2="00000009" w:usb3="00000000" w:csb0="200001FF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  <w:spacing w:line="14" w:lineRule="auto"/>
      <w:rPr>
        <w:sz w:val="20"/>
      </w:rPr>
    </w:pPr>
    <w:r>
      <w:pict>
        <v:shape id="docshape8" o:spid="_x0000_s2050" o:spt="202" type="#_x0000_t202" style="position:absolute;left:0pt;margin-top:0pt;height:11pt;width:16.15pt;mso-position-horizontal:center;mso-position-horizontal-relative:margin;z-index:251659264;mso-width-relative:page;mso-height-relative:page;" filled="f" stroked="f" coordsize="21600,21600">
          <v:path/>
          <v:fill on="f" focussize="0,0"/>
          <v:stroke on="f"/>
          <v:imagedata o:title=""/>
          <o:lock v:ext="edit" aspectratio="f"/>
          <v:textbox inset="0mm,0mm,0mm,0mm">
            <w:txbxContent>
              <w:p>
                <w:pPr>
                  <w:spacing w:before="0" w:line="203" w:lineRule="exact"/>
                  <w:ind w:left="60" w:right="0" w:firstLine="0"/>
                  <w:jc w:val="left"/>
                  <w:rPr>
                    <w:rFonts w:ascii="Calibri"/>
                    <w:sz w:val="18"/>
                  </w:rPr>
                </w:pPr>
                <w:r>
                  <w:rPr>
                    <w:rFonts w:ascii="Calibri"/>
                    <w:spacing w:val="-5"/>
                    <w:sz w:val="18"/>
                  </w:rPr>
                  <w:fldChar w:fldCharType="begin"/>
                </w:r>
                <w:r>
                  <w:rPr>
                    <w:rFonts w:ascii="Calibri"/>
                    <w:spacing w:val="-5"/>
                    <w:sz w:val="18"/>
                  </w:rPr>
                  <w:instrText xml:space="preserve"> PAGE </w:instrText>
                </w:r>
                <w:r>
                  <w:rPr>
                    <w:rFonts w:ascii="Calibri"/>
                    <w:spacing w:val="-5"/>
                    <w:sz w:val="18"/>
                  </w:rPr>
                  <w:fldChar w:fldCharType="separate"/>
                </w:r>
                <w:r>
                  <w:rPr>
                    <w:rFonts w:ascii="Calibri"/>
                    <w:spacing w:val="-5"/>
                    <w:sz w:val="18"/>
                  </w:rPr>
                  <w:t>10</w:t>
                </w:r>
                <w:r>
                  <w:rPr>
                    <w:rFonts w:ascii="Calibri"/>
                    <w:spacing w:val="-5"/>
                    <w:sz w:val="18"/>
                  </w:rPr>
                  <w:fldChar w:fldCharType="end"/>
                </w:r>
              </w:p>
            </w:txbxContent>
          </v:textbox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BE0279BA"/>
    <w:multiLevelType w:val="singleLevel"/>
    <w:tmpl w:val="BE0279BA"/>
    <w:lvl w:ilvl="0" w:tentative="0">
      <w:start w:val="2"/>
      <w:numFmt w:val="decimal"/>
      <w:suff w:val="nothing"/>
      <w:lvlText w:val="%1．"/>
      <w:lvlJc w:val="left"/>
    </w:lvl>
  </w:abstractNum>
  <w:abstractNum w:abstractNumId="1">
    <w:nsid w:val="FB0ECBBC"/>
    <w:multiLevelType w:val="singleLevel"/>
    <w:tmpl w:val="FB0ECBBC"/>
    <w:lvl w:ilvl="0" w:tentative="0">
      <w:start w:val="2"/>
      <w:numFmt w:val="decimal"/>
      <w:lvlText w:val="%1."/>
      <w:lvlJc w:val="left"/>
      <w:pPr>
        <w:tabs>
          <w:tab w:val="left" w:pos="312"/>
        </w:tabs>
      </w:pPr>
    </w:lvl>
  </w:abstractNum>
  <w:abstractNum w:abstractNumId="2">
    <w:nsid w:val="34E4761E"/>
    <w:multiLevelType w:val="singleLevel"/>
    <w:tmpl w:val="34E4761E"/>
    <w:lvl w:ilvl="0" w:tentative="0">
      <w:start w:val="1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documentProtection w:enforcement="0"/>
  <w:defaultTabStop w:val="720"/>
  <w:drawingGridHorizontalSpacing w:val="110"/>
  <w:displayHorizontalDrawingGridEvery w:val="2"/>
  <w:characterSpacingControl w:val="doNotCompress"/>
  <w:hdrShapeDefaults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>
    <w:ulTrailSpace/>
    <w:shapeLayoutLikeWW8/>
    <w:useFELayout/>
    <w:compatSetting w:name="compatibilityMode" w:uri="http://schemas.microsoft.com/office/word" w:val="14"/>
  </w:compat>
  <w:docVars>
    <w:docVar w:name="commondata" w:val="eyJoZGlkIjoiYjgzYTY5ZGI3OTBjN2E4NmE1YTVkMWY1YWY3M2M4MzcifQ=="/>
  </w:docVars>
  <w:rsids>
    <w:rsidRoot w:val="00000000"/>
    <w:rsid w:val="03936C6A"/>
    <w:rsid w:val="04F444E5"/>
    <w:rsid w:val="053A13B6"/>
    <w:rsid w:val="09972933"/>
    <w:rsid w:val="11912563"/>
    <w:rsid w:val="180669B0"/>
    <w:rsid w:val="19653EFB"/>
    <w:rsid w:val="1A7647E7"/>
    <w:rsid w:val="1B78249E"/>
    <w:rsid w:val="1D605BC2"/>
    <w:rsid w:val="1F607885"/>
    <w:rsid w:val="22405E06"/>
    <w:rsid w:val="24043910"/>
    <w:rsid w:val="256A5E93"/>
    <w:rsid w:val="25F86A9B"/>
    <w:rsid w:val="27E700DE"/>
    <w:rsid w:val="2C251BC9"/>
    <w:rsid w:val="2D6230D5"/>
    <w:rsid w:val="2E2E7658"/>
    <w:rsid w:val="3F972BA7"/>
    <w:rsid w:val="40BE01CA"/>
    <w:rsid w:val="455448C0"/>
    <w:rsid w:val="49FC0A63"/>
    <w:rsid w:val="4E9D0127"/>
    <w:rsid w:val="52456432"/>
    <w:rsid w:val="587C5457"/>
    <w:rsid w:val="5B157129"/>
    <w:rsid w:val="60DD0604"/>
    <w:rsid w:val="622A66CA"/>
    <w:rsid w:val="635D4D03"/>
    <w:rsid w:val="74690BD7"/>
    <w:rsid w:val="74D96038"/>
    <w:rsid w:val="76480C55"/>
    <w:rsid w:val="771C1166"/>
    <w:rsid w:val="7BD66C0D"/>
    <w:rsid w:val="7F4A0984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1" w:semiHidden="0" w:name="Normal"/>
    <w:lsdException w:qFormat="1" w:unhideWhenUsed="0" w:uiPriority="1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nhideWhenUsed="0" w:uiPriority="0" w:semiHidden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1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qFormat="1" w:unhideWhenUsed="0" w:uiPriority="1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1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1"/>
    <w:pPr>
      <w:widowControl w:val="0"/>
      <w:autoSpaceDE w:val="0"/>
      <w:autoSpaceDN w:val="0"/>
      <w:spacing w:before="0" w:after="0" w:line="240" w:lineRule="auto"/>
      <w:ind w:left="0" w:right="0"/>
      <w:jc w:val="left"/>
    </w:pPr>
    <w:rPr>
      <w:rFonts w:ascii="楷体" w:hAnsi="楷体" w:eastAsia="楷体" w:cs="楷体"/>
      <w:sz w:val="22"/>
      <w:szCs w:val="22"/>
      <w:lang w:val="en-US" w:eastAsia="en-US" w:bidi="ar-SA"/>
    </w:rPr>
  </w:style>
  <w:style w:type="paragraph" w:styleId="3">
    <w:name w:val="heading 1"/>
    <w:basedOn w:val="1"/>
    <w:next w:val="1"/>
    <w:qFormat/>
    <w:uiPriority w:val="1"/>
    <w:pPr>
      <w:spacing w:before="35"/>
      <w:ind w:left="228"/>
      <w:outlineLvl w:val="1"/>
    </w:pPr>
    <w:rPr>
      <w:rFonts w:ascii="宋体" w:hAnsi="宋体" w:eastAsia="宋体" w:cs="宋体"/>
      <w:b/>
      <w:bCs/>
      <w:sz w:val="28"/>
      <w:szCs w:val="28"/>
    </w:rPr>
  </w:style>
  <w:style w:type="character" w:default="1" w:styleId="9">
    <w:name w:val="Default Paragraph Font"/>
    <w:semiHidden/>
    <w:unhideWhenUsed/>
    <w:qFormat/>
    <w:uiPriority w:val="1"/>
  </w:style>
  <w:style w:type="table" w:default="1" w:styleId="7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Title"/>
    <w:basedOn w:val="1"/>
    <w:next w:val="1"/>
    <w:qFormat/>
    <w:uiPriority w:val="1"/>
    <w:pPr>
      <w:spacing w:before="28"/>
      <w:ind w:right="28"/>
      <w:jc w:val="center"/>
    </w:pPr>
    <w:rPr>
      <w:rFonts w:ascii="黑体" w:hAnsi="黑体" w:eastAsia="黑体" w:cs="黑体"/>
      <w:sz w:val="52"/>
      <w:szCs w:val="52"/>
    </w:rPr>
  </w:style>
  <w:style w:type="paragraph" w:styleId="4">
    <w:name w:val="Body Text"/>
    <w:basedOn w:val="1"/>
    <w:qFormat/>
    <w:uiPriority w:val="1"/>
    <w:rPr>
      <w:rFonts w:ascii="宋体" w:hAnsi="宋体" w:eastAsia="宋体" w:cs="宋体"/>
      <w:sz w:val="24"/>
      <w:szCs w:val="24"/>
    </w:rPr>
  </w:style>
  <w:style w:type="paragraph" w:styleId="5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6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table" w:styleId="8">
    <w:name w:val="Table Grid"/>
    <w:basedOn w:val="7"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0">
    <w:name w:val="Strong"/>
    <w:basedOn w:val="9"/>
    <w:qFormat/>
    <w:uiPriority w:val="0"/>
    <w:rPr>
      <w:b/>
    </w:rPr>
  </w:style>
  <w:style w:type="character" w:styleId="11">
    <w:name w:val="Emphasis"/>
    <w:basedOn w:val="9"/>
    <w:qFormat/>
    <w:uiPriority w:val="0"/>
    <w:rPr>
      <w:i/>
    </w:rPr>
  </w:style>
  <w:style w:type="table" w:customStyle="1" w:styleId="12">
    <w:name w:val="Table Normal"/>
    <w:semiHidden/>
    <w:unhideWhenUsed/>
    <w:qFormat/>
    <w:uiPriority w:val="2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13">
    <w:name w:val="List Paragraph"/>
    <w:basedOn w:val="1"/>
    <w:qFormat/>
    <w:uiPriority w:val="1"/>
    <w:pPr>
      <w:spacing w:before="2"/>
      <w:ind w:left="469"/>
    </w:pPr>
    <w:rPr>
      <w:rFonts w:ascii="宋体" w:hAnsi="宋体" w:eastAsia="宋体" w:cs="宋体"/>
    </w:rPr>
  </w:style>
  <w:style w:type="paragraph" w:customStyle="1" w:styleId="14">
    <w:name w:val="Table Paragraph"/>
    <w:basedOn w:val="1"/>
    <w:qFormat/>
    <w:uiPriority w:val="1"/>
    <w:rPr>
      <w:rFonts w:ascii="楷体" w:hAnsi="楷体" w:eastAsia="楷体" w:cs="楷体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numbering" Target="numbering.xml"/><Relationship Id="rId7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oter" Target="foot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  <customShpExts>
    <customShpInfo spid="_x0000_s2050"/>
    <customShpInfo spid="_x0000_s1036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3</Pages>
  <Words>1208</Words>
  <Characters>1224</Characters>
  <TotalTime>1</TotalTime>
  <ScaleCrop>false</ScaleCrop>
  <LinksUpToDate>false</LinksUpToDate>
  <CharactersWithSpaces>1330</CharactersWithSpaces>
  <Application>WPS Office_12.1.0.16929_F1E327BC-269C-435d-A152-05C5408002CA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2023-05-16T12:29:00Z</dcterms:created>
  <dc:creator>Administrator</dc:creator>
  <cp:lastModifiedBy>在水一方</cp:lastModifiedBy>
  <dcterms:modified xsi:type="dcterms:W3CDTF">2024-07-03T07:59:17Z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2022-05-15T00:00:00Z</vt:filetime>
  </property>
  <property fmtid="{D5CDD505-2E9C-101B-9397-08002B2CF9AE}" pid="3" name="Creator">
    <vt:lpwstr>WPS 文字</vt:lpwstr>
  </property>
  <property fmtid="{D5CDD505-2E9C-101B-9397-08002B2CF9AE}" pid="4" name="LastSaved">
    <vt:filetime>2023-05-16T00:00:00Z</vt:filetime>
  </property>
  <property fmtid="{D5CDD505-2E9C-101B-9397-08002B2CF9AE}" pid="5" name="KSOProductBuildVer">
    <vt:lpwstr>2052-12.1.0.16929</vt:lpwstr>
  </property>
  <property fmtid="{D5CDD505-2E9C-101B-9397-08002B2CF9AE}" pid="6" name="ICV">
    <vt:lpwstr>675780A6DA1C49B49A837D523F02C6A1_13</vt:lpwstr>
  </property>
</Properties>
</file>