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F6F044">
      <w:pPr>
        <w:jc w:val="center"/>
        <w:rPr>
          <w:rFonts w:hint="eastAsia"/>
          <w:b/>
          <w:sz w:val="44"/>
          <w:szCs w:val="44"/>
          <w:u w:val="single"/>
        </w:rPr>
      </w:pPr>
      <w:bookmarkStart w:id="4" w:name="_GoBack"/>
      <w:r>
        <w:rPr>
          <w:rFonts w:hint="eastAsia"/>
          <w:b/>
          <w:sz w:val="44"/>
          <w:szCs w:val="44"/>
          <w:u w:val="single"/>
        </w:rPr>
        <w:t xml:space="preserve">基于单片机技术空中闪字实验探究 </w:t>
      </w:r>
      <w:bookmarkEnd w:id="4"/>
    </w:p>
    <w:p w14:paraId="5C04C461">
      <w:pPr>
        <w:spacing w:line="360" w:lineRule="auto"/>
        <w:rPr>
          <w:rFonts w:ascii="宋体" w:hAnsi="宋体"/>
          <w:b/>
          <w:bCs/>
          <w:sz w:val="24"/>
        </w:rPr>
      </w:pPr>
      <w:bookmarkStart w:id="0" w:name="OLE_LINK1"/>
    </w:p>
    <w:p w14:paraId="1782D183">
      <w:pPr>
        <w:spacing w:line="360" w:lineRule="auto"/>
        <w:rPr>
          <w:rFonts w:hint="eastAsia" w:ascii="宋体" w:hAnsi="宋体"/>
          <w:b/>
          <w:bCs/>
          <w:sz w:val="24"/>
        </w:rPr>
      </w:pPr>
      <w:r>
        <w:rPr>
          <w:rFonts w:hint="eastAsia" w:ascii="宋体" w:hAnsi="宋体"/>
          <w:b/>
          <w:bCs/>
          <w:sz w:val="24"/>
        </w:rPr>
        <w:t>一、作品选题：</w:t>
      </w:r>
    </w:p>
    <w:p w14:paraId="7AA4B135">
      <w:pPr>
        <w:ind w:firstLine="488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在一次同学的生日会上，发现了一个神奇的小礼物----闪字的小风扇。简单的一小排LED灯，当快速转动时，就会形成一些图形或文字，悬浮于空中，十分有趣。这使我产生浓厚的探究兴趣。</w:t>
      </w:r>
    </w:p>
    <w:p w14:paraId="4D9F78D9">
      <w:pPr>
        <w:spacing w:line="360" w:lineRule="auto"/>
        <w:ind w:firstLine="488"/>
        <w:rPr>
          <w:rFonts w:hint="eastAsia" w:ascii="宋体" w:hAnsi="宋体"/>
          <w:sz w:val="24"/>
        </w:rPr>
      </w:pPr>
    </w:p>
    <w:p w14:paraId="7F489609">
      <w:pPr>
        <w:spacing w:line="360" w:lineRule="auto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二、基本思路：</w:t>
      </w:r>
    </w:p>
    <w:p w14:paraId="2CB27EDC">
      <w:pPr>
        <w:widowControl/>
        <w:shd w:val="clear" w:color="auto" w:fill="FFFFFF"/>
        <w:spacing w:after="225" w:line="360" w:lineRule="atLeast"/>
        <w:ind w:firstLine="420"/>
        <w:jc w:val="left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 xml:space="preserve"> </w:t>
      </w:r>
      <w:r>
        <w:rPr>
          <w:rFonts w:hint="eastAsia" w:ascii="宋体" w:hAnsi="宋体"/>
          <w:sz w:val="24"/>
        </w:rPr>
        <w:t>通过网上查找资料获知，闪字小风扇是利用人们眼睛视</w:t>
      </w:r>
      <w:r>
        <w:rPr>
          <w:rFonts w:ascii="宋体" w:hAnsi="宋体"/>
          <w:sz w:val="24"/>
        </w:rPr>
        <w:t>觉暂留现象</w:t>
      </w:r>
      <w:r>
        <w:rPr>
          <w:rFonts w:hint="eastAsia" w:ascii="宋体" w:hAnsi="宋体"/>
          <w:sz w:val="24"/>
        </w:rPr>
        <w:t>的原理。</w:t>
      </w:r>
      <w:r>
        <w:rPr>
          <w:rFonts w:ascii="宋体" w:hAnsi="宋体"/>
          <w:sz w:val="24"/>
        </w:rPr>
        <w:t>视觉暂停现象又称“</w:t>
      </w:r>
      <w:r>
        <w:rPr>
          <w:rFonts w:ascii="宋体" w:hAnsi="宋体"/>
          <w:sz w:val="24"/>
        </w:rPr>
        <w:fldChar w:fldCharType="begin"/>
      </w:r>
      <w:r>
        <w:rPr>
          <w:rFonts w:ascii="宋体" w:hAnsi="宋体"/>
          <w:sz w:val="24"/>
        </w:rPr>
        <w:instrText xml:space="preserve"> HYPERLINK "https://baike.baidu.com/item/%E4%BD%99%E6%99%96%E6%95%88%E5%BA%94" \t "https://baike.baidu.com/item/%E8%A7%86%E8%A7%89%E6%9A%82%E7%95%99/_blank" </w:instrText>
      </w:r>
      <w:r>
        <w:rPr>
          <w:rFonts w:ascii="宋体" w:hAnsi="宋体"/>
          <w:sz w:val="24"/>
        </w:rPr>
        <w:fldChar w:fldCharType="separate"/>
      </w:r>
      <w:r>
        <w:rPr>
          <w:rFonts w:ascii="宋体" w:hAnsi="宋体"/>
          <w:sz w:val="24"/>
        </w:rPr>
        <w:t>余晖效应</w:t>
      </w:r>
      <w:r>
        <w:rPr>
          <w:rFonts w:ascii="宋体" w:hAnsi="宋体"/>
          <w:sz w:val="24"/>
        </w:rPr>
        <w:fldChar w:fldCharType="end"/>
      </w:r>
      <w:r>
        <w:rPr>
          <w:rFonts w:ascii="宋体" w:hAnsi="宋体"/>
          <w:sz w:val="24"/>
        </w:rPr>
        <w:t>”，是光对</w:t>
      </w:r>
      <w:r>
        <w:rPr>
          <w:rFonts w:ascii="宋体" w:hAnsi="宋体"/>
          <w:sz w:val="24"/>
        </w:rPr>
        <w:fldChar w:fldCharType="begin"/>
      </w:r>
      <w:r>
        <w:rPr>
          <w:rFonts w:ascii="宋体" w:hAnsi="宋体"/>
          <w:sz w:val="24"/>
        </w:rPr>
        <w:instrText xml:space="preserve"> HYPERLINK "https://baike.baidu.com/item/%E8%A7%86%E7%BD%91%E8%86%9C" \t "https://baike.baidu.com/item/%E8%A7%86%E8%A7%89%E6%9A%82%E7%95%99/_blank" </w:instrText>
      </w:r>
      <w:r>
        <w:rPr>
          <w:rFonts w:ascii="宋体" w:hAnsi="宋体"/>
          <w:sz w:val="24"/>
        </w:rPr>
        <w:fldChar w:fldCharType="separate"/>
      </w:r>
      <w:r>
        <w:rPr>
          <w:rFonts w:ascii="宋体" w:hAnsi="宋体"/>
          <w:sz w:val="24"/>
        </w:rPr>
        <w:t>视网膜</w:t>
      </w:r>
      <w:r>
        <w:rPr>
          <w:rFonts w:ascii="宋体" w:hAnsi="宋体"/>
          <w:sz w:val="24"/>
        </w:rPr>
        <w:fldChar w:fldCharType="end"/>
      </w:r>
      <w:r>
        <w:rPr>
          <w:rFonts w:ascii="宋体" w:hAnsi="宋体"/>
          <w:sz w:val="24"/>
        </w:rPr>
        <w:t>所产生的视觉在光停止作用后，仍保留一段时间的现象，其具体应用是电影的拍摄和放映。物体在快速运动时, 当人眼所看到的</w:t>
      </w:r>
      <w:r>
        <w:rPr>
          <w:rFonts w:ascii="宋体" w:hAnsi="宋体"/>
          <w:sz w:val="24"/>
        </w:rPr>
        <w:fldChar w:fldCharType="begin"/>
      </w:r>
      <w:r>
        <w:rPr>
          <w:rFonts w:ascii="宋体" w:hAnsi="宋体"/>
          <w:sz w:val="24"/>
        </w:rPr>
        <w:instrText xml:space="preserve"> HYPERLINK "https://baike.baidu.com/item/%E5%BD%B1%E5%83%8F" \t "https://baike.baidu.com/item/%E8%A7%86%E8%A7%89%E6%9A%82%E7%95%99/_blank" </w:instrText>
      </w:r>
      <w:r>
        <w:rPr>
          <w:rFonts w:ascii="宋体" w:hAnsi="宋体"/>
          <w:sz w:val="24"/>
        </w:rPr>
        <w:fldChar w:fldCharType="separate"/>
      </w:r>
      <w:r>
        <w:rPr>
          <w:rFonts w:ascii="宋体" w:hAnsi="宋体"/>
          <w:sz w:val="24"/>
        </w:rPr>
        <w:t>影像</w:t>
      </w:r>
      <w:r>
        <w:rPr>
          <w:rFonts w:ascii="宋体" w:hAnsi="宋体"/>
          <w:sz w:val="24"/>
        </w:rPr>
        <w:fldChar w:fldCharType="end"/>
      </w:r>
      <w:r>
        <w:rPr>
          <w:rFonts w:ascii="宋体" w:hAnsi="宋体"/>
          <w:sz w:val="24"/>
        </w:rPr>
        <w:t>消失后，人眼仍能继续保留其影像0.1-0.4秒左右的图像，</w:t>
      </w:r>
      <w:r>
        <w:rPr>
          <w:rFonts w:hint="eastAsia" w:ascii="宋体" w:hAnsi="宋体"/>
          <w:sz w:val="24"/>
        </w:rPr>
        <w:t>这</w:t>
      </w:r>
      <w:r>
        <w:rPr>
          <w:rFonts w:ascii="宋体" w:hAnsi="宋体"/>
          <w:sz w:val="24"/>
        </w:rPr>
        <w:t>是人眼具有的一种性质</w:t>
      </w:r>
      <w:r>
        <w:rPr>
          <w:rFonts w:hint="eastAsia" w:ascii="宋体" w:hAnsi="宋体"/>
          <w:sz w:val="24"/>
        </w:rPr>
        <w:t>，</w:t>
      </w:r>
      <w:r>
        <w:rPr>
          <w:rFonts w:ascii="宋体" w:hAnsi="宋体"/>
          <w:sz w:val="24"/>
        </w:rPr>
        <w:t>被称为“眼睛的视觉暂留”。</w:t>
      </w:r>
      <w:r>
        <w:rPr>
          <w:rFonts w:hint="eastAsia" w:ascii="宋体" w:hAnsi="宋体"/>
          <w:sz w:val="24"/>
        </w:rPr>
        <w:t>电影播放时，就是一秒钟内在屏幕上连续投射出24张静止画面。我们做的这个实验装置，要有足够快的转速，至少每秒转24圈以上，同时要解决好高速旋转的LED灯无线供电的问题。同时，为安全起见，当人们靠得太近时，电机停止旋转，以确保安全。</w:t>
      </w:r>
      <w:bookmarkStart w:id="1" w:name="暂留时间"/>
      <w:bookmarkEnd w:id="1"/>
      <w:bookmarkStart w:id="2" w:name="2"/>
      <w:bookmarkEnd w:id="2"/>
      <w:bookmarkStart w:id="3" w:name="sub1004663_2"/>
      <w:bookmarkEnd w:id="3"/>
    </w:p>
    <w:p w14:paraId="3281DD54">
      <w:pPr>
        <w:spacing w:line="288" w:lineRule="auto"/>
        <w:rPr>
          <w:rFonts w:hint="eastAsia" w:ascii="黑体" w:hAnsi="黑体" w:eastAsia="黑体" w:cs="黑体"/>
          <w:b/>
          <w:bCs/>
          <w:sz w:val="24"/>
        </w:rPr>
      </w:pPr>
      <w:r>
        <w:rPr>
          <w:rFonts w:hint="eastAsia" w:ascii="宋体" w:hAnsi="宋体"/>
          <w:b/>
          <w:sz w:val="24"/>
        </w:rPr>
        <w:t>三、基本原理</w:t>
      </w:r>
    </w:p>
    <w:p w14:paraId="17E6BC9A">
      <w:pPr>
        <w:spacing w:line="288" w:lineRule="auto"/>
        <w:rPr>
          <w:rFonts w:hint="eastAsia" w:cs="宋体"/>
          <w:sz w:val="24"/>
        </w:rPr>
      </w:pPr>
      <w: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520700</wp:posOffset>
                </wp:positionH>
                <wp:positionV relativeFrom="paragraph">
                  <wp:posOffset>160020</wp:posOffset>
                </wp:positionV>
                <wp:extent cx="5133975" cy="2506980"/>
                <wp:effectExtent l="4445" t="4445" r="5080" b="22225"/>
                <wp:wrapNone/>
                <wp:docPr id="33" name="组合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33975" cy="2506980"/>
                          <a:chOff x="1920" y="2130"/>
                          <a:chExt cx="8085" cy="3948"/>
                        </a:xfrm>
                      </wpg:grpSpPr>
                      <wps:wsp>
                        <wps:cNvPr id="18" name="流程图: 过程 18"/>
                        <wps:cNvSpPr/>
                        <wps:spPr>
                          <a:xfrm>
                            <a:off x="4095" y="3180"/>
                            <a:ext cx="2955" cy="1770"/>
                          </a:xfrm>
                          <a:prstGeom prst="flowChartProcess">
                            <a:avLst/>
                          </a:prstGeom>
                          <a:solidFill>
                            <a:srgbClr val="4BACC6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9" name="右箭头 19"/>
                        <wps:cNvSpPr/>
                        <wps:spPr>
                          <a:xfrm>
                            <a:off x="3387" y="3405"/>
                            <a:ext cx="705" cy="330"/>
                          </a:xfrm>
                          <a:prstGeom prst="rightArrow">
                            <a:avLst>
                              <a:gd name="adj1" fmla="val 50000"/>
                              <a:gd name="adj2" fmla="val 53409"/>
                            </a:avLst>
                          </a:prstGeom>
                          <a:solidFill>
                            <a:srgbClr val="FFC000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0" name="右箭头 20"/>
                        <wps:cNvSpPr/>
                        <wps:spPr>
                          <a:xfrm>
                            <a:off x="3387" y="4500"/>
                            <a:ext cx="705" cy="330"/>
                          </a:xfrm>
                          <a:prstGeom prst="rightArrow">
                            <a:avLst>
                              <a:gd name="adj1" fmla="val 50000"/>
                              <a:gd name="adj2" fmla="val 53409"/>
                            </a:avLst>
                          </a:prstGeom>
                          <a:solidFill>
                            <a:srgbClr val="FFC000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1" name="右箭头 21"/>
                        <wps:cNvSpPr/>
                        <wps:spPr>
                          <a:xfrm>
                            <a:off x="7158" y="3420"/>
                            <a:ext cx="705" cy="330"/>
                          </a:xfrm>
                          <a:prstGeom prst="rightArrow">
                            <a:avLst>
                              <a:gd name="adj1" fmla="val 50000"/>
                              <a:gd name="adj2" fmla="val 53409"/>
                            </a:avLst>
                          </a:prstGeom>
                          <a:solidFill>
                            <a:srgbClr val="D6E3BC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2" name="右箭头 22"/>
                        <wps:cNvSpPr/>
                        <wps:spPr>
                          <a:xfrm>
                            <a:off x="7158" y="4470"/>
                            <a:ext cx="720" cy="330"/>
                          </a:xfrm>
                          <a:prstGeom prst="rightArrow">
                            <a:avLst>
                              <a:gd name="adj1" fmla="val 50000"/>
                              <a:gd name="adj2" fmla="val 54545"/>
                            </a:avLst>
                          </a:prstGeom>
                          <a:solidFill>
                            <a:srgbClr val="D6E3BC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3" name="右箭头 23"/>
                        <wps:cNvSpPr/>
                        <wps:spPr>
                          <a:xfrm rot="-5400000">
                            <a:off x="5213" y="5070"/>
                            <a:ext cx="540" cy="330"/>
                          </a:xfrm>
                          <a:prstGeom prst="rightArrow">
                            <a:avLst>
                              <a:gd name="adj1" fmla="val 50000"/>
                              <a:gd name="adj2" fmla="val 40909"/>
                            </a:avLst>
                          </a:prstGeom>
                          <a:solidFill>
                            <a:srgbClr val="FFC000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4" name="文本框 24"/>
                        <wps:cNvSpPr txBox="1"/>
                        <wps:spPr>
                          <a:xfrm>
                            <a:off x="1920" y="3363"/>
                            <a:ext cx="1395" cy="782"/>
                          </a:xfrm>
                          <a:prstGeom prst="rect">
                            <a:avLst/>
                          </a:prstGeom>
                          <a:solidFill>
                            <a:srgbClr val="F79646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66D2E402">
                              <w:r>
                                <w:rPr>
                                  <w:rFonts w:hint="eastAsia"/>
                                </w:rPr>
                                <w:t>距离传感器</w:t>
                              </w:r>
                            </w:p>
                          </w:txbxContent>
                        </wps:txbx>
                        <wps:bodyPr upright="1">
                          <a:spAutoFit/>
                        </wps:bodyPr>
                      </wps:wsp>
                      <wps:wsp>
                        <wps:cNvPr id="25" name="文本框 25"/>
                        <wps:cNvSpPr txBox="1"/>
                        <wps:spPr>
                          <a:xfrm>
                            <a:off x="1935" y="4479"/>
                            <a:ext cx="1395" cy="782"/>
                          </a:xfrm>
                          <a:prstGeom prst="rect">
                            <a:avLst/>
                          </a:prstGeom>
                          <a:solidFill>
                            <a:srgbClr val="F79646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4235E278">
                              <w:r>
                                <w:rPr>
                                  <w:rFonts w:hint="eastAsia"/>
                                </w:rPr>
                                <w:t>光电传感器</w:t>
                              </w:r>
                            </w:p>
                          </w:txbxContent>
                        </wps:txbx>
                        <wps:bodyPr upright="1">
                          <a:spAutoFit/>
                        </wps:bodyPr>
                      </wps:wsp>
                      <wps:wsp>
                        <wps:cNvPr id="26" name="文本框 26"/>
                        <wps:cNvSpPr txBox="1"/>
                        <wps:spPr>
                          <a:xfrm>
                            <a:off x="4605" y="5568"/>
                            <a:ext cx="1890" cy="510"/>
                          </a:xfrm>
                          <a:prstGeom prst="rect">
                            <a:avLst/>
                          </a:prstGeom>
                          <a:solidFill>
                            <a:srgbClr val="F79646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39F38570">
                              <w:pPr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稳压供电模块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7" name="文本框 27"/>
                        <wps:cNvSpPr txBox="1"/>
                        <wps:spPr>
                          <a:xfrm>
                            <a:off x="4215" y="3735"/>
                            <a:ext cx="2640" cy="915"/>
                          </a:xfrm>
                          <a:prstGeom prst="rect">
                            <a:avLst/>
                          </a:prstGeom>
                          <a:solidFill>
                            <a:srgbClr val="4BACC6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ACC1C4E">
                              <w:pPr>
                                <w:rPr>
                                  <w:rFonts w:hint="eastAsia"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hint="eastAsia"/>
                                  <w:sz w:val="30"/>
                                  <w:szCs w:val="30"/>
                                </w:rPr>
                                <w:t>中央控制处理器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8" name="文本框 28"/>
                        <wps:cNvSpPr txBox="1"/>
                        <wps:spPr>
                          <a:xfrm>
                            <a:off x="7935" y="3300"/>
                            <a:ext cx="2070" cy="525"/>
                          </a:xfrm>
                          <a:prstGeom prst="rect">
                            <a:avLst/>
                          </a:prstGeom>
                          <a:solidFill>
                            <a:srgbClr val="9BBB59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023E6B34">
                              <w:r>
                                <w:rPr>
                                  <w:rFonts w:hint="eastAsia"/>
                                </w:rPr>
                                <w:t>平面LED显示系统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9" name="文本框 29"/>
                        <wps:cNvSpPr txBox="1"/>
                        <wps:spPr>
                          <a:xfrm>
                            <a:off x="7935" y="4383"/>
                            <a:ext cx="2070" cy="525"/>
                          </a:xfrm>
                          <a:prstGeom prst="rect">
                            <a:avLst/>
                          </a:prstGeom>
                          <a:solidFill>
                            <a:srgbClr val="9BBB59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2E1AB458">
                              <w:r>
                                <w:rPr>
                                  <w:rFonts w:hint="eastAsia"/>
                                </w:rPr>
                                <w:t>侧面LED显示系统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30" name="文本框 30"/>
                        <wps:cNvSpPr txBox="1"/>
                        <wps:spPr>
                          <a:xfrm>
                            <a:off x="4443" y="2130"/>
                            <a:ext cx="2205" cy="510"/>
                          </a:xfrm>
                          <a:prstGeom prst="rect">
                            <a:avLst/>
                          </a:prstGeom>
                          <a:solidFill>
                            <a:srgbClr val="8064A2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43BE6109">
                              <w:r>
                                <w:rPr>
                                  <w:rFonts w:hint="eastAsia"/>
                                </w:rPr>
                                <w:t>旋转无线供电系统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31" name="右箭头 31"/>
                        <wps:cNvSpPr/>
                        <wps:spPr>
                          <a:xfrm rot="-5400000">
                            <a:off x="4778" y="2733"/>
                            <a:ext cx="450" cy="330"/>
                          </a:xfrm>
                          <a:prstGeom prst="rightArrow">
                            <a:avLst>
                              <a:gd name="adj1" fmla="val 50000"/>
                              <a:gd name="adj2" fmla="val 34090"/>
                            </a:avLst>
                          </a:prstGeom>
                          <a:solidFill>
                            <a:srgbClr val="D6E3BC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2" name="右箭头 32"/>
                        <wps:cNvSpPr/>
                        <wps:spPr>
                          <a:xfrm rot="5400000">
                            <a:off x="5843" y="2760"/>
                            <a:ext cx="450" cy="330"/>
                          </a:xfrm>
                          <a:prstGeom prst="rightArrow">
                            <a:avLst>
                              <a:gd name="adj1" fmla="val 50000"/>
                              <a:gd name="adj2" fmla="val 34090"/>
                            </a:avLst>
                          </a:prstGeom>
                          <a:solidFill>
                            <a:srgbClr val="FFC000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41pt;margin-top:12.6pt;height:197.4pt;width:404.25pt;z-index:251661312;mso-width-relative:page;mso-height-relative:page;" coordorigin="1920,2130" coordsize="8085,3948" o:gfxdata="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">
                <o:lock v:ext="edit" aspectratio="f"/>
                <v:shape id="_x0000_s1026" o:spid="_x0000_s1026" o:spt="109" type="#_x0000_t109" style="position:absolute;left:4095;top:3180;height:1770;width:2955;" fillcolor="#4BACC6" filled="t" stroked="t" coordsize="21600,21600" o:gfxdata="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HIwJ68AAAA&#10;2wAAAA8AAAAAAAAAAQAgAAAAIgAAAGRycy9kb3ducmV2LnhtbFBLAQIUABQAAAAIAIdO4kAzLwWe&#10;OwAAADkAAAAQAAAAAAAAAAEAIAAAAAsBAABkcnMvc2hhcGV4bWwueG1sUEsFBgAAAAAGAAYAWwEA&#10;ALUDAAAAAA==&#10;">
                  <v:fill on="t" focussize="0,0"/>
                  <v:stroke color="#000000" joinstyle="miter"/>
                  <v:imagedata o:title=""/>
                  <o:lock v:ext="edit" aspectratio="f"/>
                </v:shape>
                <v:shape id="_x0000_s1026" o:spid="_x0000_s1026" o:spt="13" type="#_x0000_t13" style="position:absolute;left:3387;top:3405;height:330;width:705;" fillcolor="#FFC000" filled="t" stroked="t" coordsize="21600,21600" o:gfxdata="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DYlZbZtwAAANsAAAAP&#10;AAAAAAAAAAEAIAAAACIAAABkcnMvZG93bnJldi54bWxQSwECFAAUAAAACACHTuJAMy8FnjsAAAA5&#10;AAAAEAAAAAAAAAABACAAAAAGAQAAZHJzL3NoYXBleG1sLnhtbFBLBQYAAAAABgAGAFsBAACwAwAA&#10;AAA=&#10;" adj="16201,5400">
                  <v:fill on="t" focussize="0,0"/>
                  <v:stroke color="#000000" joinstyle="miter"/>
                  <v:imagedata o:title=""/>
                  <o:lock v:ext="edit" aspectratio="f"/>
                </v:shape>
                <v:shape id="_x0000_s1026" o:spid="_x0000_s1026" o:spt="13" type="#_x0000_t13" style="position:absolute;left:3387;top:4500;height:330;width:705;" fillcolor="#FFC000" filled="t" stroked="t" coordsize="21600,21600" o:gfxdata="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IfD9fm2AAAA2wAAAA8A&#10;AAAAAAAAAQAgAAAAIgAAAGRycy9kb3ducmV2LnhtbFBLAQIUABQAAAAIAIdO4kAzLwWeOwAAADkA&#10;AAAQAAAAAAAAAAEAIAAAAAUBAABkcnMvc2hhcGV4bWwueG1sUEsFBgAAAAAGAAYAWwEAAK8DAAAA&#10;AA==&#10;" adj="16201,5400">
                  <v:fill on="t" focussize="0,0"/>
                  <v:stroke color="#000000" joinstyle="miter"/>
                  <v:imagedata o:title=""/>
                  <o:lock v:ext="edit" aspectratio="f"/>
                </v:shape>
                <v:shape id="_x0000_s1026" o:spid="_x0000_s1026" o:spt="13" type="#_x0000_t13" style="position:absolute;left:7158;top:3420;height:330;width:705;" fillcolor="#D6E3BC" filled="t" stroked="t" coordsize="21600,21600" o:gfxdata="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1XPau8AAAA&#10;2wAAAA8AAAAAAAAAAQAgAAAAIgAAAGRycy9kb3ducmV2LnhtbFBLAQIUABQAAAAIAIdO4kAzLwWe&#10;OwAAADkAAAAQAAAAAAAAAAEAIAAAAAsBAABkcnMvc2hhcGV4bWwueG1sUEsFBgAAAAAGAAYAWwEA&#10;ALUDAAAAAA==&#10;" adj="16201,5400">
                  <v:fill on="t" focussize="0,0"/>
                  <v:stroke color="#000000" joinstyle="miter"/>
                  <v:imagedata o:title=""/>
                  <o:lock v:ext="edit" aspectratio="f"/>
                </v:shape>
                <v:shape id="_x0000_s1026" o:spid="_x0000_s1026" o:spt="13" type="#_x0000_t13" style="position:absolute;left:7158;top:4470;height:330;width:720;" fillcolor="#D6E3BC" filled="t" stroked="t" coordsize="21600,21600" o:gfxdata="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2Fo9y8AAAA&#10;2wAAAA8AAAAAAAAAAQAgAAAAIgAAAGRycy9kb3ducmV2LnhtbFBLAQIUABQAAAAIAIdO4kAzLwWe&#10;OwAAADkAAAAQAAAAAAAAAAEAIAAAAAsBAABkcnMvc2hhcGV4bWwueG1sUEsFBgAAAAAGAAYAWwEA&#10;ALUDAAAAAA==&#10;" adj="16201,5400">
                  <v:fill on="t" focussize="0,0"/>
                  <v:stroke color="#000000" joinstyle="miter"/>
                  <v:imagedata o:title=""/>
                  <o:lock v:ext="edit" aspectratio="f"/>
                </v:shape>
                <v:shape id="_x0000_s1026" o:spid="_x0000_s1026" o:spt="13" type="#_x0000_t13" style="position:absolute;left:5213;top:5070;height:330;width:540;rotation:-5898240f;" fillcolor="#FFC000" filled="t" stroked="t" coordsize="21600,21600" o:gfxdata="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hX3CkvQAA&#10;ANsAAAAPAAAAAAAAAAEAIAAAACIAAABkcnMvZG93bnJldi54bWxQSwECFAAUAAAACACHTuJAMy8F&#10;njsAAAA5AAAAEAAAAAAAAAABACAAAAAMAQAAZHJzL3NoYXBleG1sLnhtbFBLBQYAAAAABgAGAFsB&#10;AAC2AwAAAAA=&#10;" adj="16201,5400">
                  <v:fill on="t" focussize="0,0"/>
                  <v:stroke color="#000000" joinstyle="miter"/>
                  <v:imagedata o:title=""/>
                  <o:lock v:ext="edit" aspectratio="f"/>
                </v:shape>
                <v:shape id="_x0000_s1026" o:spid="_x0000_s1026" o:spt="202" type="#_x0000_t202" style="position:absolute;left:1920;top:3363;height:782;width:1395;" fillcolor="#F79646" filled="t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">
                  <v:fill on="t" focussize="0,0"/>
                  <v:stroke color="#000000" joinstyle="miter"/>
                  <v:imagedata o:title=""/>
                  <o:lock v:ext="edit" aspectratio="f"/>
                  <v:textbox style="mso-fit-shape-to-text:t;">
                    <w:txbxContent>
                      <w:p w14:paraId="66D2E402">
                        <w:r>
                          <w:rPr>
                            <w:rFonts w:hint="eastAsia"/>
                          </w:rPr>
                          <w:t>距离传感器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1935;top:4479;height:782;width:1395;" fillcolor="#F79646" filled="t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">
                  <v:fill on="t" focussize="0,0"/>
                  <v:stroke color="#000000" joinstyle="miter"/>
                  <v:imagedata o:title=""/>
                  <o:lock v:ext="edit" aspectratio="f"/>
                  <v:textbox style="mso-fit-shape-to-text:t;">
                    <w:txbxContent>
                      <w:p w14:paraId="4235E278">
                        <w:r>
                          <w:rPr>
                            <w:rFonts w:hint="eastAsia"/>
                          </w:rPr>
                          <w:t>光电传感器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4605;top:5568;height:510;width:1890;" fillcolor="#F79646" filled="t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 w14:paraId="39F38570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稳压供电模块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4215;top:3735;height:915;width:2640;" fillcolor="#4BACC6" filled="t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"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1ACC1C4E">
                        <w:pPr>
                          <w:rPr>
                            <w:rFonts w:hint="eastAsia"/>
                            <w:sz w:val="30"/>
                            <w:szCs w:val="30"/>
                          </w:rPr>
                        </w:pPr>
                        <w:r>
                          <w:rPr>
                            <w:rFonts w:hint="eastAsia"/>
                            <w:sz w:val="30"/>
                            <w:szCs w:val="30"/>
                          </w:rPr>
                          <w:t>中央控制处理器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7935;top:3300;height:525;width:2070;" fillcolor="#9BBB59" filled="t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 w14:paraId="023E6B34">
                        <w:r>
                          <w:rPr>
                            <w:rFonts w:hint="eastAsia"/>
                          </w:rPr>
                          <w:t>平面LED显示系统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7935;top:4383;height:525;width:2070;" fillcolor="#9BBB59" filled="t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 w14:paraId="2E1AB458">
                        <w:r>
                          <w:rPr>
                            <w:rFonts w:hint="eastAsia"/>
                          </w:rPr>
                          <w:t>侧面LED显示系统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4443;top:2130;height:510;width:2205;" fillcolor="#8064A2" filled="t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 w14:paraId="43BE6109">
                        <w:r>
                          <w:rPr>
                            <w:rFonts w:hint="eastAsia"/>
                          </w:rPr>
                          <w:t>旋转无线供电系统</w:t>
                        </w:r>
                      </w:p>
                    </w:txbxContent>
                  </v:textbox>
                </v:shape>
                <v:shape id="_x0000_s1026" o:spid="_x0000_s1026" o:spt="13" type="#_x0000_t13" style="position:absolute;left:4778;top:2733;height:330;width:450;rotation:-5898240f;" fillcolor="#D6E3BC" filled="t" stroked="t" coordsize="21600,21600" o:gfxdata="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MVWm28AAAA&#10;2wAAAA8AAAAAAAAAAQAgAAAAIgAAAGRycy9kb3ducmV2LnhtbFBLAQIUABQAAAAIAIdO4kAzLwWe&#10;OwAAADkAAAAQAAAAAAAAAAEAIAAAAAsBAABkcnMvc2hhcGV4bWwueG1sUEsFBgAAAAAGAAYAWwEA&#10;ALUDAAAAAA==&#10;" adj="16201,5400">
                  <v:fill on="t" focussize="0,0"/>
                  <v:stroke color="#000000" joinstyle="miter"/>
                  <v:imagedata o:title=""/>
                  <o:lock v:ext="edit" aspectratio="f"/>
                </v:shape>
                <v:shape id="_x0000_s1026" o:spid="_x0000_s1026" o:spt="13" type="#_x0000_t13" style="position:absolute;left:5843;top:2760;height:330;width:450;rotation:5898240f;" fillcolor="#FFC000" filled="t" stroked="t" coordsize="21600,21600" o:gfxdata="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cCRP74A&#10;AADbAAAADwAAAAAAAAABACAAAAAiAAAAZHJzL2Rvd25yZXYueG1sUEsBAhQAFAAAAAgAh07iQDMv&#10;BZ47AAAAOQAAABAAAAAAAAAAAQAgAAAADQEAAGRycy9zaGFwZXhtbC54bWxQSwUGAAAAAAYABgBb&#10;AQAAtwMAAAAA&#10;" adj="16201,5400">
                  <v:fill on="t" focussize="0,0"/>
                  <v:stroke color="#000000" joinstyle="miter"/>
                  <v:imagedata o:title=""/>
                  <o:lock v:ext="edit" aspectratio="f"/>
                </v:shape>
              </v:group>
            </w:pict>
          </mc:Fallback>
        </mc:AlternateContent>
      </w:r>
    </w:p>
    <w:p w14:paraId="475E6378">
      <w:pPr>
        <w:spacing w:line="288" w:lineRule="auto"/>
        <w:rPr>
          <w:rFonts w:hint="eastAsia" w:cs="宋体"/>
          <w:sz w:val="24"/>
        </w:rPr>
      </w:pPr>
    </w:p>
    <w:p w14:paraId="4EB36071">
      <w:pPr>
        <w:spacing w:line="288" w:lineRule="auto"/>
        <w:rPr>
          <w:rFonts w:hint="eastAsia" w:cs="宋体"/>
          <w:sz w:val="24"/>
        </w:rPr>
      </w:pPr>
    </w:p>
    <w:p w14:paraId="6901524B">
      <w:pPr>
        <w:spacing w:line="288" w:lineRule="auto"/>
        <w:rPr>
          <w:rFonts w:hint="eastAsia" w:cs="宋体"/>
          <w:sz w:val="24"/>
        </w:rPr>
      </w:pPr>
    </w:p>
    <w:p w14:paraId="40FF76A1">
      <w:pPr>
        <w:spacing w:line="288" w:lineRule="auto"/>
        <w:rPr>
          <w:rFonts w:hint="eastAsia" w:cs="宋体"/>
          <w:sz w:val="24"/>
        </w:rPr>
      </w:pPr>
    </w:p>
    <w:p w14:paraId="61EC4D53">
      <w:pPr>
        <w:spacing w:line="288" w:lineRule="auto"/>
        <w:rPr>
          <w:rFonts w:hint="eastAsia" w:cs="宋体"/>
          <w:sz w:val="24"/>
        </w:rPr>
      </w:pPr>
    </w:p>
    <w:p w14:paraId="3E48F9E6">
      <w:pPr>
        <w:spacing w:line="288" w:lineRule="auto"/>
        <w:rPr>
          <w:rFonts w:hint="eastAsia" w:cs="宋体"/>
          <w:sz w:val="24"/>
        </w:rPr>
      </w:pPr>
    </w:p>
    <w:p w14:paraId="33EBE9C3">
      <w:pPr>
        <w:spacing w:line="288" w:lineRule="auto"/>
        <w:rPr>
          <w:rFonts w:hint="eastAsia" w:cs="宋体"/>
          <w:sz w:val="24"/>
        </w:rPr>
      </w:pPr>
    </w:p>
    <w:p w14:paraId="1B6B4FB1">
      <w:pPr>
        <w:spacing w:line="288" w:lineRule="auto"/>
        <w:rPr>
          <w:rFonts w:hint="eastAsia" w:cs="宋体"/>
          <w:sz w:val="24"/>
        </w:rPr>
      </w:pPr>
    </w:p>
    <w:p w14:paraId="3418DF86">
      <w:pPr>
        <w:spacing w:line="288" w:lineRule="auto"/>
        <w:rPr>
          <w:rFonts w:hint="eastAsia" w:cs="宋体"/>
          <w:sz w:val="24"/>
        </w:rPr>
      </w:pPr>
    </w:p>
    <w:p w14:paraId="71F71694">
      <w:pPr>
        <w:spacing w:line="288" w:lineRule="auto"/>
        <w:rPr>
          <w:rFonts w:hint="eastAsia" w:cs="宋体"/>
          <w:sz w:val="24"/>
        </w:rPr>
      </w:pPr>
    </w:p>
    <w:p w14:paraId="1F204519">
      <w:pPr>
        <w:spacing w:line="288" w:lineRule="auto"/>
        <w:rPr>
          <w:rFonts w:hint="eastAsia" w:cs="宋体"/>
          <w:sz w:val="24"/>
        </w:rPr>
      </w:pPr>
    </w:p>
    <w:p w14:paraId="5B60C3FB">
      <w:pPr>
        <w:spacing w:line="288" w:lineRule="auto"/>
        <w:rPr>
          <w:rFonts w:hint="eastAsia" w:cs="宋体"/>
          <w:sz w:val="24"/>
        </w:rPr>
      </w:pPr>
    </w:p>
    <w:p w14:paraId="37525717">
      <w:pPr>
        <w:spacing w:line="288" w:lineRule="auto"/>
        <w:rPr>
          <w:rFonts w:hint="eastAsia" w:cs="宋体"/>
          <w:sz w:val="24"/>
        </w:rPr>
      </w:pPr>
      <w:r>
        <w:rPr>
          <w:rFonts w:hint="eastAsia" w:cs="宋体"/>
          <w:sz w:val="24"/>
        </w:rPr>
        <w:t xml:space="preserve">                              系统运行原理图</w:t>
      </w:r>
    </w:p>
    <w:p w14:paraId="1F73A398">
      <w:pPr>
        <w:spacing w:line="288" w:lineRule="auto"/>
        <w:rPr>
          <w:rFonts w:hint="eastAsia" w:cs="宋体"/>
          <w:sz w:val="24"/>
        </w:rPr>
      </w:pPr>
    </w:p>
    <w:p w14:paraId="6995995A">
      <w:pPr>
        <w:spacing w:line="360" w:lineRule="auto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四、研究过程：</w:t>
      </w:r>
    </w:p>
    <w:p w14:paraId="370DB9F2">
      <w:pPr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我们在网上购买了贴片LED、单片机控制电路和无线供电线圈等套件，根据资料边学习边进行电路焊接。由于元器件都十分精密细小，给焊接安装带来了很大的挑战。我们经过半个多月的制作，终于制作成了无线供电模块、平面LED灯显字模块、侧面LED灯显字模块、安全距离检测模块和电机旋转连接结构等，然后进行整体组装连接和通电调试。由于转速过，该装置在左右平衡控制、重心调整等都显得非常重要，哪怕是配重一些小螺母，以取得最佳的平衡效果。调试完成后，该装置能够在旋转平面上同时显示5至8个字，在旋转侧面一周显示十几个字，悬浮于空中，有很强的视觉冲击效果。</w:t>
      </w:r>
    </w:p>
    <w:p w14:paraId="75E200A4">
      <w:pPr>
        <w:rPr>
          <w:rFonts w:hint="eastAsia" w:ascii="宋体" w:hAnsi="宋体"/>
          <w:b/>
          <w:sz w:val="24"/>
        </w:rPr>
      </w:pPr>
    </w:p>
    <w:p w14:paraId="7FCE8E11">
      <w:pPr>
        <w:spacing w:line="360" w:lineRule="auto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五、作品创新点：</w:t>
      </w:r>
    </w:p>
    <w:p w14:paraId="50F93403">
      <w:pPr>
        <w:spacing w:line="360" w:lineRule="auto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 xml:space="preserve">    </w:t>
      </w:r>
      <w:r>
        <w:rPr>
          <w:rFonts w:hint="eastAsia" w:ascii="宋体" w:hAnsi="宋体"/>
          <w:bCs/>
          <w:sz w:val="24"/>
        </w:rPr>
        <w:t>高速旋转，无线供电，制作电子元件少，却能在空中悬浮显示丰富多彩的文字或图案，显示内容可以根据需要进行修改，十分有趣。当有异物过于靠近，装置立即停止旋转，确保安全。</w:t>
      </w:r>
      <w:r>
        <w:rPr>
          <w:rFonts w:hint="eastAsia" w:ascii="宋体" w:hAnsi="宋体"/>
          <w:b/>
          <w:sz w:val="24"/>
        </w:rPr>
        <w:t xml:space="preserve">    </w:t>
      </w:r>
    </w:p>
    <w:p w14:paraId="03349554"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（后附作品图片）</w:t>
      </w:r>
    </w:p>
    <w:p w14:paraId="66A5DC96">
      <w:pPr>
        <w:spacing w:line="360" w:lineRule="auto"/>
        <w:rPr>
          <w:rFonts w:ascii="宋体" w:hAnsi="宋体"/>
          <w:sz w:val="24"/>
        </w:rPr>
      </w:pPr>
    </w:p>
    <w:p w14:paraId="07C2E0F4">
      <w:pPr>
        <w:spacing w:line="360" w:lineRule="auto"/>
        <w:rPr>
          <w:rFonts w:hint="eastAsia" w:ascii="宋体" w:hAnsi="宋体"/>
          <w:sz w:val="24"/>
        </w:rPr>
      </w:pPr>
    </w:p>
    <w:p w14:paraId="4A34768A"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3315970</wp:posOffset>
                </wp:positionH>
                <wp:positionV relativeFrom="paragraph">
                  <wp:posOffset>3940810</wp:posOffset>
                </wp:positionV>
                <wp:extent cx="863600" cy="261620"/>
                <wp:effectExtent l="8255" t="474345" r="23495" b="26035"/>
                <wp:wrapNone/>
                <wp:docPr id="6" name="圆角矩形标注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3600" cy="261620"/>
                        </a:xfrm>
                        <a:prstGeom prst="wedgeRoundRectCallout">
                          <a:avLst>
                            <a:gd name="adj1" fmla="val -40148"/>
                            <a:gd name="adj2" fmla="val -217718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15875" cap="flat" cmpd="sng">
                          <a:solidFill>
                            <a:srgbClr val="00B0F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819D836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电源开关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261.1pt;margin-top:310.3pt;height:20.6pt;width:68pt;z-index:251668480;mso-width-relative:page;mso-height-relative:page;" stroked="t" coordsize="21600,21600" o:gfxdata="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LYqKPdoA&#10;AAALAQAADwAAAAAAAAABACAAAAAiAAAAZHJzL2Rvd25yZXYueG1sUEsBAhQAFAAAAAgAh07iQM3M&#10;NRtWAgAAvgQAAA4AAAAAAAAAAQAgAAAAKQEAAGRycy9lMm9Eb2MueG1sUEsFBgAAAAAGAAYAWQEA&#10;APEFAAAAAA==&#10;" adj="2128,-36227">
                <v:path/>
                <v:fill focussize="0,0"/>
                <v:stroke weight="1.25pt" color="#00B0F0"/>
                <v:imagedata o:title=""/>
                <o:lock v:ext="edit"/>
                <v:textbox>
                  <w:txbxContent>
                    <w:p w14:paraId="2819D836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电源开关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/>
          <w:sz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777875</wp:posOffset>
                </wp:positionH>
                <wp:positionV relativeFrom="paragraph">
                  <wp:posOffset>2080895</wp:posOffset>
                </wp:positionV>
                <wp:extent cx="1073150" cy="352425"/>
                <wp:effectExtent l="7620" t="297180" r="843280" b="17145"/>
                <wp:wrapNone/>
                <wp:docPr id="9" name="圆角矩形标注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150" cy="352425"/>
                        </a:xfrm>
                        <a:prstGeom prst="wedgeRoundRectCallout">
                          <a:avLst>
                            <a:gd name="adj1" fmla="val 122366"/>
                            <a:gd name="adj2" fmla="val -128199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15875" cap="flat" cmpd="sng">
                          <a:solidFill>
                            <a:srgbClr val="00B0F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15C942E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高速旋转电机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61.25pt;margin-top:163.85pt;height:27.75pt;width:84.5pt;z-index:251666432;mso-width-relative:page;mso-height-relative:page;" stroked="t" coordsize="21600,21600" o:gfxdata="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Cm+JBU&#10;1wAAAAsBAAAPAAAAAAAAAAEAIAAAACIAAABkcnMvZG93bnJldi54bWxQSwECFAAUAAAACACHTuJA&#10;LSZoH1sCAAC/BAAADgAAAAAAAAABACAAAAAmAQAAZHJzL2Uyb0RvYy54bWxQSwUGAAAAAAYABgBZ&#10;AQAA8wUAAAAA&#10;" adj="37231,-16891">
                <v:path/>
                <v:fill focussize="0,0"/>
                <v:stroke weight="1.25pt" color="#00B0F0"/>
                <v:imagedata o:title=""/>
                <o:lock v:ext="edit"/>
                <v:textbox>
                  <w:txbxContent>
                    <w:p w14:paraId="615C942E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高速旋转电机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/>
          <w:sz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434975</wp:posOffset>
                </wp:positionH>
                <wp:positionV relativeFrom="paragraph">
                  <wp:posOffset>580390</wp:posOffset>
                </wp:positionV>
                <wp:extent cx="1368425" cy="352425"/>
                <wp:effectExtent l="7620" t="7620" r="795655" b="497205"/>
                <wp:wrapNone/>
                <wp:docPr id="8" name="圆角矩形标注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8425" cy="352425"/>
                        </a:xfrm>
                        <a:prstGeom prst="wedgeRoundRectCallout">
                          <a:avLst>
                            <a:gd name="adj1" fmla="val 103227"/>
                            <a:gd name="adj2" fmla="val 180088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15875" cap="flat" cmpd="sng">
                          <a:solidFill>
                            <a:srgbClr val="00B0F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495C8D1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旋转无线供电模块</w:t>
                            </w:r>
                          </w:p>
                          <w:p w14:paraId="426E8EDA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34.25pt;margin-top:45.7pt;height:27.75pt;width:107.75pt;z-index:251667456;mso-width-relative:page;mso-height-relative:page;" stroked="t" coordsize="21600,21600" o:gfxdata="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BRwYLX2QAA&#10;AAkBAAAPAAAAAAAAAAEAIAAAACIAAABkcnMvZG93bnJldi54bWxQSwECFAAUAAAACACHTuJAO8zX&#10;5lYCAAC+BAAADgAAAAAAAAABACAAAAAoAQAAZHJzL2Uyb0RvYy54bWxQSwUGAAAAAAYABgBZAQAA&#10;8AUAAAAA&#10;" adj="33097,49699">
                <v:path/>
                <v:fill focussize="0,0"/>
                <v:stroke weight="1.25pt" color="#00B0F0"/>
                <v:imagedata o:title=""/>
                <o:lock v:ext="edit"/>
                <v:textbox>
                  <w:txbxContent>
                    <w:p w14:paraId="7495C8D1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旋转无线供电模块</w:t>
                      </w:r>
                    </w:p>
                    <w:p w14:paraId="426E8EDA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/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1102360</wp:posOffset>
                </wp:positionH>
                <wp:positionV relativeFrom="paragraph">
                  <wp:posOffset>3328670</wp:posOffset>
                </wp:positionV>
                <wp:extent cx="1116330" cy="352425"/>
                <wp:effectExtent l="7620" t="217170" r="857250" b="20955"/>
                <wp:wrapNone/>
                <wp:docPr id="10" name="圆角矩形标注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6330" cy="352425"/>
                        </a:xfrm>
                        <a:prstGeom prst="wedgeRoundRectCallout">
                          <a:avLst>
                            <a:gd name="adj1" fmla="val 121162"/>
                            <a:gd name="adj2" fmla="val -104056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15875" cap="flat" cmpd="sng">
                          <a:solidFill>
                            <a:srgbClr val="00B0F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60523EC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稳压供电模块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86.8pt;margin-top:262.1pt;height:27.75pt;width:87.9pt;z-index:251665408;mso-width-relative:page;mso-height-relative:page;" stroked="t" coordsize="21600,21600" o:gfxdata="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" adj="36971,-11676">
                <v:path/>
                <v:fill focussize="0,0"/>
                <v:stroke weight="1.25pt" color="#00B0F0"/>
                <v:imagedata o:title=""/>
                <o:lock v:ext="edit"/>
                <v:textbox>
                  <w:txbxContent>
                    <w:p w14:paraId="660523EC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稳压供电模块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/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4471035</wp:posOffset>
                </wp:positionH>
                <wp:positionV relativeFrom="paragraph">
                  <wp:posOffset>2581275</wp:posOffset>
                </wp:positionV>
                <wp:extent cx="1282700" cy="359410"/>
                <wp:effectExtent l="7620" t="7620" r="24130" b="414020"/>
                <wp:wrapNone/>
                <wp:docPr id="7" name="圆角矩形标注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2700" cy="359410"/>
                        </a:xfrm>
                        <a:prstGeom prst="wedgeRoundRectCallout">
                          <a:avLst>
                            <a:gd name="adj1" fmla="val -30546"/>
                            <a:gd name="adj2" fmla="val 157245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15875" cap="flat" cmpd="sng">
                          <a:solidFill>
                            <a:srgbClr val="00B0F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9062AA8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安全距离传感器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352.05pt;margin-top:203.25pt;height:28.3pt;width:101pt;z-index:251664384;mso-width-relative:page;mso-height-relative:page;" stroked="t" coordsize="21600,21600" o:gfxdata="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" adj="4202,44765">
                <v:path/>
                <v:fill focussize="0,0"/>
                <v:stroke weight="1.25pt" color="#00B0F0"/>
                <v:imagedata o:title=""/>
                <o:lock v:ext="edit"/>
                <v:textbox>
                  <w:txbxContent>
                    <w:p w14:paraId="59062AA8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安全距离传感器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4123690</wp:posOffset>
                </wp:positionH>
                <wp:positionV relativeFrom="paragraph">
                  <wp:posOffset>1828165</wp:posOffset>
                </wp:positionV>
                <wp:extent cx="1689735" cy="359410"/>
                <wp:effectExtent l="309245" t="8255" r="20320" b="165735"/>
                <wp:wrapNone/>
                <wp:docPr id="13" name="圆角矩形标注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9735" cy="359410"/>
                        </a:xfrm>
                        <a:prstGeom prst="wedgeRoundRectCallout">
                          <a:avLst>
                            <a:gd name="adj1" fmla="val -64579"/>
                            <a:gd name="adj2" fmla="val 90991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15875" cap="flat" cmpd="sng">
                          <a:solidFill>
                            <a:srgbClr val="00B0F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30FEB03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侧面LED</w:t>
                            </w:r>
                            <w:r>
                              <w:t>显示</w:t>
                            </w:r>
                            <w:r>
                              <w:rPr>
                                <w:rFonts w:hint="eastAsia"/>
                              </w:rPr>
                              <w:t>悬空文字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324.7pt;margin-top:143.95pt;height:28.3pt;width:133.05pt;z-index:251663360;mso-width-relative:page;mso-height-relative:page;" stroked="t" coordsize="21600,21600" o:gfxdata="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3wcZ49kA&#10;AAALAQAADwAAAAAAAAABACAAAAAiAAAAZHJzL2Rvd25yZXYueG1sUEsBAhQAFAAAAAgAh07iQFtw&#10;XxBXAgAAvwQAAA4AAAAAAAAAAQAgAAAAKAEAAGRycy9lMm9Eb2MueG1sUEsFBgAAAAAGAAYAWQEA&#10;APEFAAAAAA==&#10;" adj="-3149,30454">
                <v:path/>
                <v:fill focussize="0,0"/>
                <v:stroke weight="1.25pt" color="#00B0F0"/>
                <v:imagedata o:title=""/>
                <o:lock v:ext="edit"/>
                <v:textbox>
                  <w:txbxContent>
                    <w:p w14:paraId="130FEB03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侧面LED</w:t>
                      </w:r>
                      <w:r>
                        <w:t>显示</w:t>
                      </w:r>
                      <w:r>
                        <w:rPr>
                          <w:rFonts w:hint="eastAsia"/>
                        </w:rPr>
                        <w:t>悬空文字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/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4121150</wp:posOffset>
                </wp:positionH>
                <wp:positionV relativeFrom="paragraph">
                  <wp:posOffset>1021080</wp:posOffset>
                </wp:positionV>
                <wp:extent cx="1368425" cy="352425"/>
                <wp:effectExtent l="325755" t="7620" r="20320" b="192405"/>
                <wp:wrapNone/>
                <wp:docPr id="11" name="圆角矩形标注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8425" cy="352425"/>
                        </a:xfrm>
                        <a:prstGeom prst="wedgeRoundRectCallout">
                          <a:avLst>
                            <a:gd name="adj1" fmla="val -69213"/>
                            <a:gd name="adj2" fmla="val 93782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15875" cap="flat" cmpd="sng">
                          <a:solidFill>
                            <a:srgbClr val="00B0F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C68C86B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上平面LED</w:t>
                            </w:r>
                            <w:r>
                              <w:t>显示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324.5pt;margin-top:80.4pt;height:27.75pt;width:107.75pt;z-index:251662336;mso-width-relative:page;mso-height-relative:page;" stroked="t" coordsize="21600,21600" o:gfxdata="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AbzSIX&#10;2wAAAAsBAAAPAAAAAAAAAAEAIAAAACIAAABkcnMvZG93bnJldi54bWxQSwECFAAUAAAACACHTuJA&#10;dCvfEFcCAAC/BAAADgAAAAAAAAABACAAAAAqAQAAZHJzL2Uyb0RvYy54bWxQSwUGAAAAAAYABgBZ&#10;AQAA8wUAAAAA&#10;" adj="-4150,31057">
                <v:path/>
                <v:fill focussize="0,0"/>
                <v:stroke weight="1.25pt" color="#00B0F0"/>
                <v:imagedata o:title=""/>
                <o:lock v:ext="edit"/>
                <v:textbox>
                  <w:txbxContent>
                    <w:p w14:paraId="5C68C86B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上平面LED</w:t>
                      </w:r>
                      <w:r>
                        <w:t>显示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/>
          <w:sz w:val="24"/>
        </w:rPr>
        <w:drawing>
          <wp:inline distT="0" distB="0" distL="114300" distR="114300">
            <wp:extent cx="5863590" cy="4398010"/>
            <wp:effectExtent l="0" t="0" r="3810" b="2540"/>
            <wp:docPr id="17" name="图片 1" descr="IMG_20180502_182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" descr="IMG_20180502_18213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63590" cy="4398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7D3BE4">
      <w:pPr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 </w:t>
      </w:r>
      <w:r>
        <w:rPr>
          <w:rFonts w:ascii="宋体" w:hAnsi="宋体"/>
          <w:sz w:val="24"/>
        </w:rPr>
        <w:t xml:space="preserve">                                   </w:t>
      </w:r>
      <w:r>
        <w:rPr>
          <w:rFonts w:hint="eastAsia" w:ascii="宋体" w:hAnsi="宋体"/>
          <w:sz w:val="24"/>
        </w:rPr>
        <w:t>作品结构图</w:t>
      </w:r>
    </w:p>
    <w:p w14:paraId="5E2AC70E">
      <w:pPr>
        <w:spacing w:line="360" w:lineRule="auto"/>
        <w:jc w:val="center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drawing>
          <wp:inline distT="0" distB="0" distL="114300" distR="114300">
            <wp:extent cx="5763895" cy="4323080"/>
            <wp:effectExtent l="0" t="0" r="8255" b="1270"/>
            <wp:docPr id="12" name="图片 2" descr="IMG_20180502_182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2" descr="IMG_20180502_18225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3895" cy="432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411CA7">
      <w:pPr>
        <w:spacing w:line="360" w:lineRule="auto"/>
        <w:jc w:val="center"/>
        <w:rPr>
          <w:rFonts w:hint="eastAsia"/>
          <w:b/>
          <w:bCs/>
          <w:sz w:val="36"/>
          <w:szCs w:val="36"/>
        </w:rPr>
      </w:pPr>
      <w:r>
        <w:rPr>
          <w:rFonts w:hint="eastAsia" w:ascii="宋体" w:hAnsi="宋体"/>
          <w:sz w:val="24"/>
        </w:rPr>
        <w:t>作品显示效果</w:t>
      </w:r>
      <w:r>
        <w:rPr>
          <w:rFonts w:hint="eastAsia" w:ascii="宋体" w:hAnsi="宋体"/>
          <w:sz w:val="24"/>
        </w:rPr>
        <w:drawing>
          <wp:inline distT="0" distB="0" distL="114300" distR="114300">
            <wp:extent cx="5728970" cy="4297045"/>
            <wp:effectExtent l="0" t="0" r="5080" b="8255"/>
            <wp:docPr id="16" name="图片 3" descr="IMG_20180502_182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3" descr="IMG_20180502_18224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897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2E52F814">
      <w:pPr>
        <w:rPr>
          <w:rFonts w:hint="eastAsia"/>
          <w:lang w:val="de-DE"/>
        </w:rPr>
      </w:pPr>
    </w:p>
    <w:sectPr>
      <w:footerReference r:id="rId3" w:type="default"/>
      <w:pgSz w:w="11906" w:h="16838"/>
      <w:pgMar w:top="1499" w:right="1134" w:bottom="1134" w:left="1134" w:header="851" w:footer="1134" w:gutter="0"/>
      <w:pgNumType w:fmt="numberInDash" w:start="0"/>
      <w:cols w:space="425" w:num="1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CBDBCF">
    <w:pPr>
      <w:pStyle w:val="3"/>
      <w:framePr w:wrap="auto" w:vAnchor="text" w:hAnchor="margin" w:xAlign="center" w:y="1"/>
      <w:rPr>
        <w:rStyle w:val="7"/>
        <w:rFonts w:cs="Times New Roman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separate"/>
    </w:r>
    <w:r>
      <w:rPr>
        <w:rStyle w:val="7"/>
      </w:rPr>
      <w:t>- 2 -</w:t>
    </w:r>
    <w:r>
      <w:rPr>
        <w:rStyle w:val="7"/>
      </w:rPr>
      <w:fldChar w:fldCharType="end"/>
    </w:r>
  </w:p>
  <w:p w14:paraId="728ED7EC">
    <w:pPr>
      <w:pStyle w:val="3"/>
      <w:rPr>
        <w:rFonts w:cs="Times New Roman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200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2Y2JlMGUwNzM1NTlmOTM4NTFiOWZhYmExZmY4MTYifQ=="/>
  </w:docVars>
  <w:rsids>
    <w:rsidRoot w:val="00B01C96"/>
    <w:rsid w:val="00126D33"/>
    <w:rsid w:val="00157934"/>
    <w:rsid w:val="001E6A97"/>
    <w:rsid w:val="00257176"/>
    <w:rsid w:val="003C2447"/>
    <w:rsid w:val="0042451E"/>
    <w:rsid w:val="005000E4"/>
    <w:rsid w:val="00530200"/>
    <w:rsid w:val="00721231"/>
    <w:rsid w:val="00826044"/>
    <w:rsid w:val="00923DE3"/>
    <w:rsid w:val="00A76020"/>
    <w:rsid w:val="00B01C96"/>
    <w:rsid w:val="24E37DD6"/>
    <w:rsid w:val="36A13AA9"/>
    <w:rsid w:val="399929A0"/>
    <w:rsid w:val="55D7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4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after="120"/>
      <w:ind w:left="420" w:leftChars="200"/>
    </w:pPr>
    <w:rPr>
      <w:rFonts w:ascii="Calibri" w:hAnsi="Calibri" w:cs="Times New Roman"/>
      <w:szCs w:val="22"/>
    </w:r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rainbow</Company>
  <Pages>4</Pages>
  <Words>1055</Words>
  <Characters>1057</Characters>
  <Lines>11</Lines>
  <Paragraphs>3</Paragraphs>
  <TotalTime>0</TotalTime>
  <ScaleCrop>false</ScaleCrop>
  <LinksUpToDate>false</LinksUpToDate>
  <CharactersWithSpaces>1168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2015-04-21T12:20:00Z</dcterms:created>
  <dc:creator>richard chen</dc:creator>
  <cp:lastModifiedBy>中大附陈水炳</cp:lastModifiedBy>
  <dcterms:modified xsi:type="dcterms:W3CDTF">2025-01-10T09:08:46Z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06915D233B42478DA81A72D35C93FAE5_13</vt:lpwstr>
  </property>
  <property fmtid="{D5CDD505-2E9C-101B-9397-08002B2CF9AE}" pid="4" name="KSOTemplateDocerSaveRecord">
    <vt:lpwstr>eyJoZGlkIjoiZTM2Y2JlMGUwNzM1NTlmOTM4NTFiOWZhYmExZmY4MTYiLCJ1c2VySWQiOiIyODYwMjc3MzAifQ==</vt:lpwstr>
  </property>
</Properties>
</file>