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025" w:rsidRDefault="00B11025" w:rsidP="00B11025">
      <w:pPr>
        <w:rPr>
          <w:rFonts w:hint="eastAsia"/>
          <w:b/>
        </w:rPr>
      </w:pPr>
      <w:r w:rsidRPr="00B11025">
        <w:rPr>
          <w:rFonts w:hint="eastAsia"/>
          <w:b/>
        </w:rPr>
        <w:t>本节课</w:t>
      </w:r>
      <w:r>
        <w:rPr>
          <w:rFonts w:hint="eastAsia"/>
          <w:b/>
        </w:rPr>
        <w:t>内容是足球脚内侧踢球，</w:t>
      </w:r>
      <w:r w:rsidRPr="00B11025">
        <w:rPr>
          <w:rFonts w:hint="eastAsia"/>
          <w:b/>
        </w:rPr>
        <w:t>目标明确，重难点突出。通过视频课我们能看出大部分学生学习的达成率很高，教学过程中体现“精讲多练”的原则，</w:t>
      </w:r>
      <w:proofErr w:type="gramStart"/>
      <w:r w:rsidRPr="00B11025">
        <w:rPr>
          <w:rFonts w:hint="eastAsia"/>
          <w:b/>
        </w:rPr>
        <w:t>整课内容</w:t>
      </w:r>
      <w:proofErr w:type="gramEnd"/>
      <w:r w:rsidRPr="00B11025">
        <w:rPr>
          <w:rFonts w:hint="eastAsia"/>
          <w:b/>
        </w:rPr>
        <w:t>的安排难度也是从低到高，层层递进。课中通过分组学练，让学生体验完整的足球结构化技战术学习。从课的开始至结束，学生的积极性都很高，特别是在比赛中都能积极参与，置身其中。尤其给人印象深刻的是我们的女孩子们也是“巾帼不让须眉”。</w:t>
      </w:r>
    </w:p>
    <w:p w:rsidR="00B11025" w:rsidRPr="00B11025" w:rsidRDefault="00B11025" w:rsidP="00B11025">
      <w:pPr>
        <w:rPr>
          <w:rFonts w:hint="eastAsia"/>
          <w:b/>
        </w:rPr>
      </w:pPr>
      <w:r w:rsidRPr="00B11025">
        <w:rPr>
          <w:rFonts w:hint="eastAsia"/>
          <w:b/>
        </w:rPr>
        <w:t>二、器材新</w:t>
      </w:r>
    </w:p>
    <w:p w:rsidR="00B11025" w:rsidRDefault="00B11025" w:rsidP="00B11025">
      <w:pPr>
        <w:rPr>
          <w:rFonts w:hint="eastAsia"/>
          <w:b/>
        </w:rPr>
      </w:pPr>
      <w:r w:rsidRPr="00B11025">
        <w:rPr>
          <w:rFonts w:hint="eastAsia"/>
          <w:b/>
        </w:rPr>
        <w:t>在体育课堂教学中，场地器材的布置是体育教师的一项重要任务，其是否科学、合理将直接影响到体育课堂的教学质量和学生学习效果。而本节足球课</w:t>
      </w:r>
      <w:r>
        <w:rPr>
          <w:rFonts w:hint="eastAsia"/>
          <w:b/>
        </w:rPr>
        <w:t>黄</w:t>
      </w:r>
      <w:r w:rsidRPr="00B11025">
        <w:rPr>
          <w:rFonts w:hint="eastAsia"/>
          <w:b/>
        </w:rPr>
        <w:t>老师对运动器材进行了创新，使用自制架子将海绵垫立起来当足球墙使用，既能够分隔场地，也能够起到足球墙的作用，还可以瞬间将足球场变成多个小场地进行分组比赛，将垫子从架子里抽出后，架子和海绵垫都成为了素质练习的器材，这样在同样的时间里，让更多的学生参与到练习中，达到了“多练习、增密度、强技能”的效果。</w:t>
      </w:r>
    </w:p>
    <w:p w:rsidR="00B11025" w:rsidRPr="00B11025" w:rsidRDefault="00B11025" w:rsidP="00B11025">
      <w:pPr>
        <w:rPr>
          <w:rFonts w:hint="eastAsia"/>
          <w:b/>
        </w:rPr>
      </w:pPr>
      <w:bookmarkStart w:id="0" w:name="_GoBack"/>
      <w:bookmarkEnd w:id="0"/>
      <w:r w:rsidRPr="00B11025">
        <w:rPr>
          <w:rFonts w:hint="eastAsia"/>
          <w:b/>
        </w:rPr>
        <w:t>三、强度高</w:t>
      </w:r>
    </w:p>
    <w:p w:rsidR="007E0C86" w:rsidRPr="00B11025" w:rsidRDefault="00B11025" w:rsidP="00B11025">
      <w:r w:rsidRPr="00B11025">
        <w:rPr>
          <w:rFonts w:hint="eastAsia"/>
          <w:b/>
        </w:rPr>
        <w:t>本节课，运动技能学习以组合技术、战术基础配合和比赛为主，保证了技战术学习和比赛在</w:t>
      </w:r>
      <w:r w:rsidRPr="00B11025">
        <w:rPr>
          <w:rFonts w:hint="eastAsia"/>
          <w:b/>
        </w:rPr>
        <w:t>20</w:t>
      </w:r>
      <w:r w:rsidRPr="00B11025">
        <w:rPr>
          <w:rFonts w:hint="eastAsia"/>
          <w:b/>
        </w:rPr>
        <w:t>分钟左右，提升了学生运动知识和技能的运用能力，坚持“学中练、练中学，以赛带练”保证课堂练习密度。</w:t>
      </w:r>
      <w:r w:rsidRPr="00B11025">
        <w:rPr>
          <w:rFonts w:hint="eastAsia"/>
          <w:b/>
        </w:rPr>
        <w:t>10</w:t>
      </w:r>
      <w:r w:rsidRPr="00B11025">
        <w:rPr>
          <w:rFonts w:hint="eastAsia"/>
          <w:b/>
        </w:rPr>
        <w:t>分钟体能练习，教师安排了上肢、下肢、腹肌、背肌的循环练习，大运动量使学生身体各个部位得到锻炼，促进了个体身体控制能力、提高了学生课堂练习强度。</w:t>
      </w:r>
    </w:p>
    <w:sectPr w:rsidR="007E0C86" w:rsidRPr="00B110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D1E" w:rsidRDefault="00626D1E" w:rsidP="005A38DE">
      <w:r>
        <w:separator/>
      </w:r>
    </w:p>
  </w:endnote>
  <w:endnote w:type="continuationSeparator" w:id="0">
    <w:p w:rsidR="00626D1E" w:rsidRDefault="00626D1E" w:rsidP="005A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D1E" w:rsidRDefault="00626D1E" w:rsidP="005A38DE">
      <w:r>
        <w:separator/>
      </w:r>
    </w:p>
  </w:footnote>
  <w:footnote w:type="continuationSeparator" w:id="0">
    <w:p w:rsidR="00626D1E" w:rsidRDefault="00626D1E" w:rsidP="005A38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341"/>
    <w:rsid w:val="000979D9"/>
    <w:rsid w:val="000A1F16"/>
    <w:rsid w:val="00115EBB"/>
    <w:rsid w:val="001C2341"/>
    <w:rsid w:val="005A38DE"/>
    <w:rsid w:val="00626D1E"/>
    <w:rsid w:val="007E0C86"/>
    <w:rsid w:val="009E4770"/>
    <w:rsid w:val="00B1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5A3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5A38DE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5A38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5A38DE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5A3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5A38DE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5A38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5A38D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4</cp:revision>
  <dcterms:created xsi:type="dcterms:W3CDTF">2025-01-13T11:55:00Z</dcterms:created>
  <dcterms:modified xsi:type="dcterms:W3CDTF">2025-01-13T12:07:00Z</dcterms:modified>
</cp:coreProperties>
</file>