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E80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80" w:beforeAutospacing="0" w:after="0" w:afterAutospacing="0" w:line="360" w:lineRule="auto"/>
        <w:ind w:right="0" w:firstLine="3092" w:firstLineChars="1100"/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222222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222222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羽毛球运动对青少年的益处</w:t>
      </w:r>
    </w:p>
    <w:p w14:paraId="35B19E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80" w:beforeAutospacing="0" w:after="0" w:afterAutospacing="0" w:line="360" w:lineRule="auto"/>
        <w:ind w:right="0" w:firstLine="420" w:firstLineChars="200"/>
        <w:rPr>
          <w:rFonts w:hint="eastAsia" w:asciiTheme="minorEastAsia" w:hAnsiTheme="minorEastAsia" w:eastAsiaTheme="minorEastAsia" w:cstheme="minorEastAsia"/>
          <w:color w:val="222222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羽毛球是一种常见的运动项目，它具有多种特点，如简单易学、趣味性强、锻炼效果好等。对于青少年来说，打羽毛球可以促进身体的健康成长和发展，同时也有助于培养良好的心理品质和自信心。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一、促进身体健康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1.增强身体素质：打羽毛球需要不断移动、挥拍、跳跃、转体等，这些动作可以锻炼身体的肌肉、关节和韧带，提高身体的耐力、灵敏度和柔韧性。长期坚持打羽毛球可以让身体素质得到全面提升。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2.改善身体机能：打羽毛球可以提高心肺功能，增加肺活量和心脏供血能力。同时，打羽毛球还可以调节神经系统，提高反应速度和协调性。这些身体机能的改善可以增强身体的免疫力，减少患病的风险。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3.促进身高增长：打羽毛球可以帮助青少年长高。在打羽毛球的过程中，身体不断跳跃、拉伸和扭转，可以刺激骨骼的生长和发育，有助于提高身高。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二、培养良好心理品质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1.增强自信：打羽毛球可以让青少年在比赛中获得胜利和成功体验，从而增强自信心。通过不断挑战自己和取得胜利，青少年可以逐渐培养出积极向上的心态和乐观的性格。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2.培养意志品质：打羽毛球需要坚持不懈地训练和比赛，这可以让青少年学会坚持和克服困难。在比赛过程中，青少年也需要具备勇气和拼搏精神，这对于培养他们的意志品质和毅力非常有帮助。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3.促进交往：打羽毛球可以成为青少年社交的桥梁之一。在打羽毛球的过程中，青少年可以结识许多志同道合的朋友，拓展社交圈子。同时，通过与队友之间的相互配合和交流，可以培养团结协作和沟通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三、注意事项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为了让青少年更好地享受羽毛球这项运动，以下几点注意事项应该被重视：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1.合理安排运动时间：青少年正处于生长发育的关键时期，应该合理安排运动时间，避免运动过度导致身体损伤。建议每天进行1-2小时的羽毛球训练，同时注意适当休息和放松。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2.选择合适的场地和器材：打羽毛球需要选择合适的场地和器材，例如宽敞的室内场地、质量好的球拍和羽毛球等。同时，教练员也应该根据青少年的年龄、性别和身体素质等因素，制定合理的训练计划和比赛策略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3.重视热身和拉伸：在打羽毛球之前，做好热身运动可以预防身体受伤。在比赛或训练结束后，进行全身拉伸可以帮助肌肉放松，减少乳酸堆积，缓解身体疲劳。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4.保持良好的心态：在比赛或训练中，青少年应该保持良好的心态，不因输赢而影响情绪和心态。同时，教练员也应该给予青少年充分的鼓励和支持，帮助他们建立积极的比赛心态和训练态度。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</w:rPr>
        <w:t>总之，羽毛球对青少年健康成长具有多方面的帮助，不仅可以锻炼身体，提高身体素质，还可以培养良好的心理品质和自信心。青少年应该积极参与羽毛球这项运动，并注意合理安排运动时间、选择合适的场地和器材、重视热身和拉伸以及保持良好的心态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222222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。</w:t>
      </w:r>
      <w:bookmarkStart w:id="0" w:name="_GoBack"/>
      <w:bookmarkEnd w:id="0"/>
    </w:p>
    <w:p w14:paraId="2A24C71B">
      <w:pPr>
        <w:spacing w:line="360" w:lineRule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D1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2025-01-14T03:10:31Z</dcterms:created>
  <dc:creator>傅建树</dc:creator>
  <cp:lastModifiedBy>有所建树</cp:lastModifiedBy>
  <dcterms:modified xsi:type="dcterms:W3CDTF">2025-01-14T03:15:17Z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eyJoZGlkIjoiNTEzYzdlYjZjY2RkNjU3MDdkNzE0N2RhYjM2ZGQ5ZjAiLCJ1c2VySWQiOiI1MjY4OTc1NTMifQ==</vt:lpwstr>
  </property>
  <property fmtid="{D5CDD505-2E9C-101B-9397-08002B2CF9AE}" pid="4" name="ICV">
    <vt:lpwstr>FABB0111401C4E90A77EAECBC739AADC_12</vt:lpwstr>
  </property>
</Properties>
</file>