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3C94C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Style w:val="5"/>
          <w:rFonts w:hint="eastAsia" w:ascii="黑体" w:hAnsi="黑体" w:eastAsia="黑体" w:cs="黑体"/>
          <w:sz w:val="36"/>
          <w:szCs w:val="36"/>
        </w:rPr>
        <w:t>科技如何改变我们的生活</w:t>
      </w:r>
    </w:p>
    <w:p w14:paraId="64D4E5F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在过去的几十年里，科技的发展彻底改变了我们的日常生活。从智能手机到人工智能，我们每个人都能感受到这些变化所带来的深远影响。科技不仅让我们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能够更高效地工作和学习，还在娱乐、医疗、交通等方面带来了革命性的改进。</w:t>
      </w:r>
    </w:p>
    <w:p w14:paraId="2713E8D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例如，智能手机的普及使得信息传播变得更加即时，社交媒体让人与人之间的联系变得更加紧密。我们可以通过几次点击，就能与世界任何地方的人进行实时沟通。同时，互联网的便利性让我们能随时获取知识，进行在线学习，无论身处何地，便能掌握新技能。医疗领域的科技创新也在不断提升人们的健康水平。通过大数据和人工智能，医生们可以更精准地诊断疾病，个性化的治疗方案使得患者的治疗效果得到显著改善。</w:t>
      </w:r>
    </w:p>
    <w:p w14:paraId="39F2AE7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虽然科技带来了无数便利，但也提出了一些新的挑战，比如隐私问题、技术依赖等。未来，我们需要更好地平衡技术带来的利弊，以确保科技为人类社会带来更多的积极影响。</w:t>
      </w:r>
    </w:p>
    <w:p w14:paraId="78E871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531" w:right="1531" w:bottom="153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3D0414EF"/>
    <w:rsid w:val="2F0C2AC0"/>
    <w:rsid w:val="3D04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2025-01-11T15:44:00Z</dcterms:created>
  <dc:creator>龙晗寰</dc:creator>
  <cp:lastModifiedBy>龙晗寰</cp:lastModifiedBy>
  <dcterms:modified xsi:type="dcterms:W3CDTF">2025-01-11T15:45:17Z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74316B27FE2D42B29F0A45135F3034A1_11</vt:lpwstr>
  </property>
</Properties>
</file>