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CCA" w:rsidRPr="00CC5CCA" w:rsidRDefault="00CC5CCA" w:rsidP="00CC5CCA">
      <w:pPr>
        <w:jc w:val="center"/>
        <w:rPr>
          <w:rFonts w:ascii="Arial" w:hAnsi="Arial" w:cs="Arial"/>
          <w:sz w:val="28"/>
          <w:szCs w:val="28"/>
        </w:rPr>
      </w:pPr>
      <w:r w:rsidRPr="00CC5CCA">
        <w:rPr>
          <w:rFonts w:ascii="Arial" w:hAnsi="Arial" w:cs="Arial" w:hint="eastAsia"/>
          <w:sz w:val="28"/>
          <w:szCs w:val="28"/>
        </w:rPr>
        <w:t>书评</w:t>
      </w:r>
      <w:r w:rsidRPr="00CC5CCA">
        <w:rPr>
          <w:rFonts w:ascii="Arial" w:hAnsi="Arial" w:cs="Arial"/>
          <w:sz w:val="28"/>
          <w:szCs w:val="28"/>
        </w:rPr>
        <w:t>《穆斯林的葬礼》</w:t>
      </w:r>
    </w:p>
    <w:p w:rsidR="00CC5CCA" w:rsidRDefault="00CC5CCA" w:rsidP="00CC5CCA">
      <w:pPr>
        <w:jc w:val="center"/>
        <w:rPr>
          <w:rFonts w:ascii="Arial" w:hAnsi="Arial" w:cs="Arial" w:hint="eastAsia"/>
          <w:szCs w:val="21"/>
        </w:rPr>
      </w:pPr>
    </w:p>
    <w:p w:rsidR="00CC5CCA" w:rsidRDefault="00CC5CCA" w:rsidP="00CC5CCA">
      <w:pPr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去年我</w:t>
      </w:r>
      <w:r>
        <w:rPr>
          <w:rFonts w:ascii="Arial" w:hAnsi="Arial" w:cs="Arial"/>
          <w:szCs w:val="21"/>
        </w:rPr>
        <w:t>用暑假</w:t>
      </w:r>
      <w:r>
        <w:rPr>
          <w:rFonts w:ascii="Arial" w:hAnsi="Arial" w:cs="Arial" w:hint="eastAsia"/>
          <w:szCs w:val="21"/>
        </w:rPr>
        <w:t>时间</w:t>
      </w:r>
      <w:r>
        <w:rPr>
          <w:rFonts w:ascii="Arial" w:hAnsi="Arial" w:cs="Arial"/>
          <w:szCs w:val="21"/>
        </w:rPr>
        <w:t>拜读</w:t>
      </w:r>
      <w:r>
        <w:rPr>
          <w:rFonts w:ascii="Arial" w:hAnsi="Arial" w:cs="Arial" w:hint="eastAsia"/>
          <w:szCs w:val="21"/>
        </w:rPr>
        <w:t>了</w:t>
      </w:r>
      <w:r w:rsidRPr="00CC5CCA">
        <w:rPr>
          <w:rFonts w:ascii="Arial" w:hAnsi="Arial" w:cs="Arial"/>
          <w:szCs w:val="21"/>
        </w:rPr>
        <w:t>霍达的长篇小说《穆斯林的葬礼》。</w:t>
      </w:r>
    </w:p>
    <w:p w:rsidR="00CC5CCA" w:rsidRDefault="00CC5CCA" w:rsidP="00CC5CCA">
      <w:pPr>
        <w:ind w:firstLineChars="200" w:firstLine="420"/>
        <w:rPr>
          <w:rFonts w:ascii="Arial" w:hAnsi="Arial" w:cs="Arial"/>
          <w:szCs w:val="21"/>
        </w:rPr>
      </w:pPr>
      <w:r w:rsidRPr="00CC5CCA">
        <w:rPr>
          <w:rFonts w:ascii="Arial" w:hAnsi="Arial" w:cs="Arial"/>
          <w:szCs w:val="21"/>
        </w:rPr>
        <w:t>曲终掩卷，荡气回肠，久久地沉浸在书中故事情节当中，为书中人物的喜而乐，为他们的忧而愁。现在就本人感触最深的几个方面发表些拙见。</w:t>
      </w:r>
    </w:p>
    <w:p w:rsidR="00CC5CCA" w:rsidRDefault="00CC5CCA" w:rsidP="00CC5CCA">
      <w:pPr>
        <w:ind w:firstLineChars="200" w:firstLine="420"/>
        <w:rPr>
          <w:rFonts w:ascii="Arial" w:hAnsi="Arial" w:cs="Arial"/>
          <w:szCs w:val="21"/>
        </w:rPr>
      </w:pPr>
      <w:r w:rsidRPr="00CC5CCA">
        <w:rPr>
          <w:rFonts w:ascii="Arial" w:hAnsi="Arial" w:cs="Arial"/>
          <w:szCs w:val="21"/>
        </w:rPr>
        <w:t>不同的地域，必然孕育不同的文化，翻开《穆斯林的葬礼》，就好象进入了一个完全新奇的世界，去感受一种完全陌生的异族风情。一个典型的穆斯林的家族。六十年间的兴衰，三代人的命运的沉浮，有着不同内容却又相互交错扭结的爱情悲剧。笔者以独特的视角，真挚的情感，丰厚的内容，深刻的内涵，冷峻的文字，环顾了华夏文化与穆斯林文化的撞击和融合中独特的心理结构。以及在政治宗教气愤中对人生真谛的困惑和追求。成功地塑造了深亦情，韩子奇，梁君璧，梁冰玉，韩新月，楚雁潮等一个个栩栩如生的人物，展现诗意而古老的民族风情和充满矛盾的现实生活。作品含蓄蕴藉，如泣如述。以细腻的文笔触拨读者的心灵，把一个个不同人物的气质，风度和格调展现到读者的面前，实属艺术的极致。</w:t>
      </w:r>
      <w:r w:rsidRPr="00CC5CCA">
        <w:rPr>
          <w:rFonts w:ascii="Arial" w:hAnsi="Arial" w:cs="Arial"/>
          <w:szCs w:val="21"/>
        </w:rPr>
        <w:t xml:space="preserve"> </w:t>
      </w:r>
      <w:r w:rsidRPr="00CC5CCA">
        <w:rPr>
          <w:rFonts w:ascii="Arial" w:hAnsi="Arial" w:cs="Arial"/>
          <w:szCs w:val="21"/>
        </w:rPr>
        <w:t>宗教色彩和悲剧色彩浓郁，我认为是本书最大的特点之一。韩新月，一个对未来充满憧憬，对生命有着火一样的热情的少女，按理说她的未来应该是一片光明。可为什么，为什么老天就不放过她呢？她到底有什么错呢？唯一的错就是因为她太完美了，上天嫉妒了吧。一个精美至极的花瓶，被击得满地碎片，叫人心痛，叫人流泪，这正是悲剧的艺术魅力之所在。一次次地给予希望，又一次次地让它变成绝望。自始至终表现一种凄凉，惨淡的美，叫人心痛欲裂，叫人无可奈何。在宗教以及政治的束缚下，与其说表达含蓄还不如说他们过得很压抑。梁君璧，一个忠实的穆斯林信徒，把一切希望寄予安拉。当她发现妹妹与丈夫的背叛，她能不生气吗？基于对于信仰的维护，她表面上表现得是那么慈善，实际上她有多气愤恐怕只有她知道。</w:t>
      </w:r>
      <w:r w:rsidRPr="00CC5CCA">
        <w:rPr>
          <w:rFonts w:ascii="Arial" w:hAnsi="Arial" w:cs="Arial"/>
          <w:szCs w:val="21"/>
        </w:rPr>
        <w:t xml:space="preserve"> </w:t>
      </w:r>
      <w:r w:rsidRPr="00CC5CCA">
        <w:rPr>
          <w:rFonts w:ascii="Arial" w:hAnsi="Arial" w:cs="Arial"/>
          <w:szCs w:val="21"/>
        </w:rPr>
        <w:t>感情真挚，以情动人，是该书能够引起强烈反响的主要原因。楚雁潮，一个同样对生命充满了希望的热血青年，哪一方面做得不好？但是除了韩新月，又有谁真正地肯定过他，连以学生身份出现的</w:t>
      </w:r>
      <w:r>
        <w:rPr>
          <w:rFonts w:ascii="Arial" w:hAnsi="Arial" w:cs="Arial" w:hint="eastAsia"/>
          <w:szCs w:val="21"/>
        </w:rPr>
        <w:t>班长</w:t>
      </w:r>
      <w:r w:rsidRPr="00CC5CCA">
        <w:rPr>
          <w:rFonts w:ascii="Arial" w:hAnsi="Arial" w:cs="Arial"/>
          <w:szCs w:val="21"/>
        </w:rPr>
        <w:t>也动不动就给他上政治课。面对这一切，他很坦然相信有一天他会被众人所接受，所肯定。而韩新月，可能是第一个也是最后一个，两颗心无距离的葬在一起，他们之间的爱情，完全不含任何杂念。的确，这种发自内心的感应，让这两个天真的人儿再一次振作起来，他们忘我的付出，虽然换来的是一杯苦酒，但那刻骨铭心的爱，让每一位读者感到仰慕。</w:t>
      </w:r>
      <w:r w:rsidRPr="00CC5CCA">
        <w:rPr>
          <w:rFonts w:ascii="Arial" w:hAnsi="Arial" w:cs="Arial"/>
          <w:szCs w:val="21"/>
        </w:rPr>
        <w:t xml:space="preserve"> </w:t>
      </w:r>
      <w:r w:rsidRPr="00CC5CCA">
        <w:rPr>
          <w:rFonts w:ascii="Arial" w:hAnsi="Arial" w:cs="Arial"/>
          <w:szCs w:val="21"/>
        </w:rPr>
        <w:t>该书在写作手法上也很特别。首先，把顺序到叙，插叙，等多种方式交替使用。让读者可以清楚了解每个故事情节以及其相关的背景内容，从而更加准确地去把握主人公当时的心态。另外，在将近尾声的时候，还将现实主义和浪漫主义相结合，楚雁潮在新月死去好多年的时候，还在她的坟头替她拉小提琴。这琴声，远在天国的新月可能真的听到了，于是有了</w:t>
      </w:r>
      <w:r w:rsidRPr="00CC5CCA">
        <w:rPr>
          <w:rFonts w:ascii="Arial" w:hAnsi="Arial" w:cs="Arial"/>
          <w:szCs w:val="21"/>
        </w:rPr>
        <w:t>“</w:t>
      </w:r>
      <w:r w:rsidRPr="00CC5CCA">
        <w:rPr>
          <w:rFonts w:ascii="Arial" w:hAnsi="Arial" w:cs="Arial"/>
          <w:szCs w:val="21"/>
        </w:rPr>
        <w:t>天上新月朦胧，地上琴声缥缈</w:t>
      </w:r>
      <w:r w:rsidRPr="00CC5CCA">
        <w:rPr>
          <w:rFonts w:ascii="Arial" w:hAnsi="Arial" w:cs="Arial"/>
          <w:szCs w:val="21"/>
        </w:rPr>
        <w:t>”</w:t>
      </w:r>
      <w:r w:rsidRPr="00CC5CCA">
        <w:rPr>
          <w:rFonts w:ascii="Arial" w:hAnsi="Arial" w:cs="Arial"/>
          <w:szCs w:val="21"/>
        </w:rPr>
        <w:t>的收场白。用她来安慰读者，但这反而更增加了文章的悲剧色彩。真可谓</w:t>
      </w:r>
      <w:r w:rsidRPr="00CC5CCA">
        <w:rPr>
          <w:rFonts w:ascii="Arial" w:hAnsi="Arial" w:cs="Arial"/>
          <w:szCs w:val="21"/>
        </w:rPr>
        <w:t>“</w:t>
      </w:r>
      <w:r w:rsidRPr="00CC5CCA">
        <w:rPr>
          <w:rFonts w:ascii="Arial" w:hAnsi="Arial" w:cs="Arial"/>
          <w:szCs w:val="21"/>
        </w:rPr>
        <w:t>不言情而情无限，言有尽而意无穷</w:t>
      </w:r>
      <w:r w:rsidRPr="00CC5CCA">
        <w:rPr>
          <w:rFonts w:ascii="Arial" w:hAnsi="Arial" w:cs="Arial"/>
          <w:szCs w:val="21"/>
        </w:rPr>
        <w:t>“</w:t>
      </w:r>
      <w:r w:rsidRPr="00CC5CCA">
        <w:rPr>
          <w:rFonts w:ascii="Arial" w:hAnsi="Arial" w:cs="Arial"/>
          <w:szCs w:val="21"/>
        </w:rPr>
        <w:t>。</w:t>
      </w:r>
    </w:p>
    <w:p w:rsidR="00206184" w:rsidRPr="00CC5CCA" w:rsidRDefault="00CC5CCA" w:rsidP="00CC5CCA">
      <w:pPr>
        <w:ind w:firstLineChars="200" w:firstLine="420"/>
      </w:pPr>
      <w:bookmarkStart w:id="0" w:name="_GoBack"/>
      <w:bookmarkEnd w:id="0"/>
      <w:r w:rsidRPr="00CC5CCA">
        <w:rPr>
          <w:rFonts w:ascii="Arial" w:hAnsi="Arial" w:cs="Arial"/>
          <w:szCs w:val="21"/>
        </w:rPr>
        <w:t>这部表现少数民族人民的历史和现实生活的长篇文学著作，将永远是我国文学史上一颗璀璨的明珠。</w:t>
      </w:r>
      <w:r w:rsidRPr="00CC5CCA">
        <w:rPr>
          <w:rStyle w:val="apple-converted-space"/>
          <w:rFonts w:ascii="Arial" w:hAnsi="Arial" w:cs="Arial"/>
          <w:szCs w:val="21"/>
        </w:rPr>
        <w:t> </w:t>
      </w:r>
      <w:r w:rsidRPr="00CC5CCA">
        <w:rPr>
          <w:rFonts w:ascii="Arial" w:hAnsi="Arial" w:cs="Arial"/>
          <w:color w:val="CCCCCC"/>
          <w:szCs w:val="21"/>
        </w:rPr>
        <w:br/>
      </w:r>
      <w:r w:rsidRPr="00CC5CCA">
        <w:rPr>
          <w:rFonts w:ascii="Arial" w:hAnsi="Arial" w:cs="Arial"/>
          <w:color w:val="CCCCCC"/>
          <w:szCs w:val="21"/>
        </w:rPr>
        <w:t xml:space="preserve">　　</w:t>
      </w:r>
    </w:p>
    <w:sectPr w:rsidR="00206184" w:rsidRPr="00CC5C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381"/>
    <w:rsid w:val="0033670E"/>
    <w:rsid w:val="005E174A"/>
    <w:rsid w:val="006D5381"/>
    <w:rsid w:val="00CC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05EC2D-10B8-4BFC-AEC7-981990CAD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C5C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2017-06-26T12:30:00Z</dcterms:created>
  <dcterms:modified xsi:type="dcterms:W3CDTF">2017-06-26T12:36:00Z</dcterms:modified>
</cp:coreProperties>
</file>