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4CDA2" w14:textId="77777777" w:rsidR="00715372" w:rsidRPr="00715372" w:rsidRDefault="00715372" w:rsidP="00715372">
      <w:pPr>
        <w:jc w:val="center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715372">
        <w:rPr>
          <w:rFonts w:asciiTheme="majorEastAsia" w:eastAsiaTheme="majorEastAsia" w:hAnsiTheme="majorEastAsia" w:hint="eastAsia"/>
          <w:b/>
          <w:sz w:val="24"/>
          <w:szCs w:val="24"/>
        </w:rPr>
        <w:t>中国基础教育的不足与展望</w:t>
      </w:r>
    </w:p>
    <w:p w14:paraId="326C4830" w14:textId="2383B27E" w:rsidR="00715372" w:rsidRPr="00715372" w:rsidRDefault="00715372" w:rsidP="00715372">
      <w:pPr>
        <w:ind w:firstLineChars="200" w:firstLine="482"/>
        <w:jc w:val="left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715372">
        <w:rPr>
          <w:rFonts w:asciiTheme="majorEastAsia" w:eastAsiaTheme="majorEastAsia" w:hAnsiTheme="majorEastAsia" w:hint="eastAsia"/>
          <w:b/>
          <w:sz w:val="24"/>
          <w:szCs w:val="24"/>
        </w:rPr>
        <w:t>中国基础教育在历经多年发展后取得了显著成就，但亦存在一些不足之处，亟待改进与完善。</w:t>
      </w:r>
    </w:p>
    <w:p w14:paraId="2B421B90" w14:textId="0E634519" w:rsidR="00715372" w:rsidRPr="00715372" w:rsidRDefault="00715372" w:rsidP="00715372">
      <w:pPr>
        <w:ind w:firstLineChars="200" w:firstLine="482"/>
        <w:jc w:val="left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715372">
        <w:rPr>
          <w:rFonts w:asciiTheme="majorEastAsia" w:eastAsiaTheme="majorEastAsia" w:hAnsiTheme="majorEastAsia" w:hint="eastAsia"/>
          <w:b/>
          <w:sz w:val="24"/>
          <w:szCs w:val="24"/>
        </w:rPr>
        <w:t>应试教育倾向仍较明显，学生常陷于题海战术，过度注重考试成绩，忽视了兴趣培养与个性发展。这导致学生学习压力巨大，创造力与批判性思维受抑制。教育评价体系相对单一，过分依赖考试分数评价学生，难以全面衡量学生综合素质，如实践能力、创新能力、团队协作精神等。</w:t>
      </w:r>
    </w:p>
    <w:p w14:paraId="785DC546" w14:textId="115E81D6" w:rsidR="00715372" w:rsidRPr="00715372" w:rsidRDefault="00715372" w:rsidP="00715372">
      <w:pPr>
        <w:ind w:firstLineChars="200" w:firstLine="482"/>
        <w:jc w:val="left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715372">
        <w:rPr>
          <w:rFonts w:asciiTheme="majorEastAsia" w:eastAsiaTheme="majorEastAsia" w:hAnsiTheme="majorEastAsia" w:hint="eastAsia"/>
          <w:b/>
          <w:sz w:val="24"/>
          <w:szCs w:val="24"/>
        </w:rPr>
        <w:t>师资力量分布不均衡，城乡、区域间差异显著。城市学校师资雄厚，教学设施先进；而农村及偏远地区学校师资短缺，教师教学任务繁重，难以开展丰富多样的教学活动，影响教育公平与质量。此外，教育内容更新相对滞后，部分教材知识陈旧，与时代发展脱节，无法满足学生对前沿知识的渴望，不利于学生适应未来社会需求。</w:t>
      </w:r>
    </w:p>
    <w:p w14:paraId="4B60ADB0" w14:textId="40660A23" w:rsidR="00583C66" w:rsidRDefault="00715372" w:rsidP="00715372">
      <w:pPr>
        <w:ind w:firstLineChars="200" w:firstLine="482"/>
        <w:jc w:val="left"/>
        <w:rPr>
          <w:rFonts w:asciiTheme="majorEastAsia" w:eastAsiaTheme="majorEastAsia" w:hAnsiTheme="majorEastAsia" w:hint="eastAsia"/>
          <w:b/>
          <w:sz w:val="24"/>
          <w:szCs w:val="24"/>
        </w:rPr>
      </w:pPr>
      <w:r w:rsidRPr="00715372">
        <w:rPr>
          <w:rFonts w:asciiTheme="majorEastAsia" w:eastAsiaTheme="majorEastAsia" w:hAnsiTheme="majorEastAsia" w:hint="eastAsia"/>
          <w:b/>
          <w:sz w:val="24"/>
          <w:szCs w:val="24"/>
        </w:rPr>
        <w:t>展望未来，</w:t>
      </w:r>
      <w:proofErr w:type="gramStart"/>
      <w:r w:rsidRPr="00715372">
        <w:rPr>
          <w:rFonts w:asciiTheme="majorEastAsia" w:eastAsiaTheme="majorEastAsia" w:hAnsiTheme="majorEastAsia" w:hint="eastAsia"/>
          <w:b/>
          <w:sz w:val="24"/>
          <w:szCs w:val="24"/>
        </w:rPr>
        <w:t>需深化</w:t>
      </w:r>
      <w:proofErr w:type="gramEnd"/>
      <w:r w:rsidRPr="00715372">
        <w:rPr>
          <w:rFonts w:asciiTheme="majorEastAsia" w:eastAsiaTheme="majorEastAsia" w:hAnsiTheme="majorEastAsia" w:hint="eastAsia"/>
          <w:b/>
          <w:sz w:val="24"/>
          <w:szCs w:val="24"/>
        </w:rPr>
        <w:t>教育改革，转变教育观念，从应试教育向素质教育全面转型，注重学生全面发展。完善教育评价体系，多元化评价学生，激发学生内在动力。加强师资队伍建设，均衡配置教育资源，提升农村及偏远地区教育水平。同时，紧跟时代步伐，及时更新教育内容，融入前沿科技与文化知识，培养适应新时代要求的创新型人才，推动中国基础教育迈向高质量发展新阶段。</w:t>
      </w:r>
    </w:p>
    <w:sectPr w:rsidR="00583C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jb3VudCI6MSwiaGRpZCI6IjUzZWM1NjQ2ZWVkYWRmNWM3YzRhMTA1MDRiYzg5ZTI5IiwidXNlckNvdW50IjoxfQ=="/>
  </w:docVars>
  <w:rsids>
    <w:rsidRoot w:val="0CF13371"/>
    <w:rsid w:val="000B6D27"/>
    <w:rsid w:val="001D0743"/>
    <w:rsid w:val="0021361C"/>
    <w:rsid w:val="00217F42"/>
    <w:rsid w:val="0025739E"/>
    <w:rsid w:val="002F39B4"/>
    <w:rsid w:val="002F3BFF"/>
    <w:rsid w:val="002F6963"/>
    <w:rsid w:val="00544AC7"/>
    <w:rsid w:val="00583C66"/>
    <w:rsid w:val="005C1122"/>
    <w:rsid w:val="00715372"/>
    <w:rsid w:val="00753B7B"/>
    <w:rsid w:val="007A19D7"/>
    <w:rsid w:val="007E2DDB"/>
    <w:rsid w:val="008D5EE1"/>
    <w:rsid w:val="009A27D4"/>
    <w:rsid w:val="00DA5FFB"/>
    <w:rsid w:val="00F25CF1"/>
    <w:rsid w:val="00FC3368"/>
    <w:rsid w:val="0CF13371"/>
    <w:rsid w:val="1B775F20"/>
    <w:rsid w:val="22E537CC"/>
    <w:rsid w:val="2AAB173D"/>
    <w:rsid w:val="55F57AAC"/>
    <w:rsid w:val="61F7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0EC245"/>
  <w15:docId w15:val="{47590284-3C42-4BBC-A439-1830611E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rFonts w:eastAsia="宋体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eastAsia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602\AppData\Roaming\kingsoft\office6\templates\download\8f4c3145-3919-459f-af2f-f50ca00f2727\&#25945;&#24072;&#31036;&#20202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教师礼仪</Template>
  <TotalTime>1</TotalTime>
  <Pages>1</Pages>
  <Words>73</Words>
  <Characters>422</Characters>
  <Application>Microsoft Office Word</Application>
  <DocSecurity>0</DocSecurity>
  <Lines>3</Lines>
  <Paragraphs>1</Paragraphs>
  <ScaleCrop>false</ScaleCrop>
  <Manager>在行图文</Manager>
  <Company/>
  <LinksUpToDate>false</LinksUpToDate>
  <CharactersWithSpaces>494</CharactersWithSpaces>
  <SharedDoc>false</SharedDoc>
  <HyperlinkBase>在行图文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在行图文</dc:title>
  <dc:subject>在行图文</dc:subject>
  <dc:creator>刘细谦</dc:creator>
  <cp:keywords>在行图文</cp:keywords>
  <dc:description>在行图文</dc:description>
  <cp:lastModifiedBy>罗浩</cp:lastModifiedBy>
  <cp:revision>2</cp:revision>
  <dcterms:created xsi:type="dcterms:W3CDTF">2025-01-15T09:02:00Z</dcterms:created>
  <dcterms:modified xsi:type="dcterms:W3CDTF">2025-01-15T09:02:00Z</dcterms:modified>
  <cp:category>在行图文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UUID">
    <vt:lpwstr>v1.0_library_fx+gK35tFEw/7qsVp867TA==</vt:lpwstr>
  </property>
  <property fmtid="{D5CDD505-2E9C-101B-9397-08002B2CF9AE}" pid="4" name="ICV">
    <vt:lpwstr>B64BA81BA7F6413CB5A8CD0050E65236</vt:lpwstr>
  </property>
  <property fmtid="{D5CDD505-2E9C-101B-9397-08002B2CF9AE}" pid="5" name="KSOTemplateDocerSaveRecord">
    <vt:lpwstr>eyJoZGlkIjoiMDI3MzFhMmQ0MDBmOWI1NTAwOTc5OTRiZDYzNDBhOTgiLCJ1c2VySWQiOiI4Njc3NDE5NTQifQ==</vt:lpwstr>
  </property>
</Properties>
</file>