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9B4F2" w14:textId="2870C6F5" w:rsidR="0014186F" w:rsidRPr="00FE70E6" w:rsidRDefault="00FE70E6" w:rsidP="0014186F">
      <w:pPr>
        <w:rPr>
          <w:rFonts w:ascii="宋体" w:eastAsia="宋体" w:hAnsi="宋体" w:hint="eastAsia"/>
          <w:sz w:val="28"/>
          <w:szCs w:val="28"/>
        </w:rPr>
      </w:pPr>
      <w:r w:rsidRPr="00FE70E6">
        <w:rPr>
          <w:rFonts w:ascii="宋体" w:eastAsia="宋体" w:hAnsi="宋体" w:hint="eastAsia"/>
          <w:sz w:val="28"/>
          <w:szCs w:val="28"/>
        </w:rPr>
        <w:t>评课</w:t>
      </w:r>
      <w:r w:rsidR="00D7381B">
        <w:rPr>
          <w:rFonts w:ascii="宋体" w:eastAsia="宋体" w:hAnsi="宋体" w:hint="eastAsia"/>
          <w:sz w:val="28"/>
          <w:szCs w:val="28"/>
        </w:rPr>
        <w:t>1</w:t>
      </w:r>
      <w:r w:rsidRPr="00FE70E6">
        <w:rPr>
          <w:rFonts w:ascii="宋体" w:eastAsia="宋体" w:hAnsi="宋体"/>
          <w:sz w:val="28"/>
          <w:szCs w:val="28"/>
        </w:rPr>
        <w:t>:</w:t>
      </w:r>
      <w:r w:rsidR="0014186F" w:rsidRPr="00FE70E6">
        <w:rPr>
          <w:rFonts w:ascii="宋体" w:eastAsia="宋体" w:hAnsi="宋体" w:hint="eastAsia"/>
          <w:sz w:val="28"/>
          <w:szCs w:val="28"/>
        </w:rPr>
        <w:t>评林密老师的</w:t>
      </w:r>
      <w:r w:rsidR="00D4433F">
        <w:rPr>
          <w:rFonts w:ascii="宋体" w:eastAsia="宋体" w:hAnsi="宋体" w:hint="eastAsia"/>
          <w:sz w:val="28"/>
          <w:szCs w:val="28"/>
        </w:rPr>
        <w:t>《</w:t>
      </w:r>
      <w:r w:rsidR="0014186F" w:rsidRPr="00FE70E6">
        <w:rPr>
          <w:rFonts w:ascii="宋体" w:eastAsia="宋体" w:hAnsi="宋体" w:hint="eastAsia"/>
          <w:sz w:val="28"/>
          <w:szCs w:val="28"/>
        </w:rPr>
        <w:t>耐久跑</w:t>
      </w:r>
      <w:r w:rsidR="00D4433F">
        <w:rPr>
          <w:rFonts w:ascii="宋体" w:eastAsia="宋体" w:hAnsi="宋体" w:hint="eastAsia"/>
          <w:sz w:val="28"/>
          <w:szCs w:val="28"/>
        </w:rPr>
        <w:t>》</w:t>
      </w:r>
    </w:p>
    <w:p w14:paraId="363F7025" w14:textId="79A0D208" w:rsidR="0014186F" w:rsidRPr="00FE70E6" w:rsidRDefault="0014186F" w:rsidP="00D4433F">
      <w:pPr>
        <w:ind w:firstLineChars="200" w:firstLine="560"/>
        <w:rPr>
          <w:rFonts w:ascii="宋体" w:eastAsia="宋体" w:hAnsi="宋体" w:hint="eastAsia"/>
          <w:sz w:val="28"/>
          <w:szCs w:val="28"/>
        </w:rPr>
      </w:pPr>
      <w:r w:rsidRPr="00FE70E6">
        <w:rPr>
          <w:rFonts w:ascii="宋体" w:eastAsia="宋体" w:hAnsi="宋体" w:hint="eastAsia"/>
          <w:sz w:val="28"/>
          <w:szCs w:val="28"/>
        </w:rPr>
        <w:t>教学过程的设计科学合理</w:t>
      </w:r>
      <w:r w:rsidR="00D4433F">
        <w:rPr>
          <w:rFonts w:ascii="宋体" w:eastAsia="宋体" w:hAnsi="宋体" w:hint="eastAsia"/>
          <w:sz w:val="28"/>
          <w:szCs w:val="28"/>
        </w:rPr>
        <w:t>，</w:t>
      </w:r>
      <w:r w:rsidRPr="00FE70E6">
        <w:rPr>
          <w:rFonts w:ascii="宋体" w:eastAsia="宋体" w:hAnsi="宋体" w:hint="eastAsia"/>
          <w:sz w:val="28"/>
          <w:szCs w:val="28"/>
        </w:rPr>
        <w:t>整体比较流畅。场地器材利用、学生的组织调动以及运动负荷安排比较合理。</w:t>
      </w:r>
      <w:proofErr w:type="gramStart"/>
      <w:r w:rsidRPr="00FE70E6">
        <w:rPr>
          <w:rFonts w:ascii="宋体" w:eastAsia="宋体" w:hAnsi="宋体" w:hint="eastAsia"/>
          <w:sz w:val="28"/>
          <w:szCs w:val="28"/>
        </w:rPr>
        <w:t>耐久跑从教材</w:t>
      </w:r>
      <w:proofErr w:type="gramEnd"/>
      <w:r w:rsidRPr="00FE70E6">
        <w:rPr>
          <w:rFonts w:ascii="宋体" w:eastAsia="宋体" w:hAnsi="宋体" w:hint="eastAsia"/>
          <w:sz w:val="28"/>
          <w:szCs w:val="28"/>
        </w:rPr>
        <w:t>的性质来看，是十分枯燥、单一、重复的，而且多数学生对它都不感兴趣的，但</w:t>
      </w:r>
      <w:proofErr w:type="gramStart"/>
      <w:r w:rsidRPr="00FE70E6">
        <w:rPr>
          <w:rFonts w:ascii="宋体" w:eastAsia="宋体" w:hAnsi="宋体" w:hint="eastAsia"/>
          <w:sz w:val="28"/>
          <w:szCs w:val="28"/>
        </w:rPr>
        <w:t>这节课从“趣味”</w:t>
      </w:r>
      <w:proofErr w:type="gramEnd"/>
      <w:r w:rsidRPr="00FE70E6">
        <w:rPr>
          <w:rFonts w:ascii="宋体" w:eastAsia="宋体" w:hAnsi="宋体" w:hint="eastAsia"/>
          <w:sz w:val="28"/>
          <w:szCs w:val="28"/>
        </w:rPr>
        <w:t>入手，比较好的激发了学生的练习兴趣，把整节课推向了高潮，达到了比较好的效果。特别是前面诱导（辅助练习）的图形</w:t>
      </w:r>
      <w:proofErr w:type="gramStart"/>
      <w:r w:rsidRPr="00FE70E6">
        <w:rPr>
          <w:rFonts w:ascii="宋体" w:eastAsia="宋体" w:hAnsi="宋体" w:hint="eastAsia"/>
          <w:sz w:val="28"/>
          <w:szCs w:val="28"/>
        </w:rPr>
        <w:t>跑成为</w:t>
      </w:r>
      <w:proofErr w:type="gramEnd"/>
      <w:r w:rsidRPr="00FE70E6">
        <w:rPr>
          <w:rFonts w:ascii="宋体" w:eastAsia="宋体" w:hAnsi="宋体" w:hint="eastAsia"/>
          <w:sz w:val="28"/>
          <w:szCs w:val="28"/>
        </w:rPr>
        <w:t>亮点。</w:t>
      </w:r>
    </w:p>
    <w:p w14:paraId="29D8B61B" w14:textId="4A3A64DD" w:rsidR="0014186F" w:rsidRPr="00FE70E6" w:rsidRDefault="0014186F" w:rsidP="00D4433F">
      <w:pPr>
        <w:ind w:firstLineChars="200" w:firstLine="560"/>
        <w:rPr>
          <w:rFonts w:ascii="宋体" w:eastAsia="宋体" w:hAnsi="宋体" w:hint="eastAsia"/>
          <w:sz w:val="28"/>
          <w:szCs w:val="28"/>
        </w:rPr>
      </w:pPr>
      <w:r w:rsidRPr="00FE70E6">
        <w:rPr>
          <w:rFonts w:ascii="宋体" w:eastAsia="宋体" w:hAnsi="宋体" w:hint="eastAsia"/>
          <w:sz w:val="28"/>
          <w:szCs w:val="28"/>
        </w:rPr>
        <w:t>动作示范比较规范</w:t>
      </w:r>
      <w:r w:rsidR="00D4433F">
        <w:rPr>
          <w:rFonts w:ascii="宋体" w:eastAsia="宋体" w:hAnsi="宋体" w:hint="eastAsia"/>
          <w:sz w:val="28"/>
          <w:szCs w:val="28"/>
        </w:rPr>
        <w:t>，</w:t>
      </w:r>
      <w:r w:rsidRPr="00FE70E6">
        <w:rPr>
          <w:rFonts w:ascii="宋体" w:eastAsia="宋体" w:hAnsi="宋体" w:hint="eastAsia"/>
          <w:sz w:val="28"/>
          <w:szCs w:val="28"/>
        </w:rPr>
        <w:t>动作要领讲解、口令运用基本合理；难点把握较好，能比较有效的利用导入和表扬强化激发学生练习兴趣；但纠错的照顾面不够广，分组练习要求不够明确、具体，。</w:t>
      </w:r>
    </w:p>
    <w:p w14:paraId="125C308E" w14:textId="05E4A32E" w:rsidR="0014186F" w:rsidRPr="00FE70E6" w:rsidRDefault="0014186F" w:rsidP="00D4433F">
      <w:pPr>
        <w:ind w:firstLineChars="200" w:firstLine="560"/>
        <w:rPr>
          <w:rFonts w:ascii="宋体" w:eastAsia="宋体" w:hAnsi="宋体" w:hint="eastAsia"/>
          <w:sz w:val="28"/>
          <w:szCs w:val="28"/>
        </w:rPr>
      </w:pPr>
      <w:r w:rsidRPr="00FE70E6">
        <w:rPr>
          <w:rFonts w:ascii="宋体" w:eastAsia="宋体" w:hAnsi="宋体" w:hint="eastAsia"/>
          <w:sz w:val="28"/>
          <w:szCs w:val="28"/>
        </w:rPr>
        <w:t>整节课能比较充分的调动学生积极性，使学生能在比较轻松、愉快的气氛中进行练习，前滚翻的</w:t>
      </w:r>
      <w:proofErr w:type="gramStart"/>
      <w:r w:rsidRPr="00FE70E6">
        <w:rPr>
          <w:rFonts w:ascii="宋体" w:eastAsia="宋体" w:hAnsi="宋体" w:hint="eastAsia"/>
          <w:sz w:val="28"/>
          <w:szCs w:val="28"/>
        </w:rPr>
        <w:t>的</w:t>
      </w:r>
      <w:proofErr w:type="gramEnd"/>
      <w:r w:rsidRPr="00FE70E6">
        <w:rPr>
          <w:rFonts w:ascii="宋体" w:eastAsia="宋体" w:hAnsi="宋体" w:hint="eastAsia"/>
          <w:sz w:val="28"/>
          <w:szCs w:val="28"/>
        </w:rPr>
        <w:t>利用纸片分层练习以及前滚翻与障碍跑的结合练习比较好的巩固和强化了教材内容。但在具体细节处理方面还有待改进。</w:t>
      </w:r>
    </w:p>
    <w:p w14:paraId="2F67B2AF" w14:textId="14C76E43" w:rsidR="0014186F" w:rsidRDefault="0014186F" w:rsidP="00D4433F">
      <w:pPr>
        <w:ind w:firstLineChars="200" w:firstLine="560"/>
        <w:rPr>
          <w:rFonts w:ascii="宋体" w:eastAsia="宋体" w:hAnsi="宋体" w:hint="eastAsia"/>
          <w:sz w:val="28"/>
          <w:szCs w:val="28"/>
        </w:rPr>
      </w:pPr>
      <w:r w:rsidRPr="00FE70E6">
        <w:rPr>
          <w:rFonts w:ascii="宋体" w:eastAsia="宋体" w:hAnsi="宋体" w:hint="eastAsia"/>
          <w:sz w:val="28"/>
          <w:szCs w:val="28"/>
        </w:rPr>
        <w:t>教师从一开始的热身准备活动就参与进学生的练习中，比较好的与学生融和在一起，课堂气氛比较活跃，但部分练习师生的互动还需不断改进。</w:t>
      </w:r>
    </w:p>
    <w:p w14:paraId="66801B8A" w14:textId="5BAD6E7F" w:rsidR="00BC7BBA" w:rsidRDefault="00BC7BBA" w:rsidP="00D4433F">
      <w:pPr>
        <w:ind w:firstLineChars="200" w:firstLine="560"/>
        <w:rPr>
          <w:rFonts w:ascii="宋体" w:eastAsia="宋体" w:hAnsi="宋体" w:hint="eastAsia"/>
          <w:sz w:val="28"/>
          <w:szCs w:val="28"/>
        </w:rPr>
      </w:pPr>
    </w:p>
    <w:p w14:paraId="0083C0CE" w14:textId="138D1E8D" w:rsidR="00BC7BBA" w:rsidRPr="00FE70E6" w:rsidRDefault="00BC7BBA" w:rsidP="00BC7BBA">
      <w:pPr>
        <w:rPr>
          <w:rFonts w:ascii="宋体" w:eastAsia="宋体" w:hAnsi="宋体" w:hint="eastAsia"/>
          <w:sz w:val="28"/>
          <w:szCs w:val="28"/>
        </w:rPr>
      </w:pPr>
      <w:r w:rsidRPr="00FE70E6">
        <w:rPr>
          <w:rFonts w:ascii="宋体" w:eastAsia="宋体" w:hAnsi="宋体" w:hint="eastAsia"/>
          <w:sz w:val="28"/>
          <w:szCs w:val="28"/>
        </w:rPr>
        <w:t>评课</w:t>
      </w:r>
      <w:r w:rsidR="00D7381B">
        <w:rPr>
          <w:rFonts w:ascii="宋体" w:eastAsia="宋体" w:hAnsi="宋体" w:hint="eastAsia"/>
          <w:sz w:val="28"/>
          <w:szCs w:val="28"/>
        </w:rPr>
        <w:t>2</w:t>
      </w:r>
      <w:r w:rsidRPr="00FE70E6">
        <w:rPr>
          <w:rFonts w:ascii="宋体" w:eastAsia="宋体" w:hAnsi="宋体"/>
          <w:sz w:val="28"/>
          <w:szCs w:val="28"/>
        </w:rPr>
        <w:t>:听林佳老师课《实验设计专题复习》</w:t>
      </w:r>
    </w:p>
    <w:p w14:paraId="59884E1D" w14:textId="77777777" w:rsidR="00BC7BBA" w:rsidRPr="00FE70E6" w:rsidRDefault="00BC7BBA" w:rsidP="00BC7BBA">
      <w:pPr>
        <w:ind w:firstLineChars="200" w:firstLine="560"/>
        <w:rPr>
          <w:rFonts w:ascii="宋体" w:eastAsia="宋体" w:hAnsi="宋体" w:hint="eastAsia"/>
          <w:sz w:val="28"/>
          <w:szCs w:val="28"/>
        </w:rPr>
      </w:pPr>
      <w:r w:rsidRPr="00FE70E6">
        <w:rPr>
          <w:rFonts w:ascii="宋体" w:eastAsia="宋体" w:hAnsi="宋体"/>
          <w:sz w:val="28"/>
          <w:szCs w:val="28"/>
        </w:rPr>
        <w:t>在林老师的教学环节设计中，安排了充足的时间以作业习题讲评的形式让学生转换视角，从学生做题转换为教师改卷角色，对示例中两位学生的不同答案进行评分，让学生在评价的过程中解锁答题得分</w:t>
      </w:r>
      <w:r w:rsidRPr="00FE70E6">
        <w:rPr>
          <w:rFonts w:ascii="宋体" w:eastAsia="宋体" w:hAnsi="宋体"/>
          <w:sz w:val="28"/>
          <w:szCs w:val="28"/>
        </w:rPr>
        <w:lastRenderedPageBreak/>
        <w:t>关键。过程中强化了学生在评分中的个人思考-提炼分享-得分点理解，此种形式比常规由教师解析不同解答情况更能促</w:t>
      </w:r>
      <w:proofErr w:type="gramStart"/>
      <w:r w:rsidRPr="00FE70E6">
        <w:rPr>
          <w:rFonts w:ascii="宋体" w:eastAsia="宋体" w:hAnsi="宋体"/>
          <w:sz w:val="28"/>
          <w:szCs w:val="28"/>
        </w:rPr>
        <w:t>动学生</w:t>
      </w:r>
      <w:proofErr w:type="gramEnd"/>
      <w:r w:rsidRPr="00FE70E6">
        <w:rPr>
          <w:rFonts w:ascii="宋体" w:eastAsia="宋体" w:hAnsi="宋体"/>
          <w:sz w:val="28"/>
          <w:szCs w:val="28"/>
        </w:rPr>
        <w:t>发挥主观能动性并充分理解答题要点。课程后半段是堂上练习- -重温、总结答题技巧- -</w:t>
      </w:r>
      <w:r w:rsidRPr="00FE70E6">
        <w:rPr>
          <w:rFonts w:ascii="宋体" w:eastAsia="宋体" w:hAnsi="宋体" w:hint="eastAsia"/>
          <w:sz w:val="28"/>
          <w:szCs w:val="28"/>
        </w:rPr>
        <w:t>集中呈现笔记。</w:t>
      </w:r>
    </w:p>
    <w:p w14:paraId="5D299FFA" w14:textId="77777777" w:rsidR="00BC7BBA" w:rsidRDefault="00BC7BBA" w:rsidP="00BC7BBA">
      <w:pPr>
        <w:ind w:firstLineChars="200" w:firstLine="560"/>
        <w:rPr>
          <w:rFonts w:ascii="宋体" w:eastAsia="宋体" w:hAnsi="宋体"/>
          <w:sz w:val="28"/>
          <w:szCs w:val="28"/>
        </w:rPr>
      </w:pPr>
      <w:r w:rsidRPr="00FE70E6">
        <w:rPr>
          <w:rFonts w:ascii="宋体" w:eastAsia="宋体" w:hAnsi="宋体" w:hint="eastAsia"/>
          <w:sz w:val="28"/>
          <w:szCs w:val="28"/>
        </w:rPr>
        <w:t>林佳老师表达流畅、教学设计</w:t>
      </w:r>
      <w:proofErr w:type="gramStart"/>
      <w:r w:rsidRPr="00FE70E6">
        <w:rPr>
          <w:rFonts w:ascii="宋体" w:eastAsia="宋体" w:hAnsi="宋体" w:hint="eastAsia"/>
          <w:sz w:val="28"/>
          <w:szCs w:val="28"/>
        </w:rPr>
        <w:t>紧贴学</w:t>
      </w:r>
      <w:proofErr w:type="gramEnd"/>
      <w:r w:rsidRPr="00FE70E6">
        <w:rPr>
          <w:rFonts w:ascii="宋体" w:eastAsia="宋体" w:hAnsi="宋体" w:hint="eastAsia"/>
          <w:sz w:val="28"/>
          <w:szCs w:val="28"/>
        </w:rPr>
        <w:t>情、教学环节环环相扣，如能进一步激发试验设计课的课堂活跃度，那将是锦上添花的乐事。</w:t>
      </w:r>
    </w:p>
    <w:p w14:paraId="4B5A060E" w14:textId="77777777" w:rsidR="00D7381B" w:rsidRDefault="00D7381B" w:rsidP="00D7381B">
      <w:pPr>
        <w:rPr>
          <w:rFonts w:ascii="宋体" w:eastAsia="宋体" w:hAnsi="宋体"/>
          <w:sz w:val="28"/>
          <w:szCs w:val="28"/>
        </w:rPr>
      </w:pPr>
    </w:p>
    <w:p w14:paraId="41B55520" w14:textId="77777777" w:rsidR="00D7381B" w:rsidRDefault="00D7381B" w:rsidP="00D7381B">
      <w:pPr>
        <w:rPr>
          <w:rFonts w:ascii="宋体" w:eastAsia="宋体" w:hAnsi="宋体"/>
          <w:sz w:val="28"/>
          <w:szCs w:val="28"/>
        </w:rPr>
      </w:pPr>
    </w:p>
    <w:p w14:paraId="18CAB5AC" w14:textId="77777777" w:rsidR="00D7381B" w:rsidRDefault="00D7381B" w:rsidP="00D7381B">
      <w:pPr>
        <w:rPr>
          <w:rFonts w:ascii="宋体" w:eastAsia="宋体" w:hAnsi="宋体" w:hint="eastAsia"/>
          <w:sz w:val="28"/>
          <w:szCs w:val="28"/>
        </w:rPr>
      </w:pPr>
    </w:p>
    <w:p w14:paraId="5B3EBF0F" w14:textId="0003FF5C" w:rsidR="00D7381B" w:rsidRPr="00D7381B" w:rsidRDefault="00D7381B" w:rsidP="00D7381B">
      <w:pPr>
        <w:rPr>
          <w:rFonts w:ascii="宋体" w:eastAsia="宋体" w:hAnsi="宋体" w:hint="eastAsia"/>
          <w:sz w:val="28"/>
          <w:szCs w:val="28"/>
        </w:rPr>
      </w:pPr>
      <w:r>
        <w:rPr>
          <w:rFonts w:ascii="宋体" w:eastAsia="宋体" w:hAnsi="宋体" w:hint="eastAsia"/>
          <w:sz w:val="28"/>
          <w:szCs w:val="28"/>
        </w:rPr>
        <w:t>评课3：</w:t>
      </w:r>
      <w:r w:rsidRPr="00D7381B">
        <w:rPr>
          <w:rFonts w:ascii="宋体" w:eastAsia="宋体" w:hAnsi="宋体" w:hint="eastAsia"/>
          <w:sz w:val="28"/>
          <w:szCs w:val="28"/>
        </w:rPr>
        <w:t>舒老师《二次函数》复习课</w:t>
      </w:r>
    </w:p>
    <w:p w14:paraId="25155A1E" w14:textId="6C68E1F2" w:rsidR="00D7381B" w:rsidRDefault="00D7381B" w:rsidP="00D7381B">
      <w:pPr>
        <w:ind w:firstLineChars="200" w:firstLine="560"/>
        <w:rPr>
          <w:sz w:val="28"/>
          <w:szCs w:val="28"/>
        </w:rPr>
      </w:pPr>
      <w:r>
        <w:rPr>
          <w:rFonts w:hint="eastAsia"/>
          <w:sz w:val="28"/>
          <w:szCs w:val="28"/>
        </w:rPr>
        <w:t>教学设计</w:t>
      </w:r>
      <w:r>
        <w:rPr>
          <w:rFonts w:hint="eastAsia"/>
          <w:sz w:val="28"/>
          <w:szCs w:val="28"/>
        </w:rPr>
        <w:t>方面：</w:t>
      </w:r>
      <w:r>
        <w:rPr>
          <w:rFonts w:hint="eastAsia"/>
          <w:sz w:val="28"/>
          <w:szCs w:val="28"/>
        </w:rPr>
        <w:t>教学流程清楚，环节紧凑、流畅，由易到难，层次分明，知识梳理清晰。从待定系数法到数形结合的思想、分类讨论思想、从一般到特殊的思考方法，让学生从整体、系统的角度领悟复习要求，从整体上处理教材内容，从系统上把握复习要求，整个设计把教学过程变成对知识的回顾过程，变成学生探索提升的过程，让学生的能力得到了提高。</w:t>
      </w:r>
    </w:p>
    <w:p w14:paraId="3F2EFBAD" w14:textId="7DB08FA0" w:rsidR="00D7381B" w:rsidRDefault="00D7381B" w:rsidP="00D7381B">
      <w:pPr>
        <w:rPr>
          <w:sz w:val="28"/>
          <w:szCs w:val="28"/>
        </w:rPr>
      </w:pPr>
      <w:r>
        <w:rPr>
          <w:rFonts w:hint="eastAsia"/>
          <w:sz w:val="28"/>
          <w:szCs w:val="28"/>
        </w:rPr>
        <w:t xml:space="preserve">      教学定位非常</w:t>
      </w:r>
      <w:r>
        <w:rPr>
          <w:rFonts w:hint="eastAsia"/>
          <w:sz w:val="28"/>
          <w:szCs w:val="28"/>
        </w:rPr>
        <w:t>方面：</w:t>
      </w:r>
      <w:r>
        <w:rPr>
          <w:rFonts w:hint="eastAsia"/>
          <w:sz w:val="28"/>
          <w:szCs w:val="28"/>
        </w:rPr>
        <w:t>一是从设计上看，仅课前热身的几个小题，就涉及到本节内容的多个考点，运用数形结合的思想，有效的唤醒了学生的记忆；二是通过例题的教学，进一步夯实了双基，明确了知识点的能力和要求，通过各例题后的总结，让学生的思维品质有了进一步的提升；三是每个例题后的拓展探究题，不仅加强了学生对所复习知识的运用，对常用阶梯方法的理解，而且更让学生解决问题的能力</w:t>
      </w:r>
      <w:r>
        <w:rPr>
          <w:rFonts w:hint="eastAsia"/>
          <w:sz w:val="28"/>
          <w:szCs w:val="28"/>
        </w:rPr>
        <w:lastRenderedPageBreak/>
        <w:t>有了提高。</w:t>
      </w:r>
    </w:p>
    <w:p w14:paraId="087A0055" w14:textId="6D6C08F4" w:rsidR="00D7381B" w:rsidRDefault="00D7381B" w:rsidP="00D7381B">
      <w:pPr>
        <w:rPr>
          <w:sz w:val="28"/>
          <w:szCs w:val="28"/>
        </w:rPr>
      </w:pPr>
      <w:r>
        <w:rPr>
          <w:rFonts w:hint="eastAsia"/>
          <w:sz w:val="28"/>
          <w:szCs w:val="28"/>
        </w:rPr>
        <w:t xml:space="preserve">      </w:t>
      </w:r>
      <w:proofErr w:type="gramStart"/>
      <w:r>
        <w:rPr>
          <w:rFonts w:hint="eastAsia"/>
          <w:sz w:val="28"/>
          <w:szCs w:val="28"/>
        </w:rPr>
        <w:t>老师教态</w:t>
      </w:r>
      <w:r>
        <w:rPr>
          <w:rFonts w:hint="eastAsia"/>
          <w:sz w:val="28"/>
          <w:szCs w:val="28"/>
        </w:rPr>
        <w:t>方面</w:t>
      </w:r>
      <w:proofErr w:type="gramEnd"/>
      <w:r>
        <w:rPr>
          <w:rFonts w:hint="eastAsia"/>
          <w:sz w:val="28"/>
          <w:szCs w:val="28"/>
        </w:rPr>
        <w:t>：</w:t>
      </w:r>
      <w:r>
        <w:rPr>
          <w:rFonts w:hint="eastAsia"/>
          <w:sz w:val="28"/>
          <w:szCs w:val="28"/>
        </w:rPr>
        <w:t>自然，表现从容，语言优美，语调抑扬顿挫，个人基本功扎实，善于启发调动学生的主动性，有较强的驾驭课堂的能力。</w:t>
      </w:r>
    </w:p>
    <w:p w14:paraId="6DFE993E" w14:textId="77777777" w:rsidR="00D7381B" w:rsidRPr="00D7381B" w:rsidRDefault="00D7381B" w:rsidP="00D7381B">
      <w:pPr>
        <w:rPr>
          <w:rFonts w:ascii="宋体" w:eastAsia="宋体" w:hAnsi="宋体" w:hint="eastAsia"/>
          <w:sz w:val="28"/>
          <w:szCs w:val="28"/>
        </w:rPr>
      </w:pPr>
    </w:p>
    <w:sectPr w:rsidR="00D7381B" w:rsidRPr="00D7381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DBE"/>
    <w:rsid w:val="00057DBE"/>
    <w:rsid w:val="0014186F"/>
    <w:rsid w:val="002A05AD"/>
    <w:rsid w:val="00307DF0"/>
    <w:rsid w:val="005D0701"/>
    <w:rsid w:val="007012A0"/>
    <w:rsid w:val="00B15856"/>
    <w:rsid w:val="00BC7BBA"/>
    <w:rsid w:val="00C272CC"/>
    <w:rsid w:val="00D4433F"/>
    <w:rsid w:val="00D7381B"/>
    <w:rsid w:val="00FE70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7C5FE"/>
  <w15:chartTrackingRefBased/>
  <w15:docId w15:val="{C30B021B-769C-4DD0-A585-97C0DAB45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07DF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4811218">
      <w:bodyDiv w:val="1"/>
      <w:marLeft w:val="0"/>
      <w:marRight w:val="0"/>
      <w:marTop w:val="0"/>
      <w:marBottom w:val="0"/>
      <w:divBdr>
        <w:top w:val="none" w:sz="0" w:space="0" w:color="auto"/>
        <w:left w:val="none" w:sz="0" w:space="0" w:color="auto"/>
        <w:bottom w:val="none" w:sz="0" w:space="0" w:color="auto"/>
        <w:right w:val="none" w:sz="0" w:space="0" w:color="auto"/>
      </w:divBdr>
    </w:div>
    <w:div w:id="1786728651">
      <w:bodyDiv w:val="1"/>
      <w:marLeft w:val="0"/>
      <w:marRight w:val="0"/>
      <w:marTop w:val="0"/>
      <w:marBottom w:val="0"/>
      <w:divBdr>
        <w:top w:val="none" w:sz="0" w:space="0" w:color="auto"/>
        <w:left w:val="none" w:sz="0" w:space="0" w:color="auto"/>
        <w:bottom w:val="none" w:sz="0" w:space="0" w:color="auto"/>
        <w:right w:val="none" w:sz="0" w:space="0" w:color="auto"/>
      </w:divBdr>
      <w:divsChild>
        <w:div w:id="823277743">
          <w:marLeft w:val="0"/>
          <w:marRight w:val="0"/>
          <w:marTop w:val="0"/>
          <w:marBottom w:val="0"/>
          <w:divBdr>
            <w:top w:val="none" w:sz="0" w:space="0" w:color="auto"/>
            <w:left w:val="none" w:sz="0" w:space="0" w:color="auto"/>
            <w:bottom w:val="none" w:sz="0" w:space="0" w:color="auto"/>
            <w:right w:val="none" w:sz="0" w:space="0" w:color="auto"/>
          </w:divBdr>
        </w:div>
        <w:div w:id="532765408">
          <w:marLeft w:val="0"/>
          <w:marRight w:val="0"/>
          <w:marTop w:val="0"/>
          <w:marBottom w:val="0"/>
          <w:divBdr>
            <w:top w:val="none" w:sz="0" w:space="0" w:color="auto"/>
            <w:left w:val="none" w:sz="0" w:space="0" w:color="auto"/>
            <w:bottom w:val="none" w:sz="0" w:space="0" w:color="auto"/>
            <w:right w:val="none" w:sz="0" w:space="0" w:color="auto"/>
          </w:divBdr>
          <w:divsChild>
            <w:div w:id="981613874">
              <w:marLeft w:val="0"/>
              <w:marRight w:val="0"/>
              <w:marTop w:val="0"/>
              <w:marBottom w:val="0"/>
              <w:divBdr>
                <w:top w:val="none" w:sz="0" w:space="0" w:color="auto"/>
                <w:left w:val="none" w:sz="0" w:space="0" w:color="auto"/>
                <w:bottom w:val="none" w:sz="0" w:space="0" w:color="auto"/>
                <w:right w:val="none" w:sz="0" w:space="0" w:color="auto"/>
              </w:divBdr>
            </w:div>
            <w:div w:id="126171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3</Pages>
  <Words>168</Words>
  <Characters>959</Characters>
  <Application>Microsoft Office Word</Application>
  <DocSecurity>0</DocSecurity>
  <Lines>7</Lines>
  <Paragraphs>2</Paragraphs>
  <ScaleCrop>false</ScaleCrop>
  <Company/>
  <LinksUpToDate>false</LinksUpToDate>
  <CharactersWithSpaces>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User</cp:lastModifiedBy>
  <cp:revision>5</cp:revision>
  <dcterms:created xsi:type="dcterms:W3CDTF">2022-01-17T06:35:00Z</dcterms:created>
  <dcterms:modified xsi:type="dcterms:W3CDTF">2025-01-16T05:00:00Z</dcterms:modified>
</cp:coreProperties>
</file>