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C9E" w:rsidRDefault="005D5C9E" w:rsidP="005D5C9E">
      <w:pPr>
        <w:spacing w:line="320" w:lineRule="exact"/>
      </w:pPr>
    </w:p>
    <w:p w:rsidR="005D5C9E" w:rsidRDefault="005D5C9E" w:rsidP="005D5C9E">
      <w:pPr>
        <w:spacing w:line="320" w:lineRule="exact"/>
      </w:pPr>
    </w:p>
    <w:p w:rsidR="005D5C9E" w:rsidRPr="005D5C9E" w:rsidRDefault="005D5C9E" w:rsidP="005D5C9E">
      <w:pPr>
        <w:spacing w:line="320" w:lineRule="exact"/>
        <w:ind w:firstLineChars="800" w:firstLine="1840"/>
        <w:rPr>
          <w:rFonts w:ascii="Helvetica" w:hAnsi="Helvetica"/>
          <w:b/>
          <w:color w:val="191B1F"/>
          <w:sz w:val="23"/>
          <w:szCs w:val="23"/>
          <w:shd w:val="clear" w:color="auto" w:fill="F4F6F9"/>
        </w:rPr>
      </w:pPr>
      <w:r w:rsidRPr="005D5C9E">
        <w:rPr>
          <w:rFonts w:ascii="Helvetica" w:hAnsi="Helvetica" w:hint="eastAsia"/>
          <w:b/>
          <w:color w:val="191B1F"/>
          <w:sz w:val="23"/>
          <w:szCs w:val="23"/>
          <w:shd w:val="clear" w:color="auto" w:fill="F4F6F9"/>
        </w:rPr>
        <w:t>埃德加·富尔</w:t>
      </w:r>
      <w:r w:rsidRPr="005D5C9E">
        <w:rPr>
          <w:rFonts w:ascii="Helvetica" w:hAnsi="Helvetica"/>
          <w:b/>
          <w:color w:val="191B1F"/>
          <w:sz w:val="23"/>
          <w:szCs w:val="23"/>
          <w:shd w:val="clear" w:color="auto" w:fill="F4F6F9"/>
        </w:rPr>
        <w:t>《学会生存</w:t>
      </w:r>
      <w:r w:rsidRPr="005D5C9E">
        <w:rPr>
          <w:rFonts w:ascii="Helvetica" w:hAnsi="Helvetica"/>
          <w:b/>
          <w:color w:val="191B1F"/>
          <w:sz w:val="23"/>
          <w:szCs w:val="23"/>
          <w:shd w:val="clear" w:color="auto" w:fill="F4F6F9"/>
        </w:rPr>
        <w:t>——</w:t>
      </w:r>
      <w:r w:rsidRPr="005D5C9E">
        <w:rPr>
          <w:rFonts w:ascii="Helvetica" w:hAnsi="Helvetica"/>
          <w:b/>
          <w:color w:val="191B1F"/>
          <w:sz w:val="23"/>
          <w:szCs w:val="23"/>
          <w:shd w:val="clear" w:color="auto" w:fill="F4F6F9"/>
        </w:rPr>
        <w:t>教育世界的今天和明天》</w:t>
      </w:r>
      <w:r w:rsidRPr="005D5C9E">
        <w:rPr>
          <w:rFonts w:ascii="Helvetica" w:hAnsi="Helvetica" w:hint="eastAsia"/>
          <w:b/>
          <w:color w:val="191B1F"/>
          <w:sz w:val="23"/>
          <w:szCs w:val="23"/>
          <w:shd w:val="clear" w:color="auto" w:fill="F4F6F9"/>
        </w:rPr>
        <w:t>的阅读启示</w:t>
      </w:r>
    </w:p>
    <w:p w:rsidR="005D5C9E" w:rsidRDefault="005D5C9E" w:rsidP="005D5C9E">
      <w:pPr>
        <w:spacing w:line="320" w:lineRule="exact"/>
        <w:rPr>
          <w:rFonts w:hint="eastAsia"/>
        </w:rPr>
      </w:pPr>
    </w:p>
    <w:p w:rsidR="005D5C9E" w:rsidRPr="005D5C9E" w:rsidRDefault="005D5C9E" w:rsidP="005D5C9E">
      <w:pPr>
        <w:spacing w:line="400" w:lineRule="exact"/>
        <w:ind w:firstLineChars="200" w:firstLine="480"/>
        <w:rPr>
          <w:sz w:val="24"/>
          <w:szCs w:val="24"/>
        </w:rPr>
      </w:pPr>
      <w:r w:rsidRPr="005D5C9E">
        <w:rPr>
          <w:rFonts w:hint="eastAsia"/>
          <w:sz w:val="24"/>
          <w:szCs w:val="24"/>
        </w:rPr>
        <w:t>《学会生存》这本书产生的时代背景。这本</w:t>
      </w:r>
      <w:bookmarkStart w:id="0" w:name="_GoBack"/>
      <w:bookmarkEnd w:id="0"/>
      <w:r w:rsidRPr="005D5C9E">
        <w:rPr>
          <w:rFonts w:hint="eastAsia"/>
          <w:sz w:val="24"/>
          <w:szCs w:val="24"/>
        </w:rPr>
        <w:t>书问世于二十世纪七十年代，当时全球科技革命和现代化生产带来的正面影响和负面影响，决定着每个人都要“学会生存”。一方面，科技知识爆炸性增长、现代化生产结构激烈变化、劳动力市场频繁波动，致使每个人都面临终身学习以应对生存的挑战。另一方面，生态环境遭到严重破坏、能源近乎枯竭、南北贫富差距日益显著、社会分化明显加剧，这一切严重威胁着每个人的生存，因此，“学会生存”是每个人都必须面对的现实性问题。该书的基本设想是：通过受教育权的民主化实施终身教育，以使每个人有机会获得生存技能，并“使人日臻完善，人格丰富多彩，表达方式复杂多样，作为各种角色承担各种不同的责任”，即获得个性充分发展，这就是“学会生存”的基本含义。</w:t>
      </w:r>
    </w:p>
    <w:p w:rsidR="005D5C9E" w:rsidRPr="005D5C9E" w:rsidRDefault="005D5C9E" w:rsidP="005D5C9E">
      <w:pPr>
        <w:spacing w:line="400" w:lineRule="exact"/>
        <w:ind w:firstLineChars="200" w:firstLine="480"/>
        <w:rPr>
          <w:sz w:val="24"/>
          <w:szCs w:val="24"/>
        </w:rPr>
      </w:pPr>
      <w:r w:rsidRPr="005D5C9E">
        <w:rPr>
          <w:rFonts w:hint="eastAsia"/>
          <w:sz w:val="24"/>
          <w:szCs w:val="24"/>
        </w:rPr>
        <w:t>“教育体系所授予的资格和技术不能满足社会的要求时，这些社会便拒绝这些毕业生。”启示着我们，不是上了大学就会有稳定的工作，如果我们自身不发展，不适应社会的需求我们将会被社会所抛弃。现代的民主教育要求恢复人类求知和自然动力。同时，这种教育应该撤销文凭与就业之间的机械联系。我认为，教育是社会的产物，经济的发展是教育的决定性因素，教育不能脱离经济的影响，教育还是要以经济为导向，培养更好的人才，为经济服务，从而更好地应对经济发展带来的危机，科学与技术带来的挑战和威胁。</w:t>
      </w:r>
    </w:p>
    <w:p w:rsidR="005D5C9E" w:rsidRPr="005D5C9E" w:rsidRDefault="005D5C9E" w:rsidP="005D5C9E">
      <w:pPr>
        <w:spacing w:line="400" w:lineRule="exact"/>
        <w:ind w:firstLineChars="200" w:firstLine="480"/>
        <w:rPr>
          <w:sz w:val="24"/>
          <w:szCs w:val="24"/>
        </w:rPr>
      </w:pPr>
      <w:r w:rsidRPr="005D5C9E">
        <w:rPr>
          <w:rFonts w:hint="eastAsia"/>
          <w:sz w:val="24"/>
          <w:szCs w:val="24"/>
        </w:rPr>
        <w:t>教育应该贯穿人的一生，这是《学会生存》这本书自始至终贯穿的核心思想。在当今社会里“活到老，学到老”已成为人们生存的基本原则，不断地学习获取知识是人们的生存方式之一，人们只有按照终身教育思想，不断构建自己的知识体系，通过“学会学习”，才能“学会生存”。《学会生存》这本书的主导思想就是终身教育和学习化社会，主要体现在以下四个方面。</w:t>
      </w:r>
    </w:p>
    <w:p w:rsidR="005D5C9E" w:rsidRPr="005D5C9E" w:rsidRDefault="005D5C9E" w:rsidP="005D5C9E">
      <w:pPr>
        <w:spacing w:line="400" w:lineRule="exact"/>
        <w:ind w:firstLineChars="200" w:firstLine="480"/>
        <w:rPr>
          <w:sz w:val="24"/>
          <w:szCs w:val="24"/>
        </w:rPr>
      </w:pPr>
      <w:r w:rsidRPr="005D5C9E">
        <w:rPr>
          <w:rFonts w:hint="eastAsia"/>
          <w:sz w:val="24"/>
          <w:szCs w:val="24"/>
        </w:rPr>
        <w:t>学会学习、学会生活、学会做事、学会生存，这是书中提出的教育的四个支柱，其核心是学会生存。学会生存是由埃德加·富尔倡导的。他认为：唯有全面的终身教育才能够培养完善的人，人们再不能刻苦地一劳永逸地获取知识了，而需要终身学习如何去建立一个不断演进的知识体系——学会生存。学会生存是当前各国教育所面临的重要任务。传统的教育方式、教育手段、教育内容、教育目的是不能适应未来社会的要求、科技发展的挑战、社会公害的威胁，要求教育以学会生存教育为重点，把教育当作一个长期的发展的工作来看待。“学会生存”就是要把“学习化社会”的概念推向世界，并推进了人们对终身学习的思考，所以主要强调的观念就是“终身教育和学习化社会”。</w:t>
      </w:r>
    </w:p>
    <w:p w:rsidR="005D5C9E" w:rsidRPr="005D5C9E" w:rsidRDefault="005D5C9E" w:rsidP="005D5C9E">
      <w:pPr>
        <w:spacing w:line="400" w:lineRule="exact"/>
        <w:ind w:firstLineChars="200" w:firstLine="480"/>
        <w:rPr>
          <w:sz w:val="24"/>
          <w:szCs w:val="24"/>
        </w:rPr>
      </w:pPr>
      <w:r w:rsidRPr="005D5C9E">
        <w:rPr>
          <w:rFonts w:hint="eastAsia"/>
          <w:sz w:val="24"/>
          <w:szCs w:val="24"/>
        </w:rPr>
        <w:t>本书还对现代教师和受教育者做出了要求。首先，对于教育者。“教师的职责现在已经越来越少地传递知识，而越来越多地激励思考</w:t>
      </w:r>
      <w:r w:rsidRPr="005D5C9E">
        <w:rPr>
          <w:sz w:val="24"/>
          <w:szCs w:val="24"/>
        </w:rPr>
        <w:t>;除了他的正式职能以外，他将越来越成为一位顾问，一位交换意见的参加者，一位帮助发现矛盾论点而不是拿出现成真理的人。他必须集中更多的时间和精力去从事那些有效果的和有创造的回答:互相影响、讨论、激励、了解、鼓舞。”</w:t>
      </w:r>
    </w:p>
    <w:p w:rsidR="005D5C9E" w:rsidRPr="005D5C9E" w:rsidRDefault="005D5C9E" w:rsidP="005D5C9E">
      <w:pPr>
        <w:spacing w:line="400" w:lineRule="exact"/>
        <w:ind w:firstLineChars="200" w:firstLine="480"/>
        <w:rPr>
          <w:sz w:val="24"/>
          <w:szCs w:val="24"/>
        </w:rPr>
      </w:pPr>
      <w:r w:rsidRPr="005D5C9E">
        <w:rPr>
          <w:rFonts w:hint="eastAsia"/>
          <w:sz w:val="24"/>
          <w:szCs w:val="24"/>
        </w:rPr>
        <w:t>二十一世纪是一个“学习化”时代。教育工作的重心不再是教给学生固有的知识，而是转向塑</w:t>
      </w:r>
      <w:r w:rsidRPr="005D5C9E">
        <w:rPr>
          <w:rFonts w:hint="eastAsia"/>
          <w:sz w:val="24"/>
          <w:szCs w:val="24"/>
        </w:rPr>
        <w:lastRenderedPageBreak/>
        <w:t>造学习者新型的人格。学校教育的根本任务在于使学习者学会如何学习，学会如何工作，学会如何合作，以及学会如何生存。一个成功的教师，首先是一个善于不断自我更新观念的学习者，只有在及时地汲取当代最新教育科研成果的基础上，才能立于不败之地。</w:t>
      </w:r>
    </w:p>
    <w:p w:rsidR="005D5C9E" w:rsidRPr="005D5C9E" w:rsidRDefault="005D5C9E" w:rsidP="005D5C9E">
      <w:pPr>
        <w:spacing w:line="400" w:lineRule="exact"/>
        <w:ind w:firstLineChars="200" w:firstLine="480"/>
        <w:rPr>
          <w:sz w:val="24"/>
          <w:szCs w:val="24"/>
        </w:rPr>
      </w:pPr>
      <w:r w:rsidRPr="005D5C9E">
        <w:rPr>
          <w:rFonts w:hint="eastAsia"/>
          <w:sz w:val="24"/>
          <w:szCs w:val="24"/>
        </w:rPr>
        <w:t>这本书告诉我们：人永远不会变成一个成人，他的生存是一个无止境的完善过程与学习过程。人为了求生存和求发展，必须从他的环境中不断学习那些自然和本能没有赋予他的生存技术，所以便有“学无止境”一说。</w:t>
      </w:r>
    </w:p>
    <w:p w:rsidR="00C92D5D" w:rsidRPr="005D5C9E" w:rsidRDefault="005D5C9E" w:rsidP="005D5C9E">
      <w:pPr>
        <w:spacing w:line="400" w:lineRule="exact"/>
        <w:ind w:firstLineChars="200" w:firstLine="480"/>
        <w:rPr>
          <w:sz w:val="24"/>
          <w:szCs w:val="24"/>
        </w:rPr>
      </w:pPr>
      <w:r w:rsidRPr="005D5C9E">
        <w:rPr>
          <w:rFonts w:hint="eastAsia"/>
          <w:sz w:val="24"/>
          <w:szCs w:val="24"/>
        </w:rPr>
        <w:t>总的来说，读完这本著作，我受益匪浅，对教育者和受教育者该如何“生存”有了清晰的想法</w:t>
      </w:r>
      <w:r w:rsidRPr="005D5C9E">
        <w:rPr>
          <w:sz w:val="24"/>
          <w:szCs w:val="24"/>
        </w:rPr>
        <w:t>!</w:t>
      </w:r>
    </w:p>
    <w:sectPr w:rsidR="00C92D5D" w:rsidRPr="005D5C9E" w:rsidSect="005D5C9E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C9E"/>
    <w:rsid w:val="005D5C9E"/>
    <w:rsid w:val="00C9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EEC5D"/>
  <w15:chartTrackingRefBased/>
  <w15:docId w15:val="{F9FEE16B-E394-4987-8BBD-4FB520F75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7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2025-01-16T06:50:00Z</dcterms:created>
  <dcterms:modified xsi:type="dcterms:W3CDTF">2025-01-16T06:57:00Z</dcterms:modified>
</cp:coreProperties>
</file>