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1DFC" w14:textId="706784E1" w:rsidR="002C7634" w:rsidRPr="001663A9" w:rsidRDefault="002C7634" w:rsidP="001663A9">
      <w:pPr>
        <w:ind w:firstLineChars="700" w:firstLine="2108"/>
        <w:rPr>
          <w:rFonts w:hint="eastAsia"/>
          <w:b/>
          <w:bCs/>
          <w:sz w:val="30"/>
          <w:szCs w:val="30"/>
        </w:rPr>
      </w:pPr>
      <w:r w:rsidRPr="001663A9">
        <w:rPr>
          <w:rFonts w:hint="eastAsia"/>
          <w:b/>
          <w:bCs/>
          <w:sz w:val="30"/>
          <w:szCs w:val="30"/>
        </w:rPr>
        <w:t>读</w:t>
      </w:r>
      <w:r w:rsidR="001663A9" w:rsidRPr="001663A9">
        <w:rPr>
          <w:rFonts w:hint="eastAsia"/>
          <w:b/>
          <w:bCs/>
          <w:sz w:val="30"/>
          <w:szCs w:val="30"/>
        </w:rPr>
        <w:t>余文森著</w:t>
      </w:r>
      <w:r w:rsidRPr="001663A9">
        <w:rPr>
          <w:rFonts w:hint="eastAsia"/>
          <w:b/>
          <w:bCs/>
          <w:sz w:val="30"/>
          <w:szCs w:val="30"/>
        </w:rPr>
        <w:t>《核心素养导向下的课堂教学》</w:t>
      </w:r>
    </w:p>
    <w:p w14:paraId="3F0CD376" w14:textId="58A1280F" w:rsidR="001663A9" w:rsidRDefault="00590521" w:rsidP="002C7634">
      <w:pPr>
        <w:rPr>
          <w:rFonts w:hint="eastAsia"/>
        </w:rPr>
      </w:pPr>
      <w:r>
        <w:rPr>
          <w:rFonts w:hint="eastAsia"/>
        </w:rPr>
        <w:t xml:space="preserve">                               </w:t>
      </w:r>
      <w:r w:rsidR="007C7FD9">
        <w:rPr>
          <w:rFonts w:hint="eastAsia"/>
        </w:rPr>
        <w:t xml:space="preserve">    </w:t>
      </w:r>
      <w:r>
        <w:rPr>
          <w:rFonts w:hint="eastAsia"/>
        </w:rPr>
        <w:t xml:space="preserve"> </w:t>
      </w:r>
      <w:r>
        <w:rPr>
          <w:rFonts w:hint="eastAsia"/>
        </w:rPr>
        <w:t>李昌军</w:t>
      </w:r>
      <w:r>
        <w:rPr>
          <w:rFonts w:hint="eastAsia"/>
        </w:rPr>
        <w:t xml:space="preserve">   </w:t>
      </w:r>
      <w:r w:rsidR="007C7FD9">
        <w:rPr>
          <w:rFonts w:hint="eastAsia"/>
        </w:rPr>
        <w:t>书评</w:t>
      </w:r>
    </w:p>
    <w:p w14:paraId="4EEF0F62" w14:textId="0D3B8292"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核心素养是现在教育最热门的话题，近期阅读了余文森教授的《核心素养导向的课堂教学》这本书。让我对素养教育又多了更深的认识。</w:t>
      </w:r>
    </w:p>
    <w:p w14:paraId="335CCB2C" w14:textId="77777777"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中国学生发展核心素养的提出，明确了学生应具备的适应终身发展和社会发展需要的必备品格和关键能力，有力地回应了新时代的呼唤，也为深化课程改革和教学改革提供了方向。学生发展核心素养，主要是指学生应具备的，能够适应终身发展和社会发展需要的必备品格和关键能力。</w:t>
      </w:r>
    </w:p>
    <w:p w14:paraId="1D02343E" w14:textId="77777777"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全书共分为三篇内容，分别论述了核心素养的意义、核心素养导向教学观怎样建立，以及核心素养导向的教学基本策略。</w:t>
      </w:r>
    </w:p>
    <w:p w14:paraId="6BEAC87E" w14:textId="77777777"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核心素养究竟如何落地？课堂教学怎样培育学生的核心素养?本书从理论与实践相结合的角度入手，从一线教师最为关注的内容出发，系统回应了这些问题，并重点对核心素养导向的课堂教学进行了深入阐述，并提出核心素养导向的六大教学基本策略：整体化策略、情境化策略、深度化策略、活动化策略、自主化策略、意义化策略。</w:t>
      </w:r>
    </w:p>
    <w:p w14:paraId="78DE9C91" w14:textId="77777777"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因为基于核心素养的课堂追求有效，而有效教学是为了学而教的，是为了学生学会学习的，真正做到“教是为了不教”。为了发展学生为适应社会变化终身学习而必备品格和关键能力，是对学生发展核心素养的基本诉求，也是引导学生学会学习的关键。</w:t>
      </w:r>
    </w:p>
    <w:p w14:paraId="403D5001" w14:textId="77777777" w:rsidR="002C7634" w:rsidRPr="001663A9" w:rsidRDefault="002C7634" w:rsidP="001663A9">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在核心素养与三维目标关系的论述中，作者提到，核心素养相比三维目标，更加能够体现以人为本的教育思想，也就是说，核心素养更关注教育的内在性、人本性和终极性等方面。另外，核心素养是来源于三维目标又高于三维目标的，是学科教育在高度、深度和内涵上的进一步提升。因此，核心素养更多意味着教学模式和学习方式的又一次根本性转变。</w:t>
      </w:r>
    </w:p>
    <w:p w14:paraId="3F04A374" w14:textId="398ABC30" w:rsidR="002C7634" w:rsidRPr="001663A9" w:rsidRDefault="002C7634" w:rsidP="007C7FD9">
      <w:pPr>
        <w:spacing w:line="440" w:lineRule="exact"/>
        <w:rPr>
          <w:rFonts w:ascii="华文仿宋" w:eastAsia="华文仿宋" w:hAnsi="华文仿宋" w:hint="eastAsia"/>
          <w:sz w:val="24"/>
        </w:rPr>
      </w:pPr>
      <w:r w:rsidRPr="001663A9">
        <w:rPr>
          <w:rFonts w:ascii="华文仿宋" w:eastAsia="华文仿宋" w:hAnsi="华文仿宋" w:hint="eastAsia"/>
          <w:sz w:val="24"/>
        </w:rPr>
        <w:t xml:space="preserve">  </w:t>
      </w:r>
      <w:r w:rsidR="001663A9">
        <w:rPr>
          <w:rFonts w:ascii="华文仿宋" w:eastAsia="华文仿宋" w:hAnsi="华文仿宋" w:hint="eastAsia"/>
          <w:sz w:val="24"/>
        </w:rPr>
        <w:t xml:space="preserve"> </w:t>
      </w:r>
      <w:r w:rsidR="00B0049E">
        <w:rPr>
          <w:rFonts w:ascii="华文仿宋" w:eastAsia="华文仿宋" w:hAnsi="华文仿宋" w:hint="eastAsia"/>
          <w:sz w:val="24"/>
        </w:rPr>
        <w:t xml:space="preserve"> </w:t>
      </w:r>
      <w:r w:rsidRPr="001663A9">
        <w:rPr>
          <w:rFonts w:ascii="华文仿宋" w:eastAsia="华文仿宋" w:hAnsi="华文仿宋" w:hint="eastAsia"/>
          <w:sz w:val="24"/>
        </w:rPr>
        <w:t>当今时代，科技进步日新月异，知识经济迅猛发展，全球化、信息化步伐明显加快，这些变化对人的素养提出了更新、更高的要求。中国学生发展核心素养的提出，明确了学生应具备的适应终身发展和社会发展需要的必备品格和关键能力，有力地回应了新时代的呼唤，也为深化课程改革和教学改革提供了方向。学生发展核心素养，主要是指学生应具备的，能够适应终身发展和社会发展需要的必备品格和关键能力。核心素养是关于学生知识、技能、情感、态度、价值观等多方面要求的综合表现；是每一名学生获得成功生活、适应个人终生发展和社会发展都需要的、不可或缺的共同素养；其发展是一个持续终身的过程，可教可学，最初在家庭和学校中培养，随后在一生中不断完善。</w:t>
      </w:r>
    </w:p>
    <w:p w14:paraId="2FFF730E" w14:textId="0630620C" w:rsidR="002C7634" w:rsidRPr="001663A9" w:rsidRDefault="002C7634" w:rsidP="001663A9">
      <w:pPr>
        <w:spacing w:line="440" w:lineRule="exact"/>
        <w:rPr>
          <w:rFonts w:ascii="华文仿宋" w:eastAsia="华文仿宋" w:hAnsi="华文仿宋" w:hint="eastAsia"/>
          <w:sz w:val="24"/>
        </w:rPr>
      </w:pPr>
      <w:r w:rsidRPr="001663A9">
        <w:rPr>
          <w:rFonts w:ascii="华文仿宋" w:eastAsia="华文仿宋" w:hAnsi="华文仿宋" w:hint="eastAsia"/>
          <w:sz w:val="24"/>
        </w:rPr>
        <w:t xml:space="preserve">  </w:t>
      </w:r>
      <w:r w:rsidR="00B0049E">
        <w:rPr>
          <w:rFonts w:ascii="华文仿宋" w:eastAsia="华文仿宋" w:hAnsi="华文仿宋" w:hint="eastAsia"/>
          <w:sz w:val="24"/>
        </w:rPr>
        <w:t xml:space="preserve"> </w:t>
      </w:r>
      <w:r w:rsidRPr="001663A9">
        <w:rPr>
          <w:rFonts w:ascii="华文仿宋" w:eastAsia="华文仿宋" w:hAnsi="华文仿宋" w:hint="eastAsia"/>
          <w:sz w:val="24"/>
        </w:rPr>
        <w:t>中国学生发展核心素养以培养“全面发展的人”为核心，分为文化基础、自主发展、社会参与三个方面，综合表现为人文底蕴、科学精神、学会学习、健康生活、责任担当、实践创新六大素养，具体细化为国家认同等十八个基本要点。“核心素养”指学生应具备的适应终身发展和社会发展需要的必备品格和关键能力，突出强调个人修养、社会关爱、家国情怀，更加注重自主发展、合作参与、创新实践。</w:t>
      </w:r>
    </w:p>
    <w:p w14:paraId="75EDB8B9" w14:textId="465A72AB" w:rsidR="002C7634" w:rsidRPr="001663A9" w:rsidRDefault="002C7634" w:rsidP="001663A9">
      <w:pPr>
        <w:spacing w:line="440" w:lineRule="exact"/>
        <w:rPr>
          <w:rFonts w:ascii="华文仿宋" w:eastAsia="华文仿宋" w:hAnsi="华文仿宋" w:hint="eastAsia"/>
          <w:sz w:val="24"/>
        </w:rPr>
      </w:pPr>
      <w:r w:rsidRPr="001663A9">
        <w:rPr>
          <w:rFonts w:ascii="华文仿宋" w:eastAsia="华文仿宋" w:hAnsi="华文仿宋" w:hint="eastAsia"/>
          <w:sz w:val="24"/>
        </w:rPr>
        <w:t xml:space="preserve">  </w:t>
      </w:r>
      <w:r w:rsidR="00B0049E">
        <w:rPr>
          <w:rFonts w:ascii="华文仿宋" w:eastAsia="华文仿宋" w:hAnsi="华文仿宋" w:hint="eastAsia"/>
          <w:sz w:val="24"/>
        </w:rPr>
        <w:t xml:space="preserve">  </w:t>
      </w:r>
      <w:r w:rsidRPr="001663A9">
        <w:rPr>
          <w:rFonts w:ascii="华文仿宋" w:eastAsia="华文仿宋" w:hAnsi="华文仿宋" w:hint="eastAsia"/>
          <w:sz w:val="24"/>
        </w:rPr>
        <w:t>作为核心素养，如果教师没有能够完全理解，知识只能停留在认知领域，而素养却能键入到人的血液神经系统中去，是人的一种天性流露。当一个教师开始重视培养学生的素养时，就是找到了教育</w:t>
      </w:r>
      <w:r w:rsidRPr="001663A9">
        <w:rPr>
          <w:rFonts w:ascii="华文仿宋" w:eastAsia="华文仿宋" w:hAnsi="华文仿宋" w:hint="eastAsia"/>
          <w:sz w:val="24"/>
        </w:rPr>
        <w:lastRenderedPageBreak/>
        <w:t>的家，才会让教学有根。核心素养是贯穿国家课程标准修订的一根红线，是课程实施和教学改革的总纲和方向。</w:t>
      </w:r>
    </w:p>
    <w:p w14:paraId="642BE2DA" w14:textId="77777777" w:rsidR="002C7634" w:rsidRPr="001663A9" w:rsidRDefault="002C7634" w:rsidP="00B0049E">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核心素养最重要的就是“核心”二字，即精华所在，我们都知道，核心素养的内涵界定为“学生具备的适应终身发展和社会发展的必备品格和关键能力。”这里很明确地指出了，核心素养的两个重要表现方面：必备品格和关键能力。</w:t>
      </w:r>
    </w:p>
    <w:p w14:paraId="6BD6D210" w14:textId="77777777" w:rsidR="002C7634" w:rsidRPr="001663A9" w:rsidRDefault="002C7634" w:rsidP="00B0049E">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德才兼备才能称得上是一个真正的人，德即指品格，才即指能力，我把品格理解为习惯，例如我的课堂中排队、不喧哗、杯子摆放等等，都是一种品格。能力就是学习之后剩下的东西，“高分低能”的现象，就是只关注了知识，而忽视了能力，用知识教知识，才培养出了“书呆子”，我们需要在教学中把课内与课外、知识与生活、理论与实践统一起来，学生能灵活、创造性的运用知识，发展能力，只要有了能力，就随时能生长出知识。文中讲到了三种不管哪门学科必须拥有的关键能力：</w:t>
      </w:r>
    </w:p>
    <w:p w14:paraId="273183BD" w14:textId="77777777" w:rsidR="002C7634" w:rsidRPr="001663A9" w:rsidRDefault="002C7634" w:rsidP="00B0049E">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1、阅读能力 在课堂中，凡是学生能通过自己阅读能看懂的内容，老师就坚决不要讲了，自己需要讲的就是学生看不懂你的内容，养成学生自学能力，阅读能力。</w:t>
      </w:r>
    </w:p>
    <w:p w14:paraId="20E43458" w14:textId="77777777" w:rsidR="002C7634" w:rsidRPr="001663A9" w:rsidRDefault="002C7634" w:rsidP="00B0049E">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2、思考能力。备课的时候，自己多预设问题，问题是思考最好的营养剂，一位教授讲过：“能够带上满口袋问题走进课堂的课，算好课；能够在课堂上唤起学生提问、发问的课，算更好的课；能够唤起学生提问，居然被学生的问题问倒了的课，算是最好的课。”</w:t>
      </w:r>
    </w:p>
    <w:p w14:paraId="695FDD30" w14:textId="1F91B881" w:rsidR="002C7634" w:rsidRPr="001663A9" w:rsidRDefault="002C7634" w:rsidP="00B0049E">
      <w:pPr>
        <w:spacing w:line="440" w:lineRule="exact"/>
        <w:ind w:firstLineChars="200" w:firstLine="480"/>
        <w:rPr>
          <w:rFonts w:ascii="华文仿宋" w:eastAsia="华文仿宋" w:hAnsi="华文仿宋" w:hint="eastAsia"/>
          <w:sz w:val="24"/>
        </w:rPr>
      </w:pPr>
      <w:r w:rsidRPr="001663A9">
        <w:rPr>
          <w:rFonts w:ascii="华文仿宋" w:eastAsia="华文仿宋" w:hAnsi="华文仿宋" w:hint="eastAsia"/>
          <w:sz w:val="24"/>
        </w:rPr>
        <w:t>3、表达能力。如何增强学生的表达能力，表达是一个内化的过程，是看学生有没有真正理解，真正想透彻，我们的课堂一定要鼓励学生多用自己的话阐述自己的认识和想法，其实，教是最好的学，让学生也来当老师，要想让其他同学明白这个问题，自己就得格外明白了。</w:t>
      </w:r>
    </w:p>
    <w:p w14:paraId="471E5083" w14:textId="1A1BD18C" w:rsidR="008A1ECA" w:rsidRDefault="002C7634" w:rsidP="006A76B2">
      <w:pPr>
        <w:spacing w:line="440" w:lineRule="exact"/>
        <w:ind w:firstLine="480"/>
        <w:rPr>
          <w:rFonts w:ascii="华文仿宋" w:eastAsia="华文仿宋" w:hAnsi="华文仿宋"/>
          <w:sz w:val="24"/>
        </w:rPr>
      </w:pPr>
      <w:r w:rsidRPr="001663A9">
        <w:rPr>
          <w:rFonts w:ascii="华文仿宋" w:eastAsia="华文仿宋" w:hAnsi="华文仿宋" w:hint="eastAsia"/>
          <w:sz w:val="24"/>
        </w:rPr>
        <w:t>总之，课堂教学变革是核心素养落地的切入点，突破点和成长点，只有聚焦课堂，才能真正让核心素养落地，促进学生智慧地成长。没有完美无缺的教育，但有不断进步的教育，只要有一颗真正爱学生的心，从心出发，我们就能不断进步。核心素养导向的课堂教学，是更加具有人文性的教学，是更加具有科学性的教学，是更加具有可发展性的教学。</w:t>
      </w:r>
    </w:p>
    <w:p w14:paraId="00F03487" w14:textId="77777777" w:rsidR="006A76B2" w:rsidRPr="006A76B2" w:rsidRDefault="006A76B2" w:rsidP="006A76B2">
      <w:pPr>
        <w:spacing w:line="440" w:lineRule="exact"/>
        <w:ind w:firstLine="480"/>
        <w:rPr>
          <w:rFonts w:ascii="华文仿宋" w:eastAsia="华文仿宋" w:hAnsi="华文仿宋"/>
          <w:b/>
          <w:bCs/>
          <w:sz w:val="24"/>
        </w:rPr>
      </w:pPr>
    </w:p>
    <w:p w14:paraId="70C0B338" w14:textId="35FF47C1" w:rsidR="006A76B2" w:rsidRPr="006A76B2" w:rsidRDefault="006A76B2" w:rsidP="006A76B2">
      <w:pPr>
        <w:spacing w:line="440" w:lineRule="exact"/>
        <w:ind w:firstLine="480"/>
        <w:rPr>
          <w:rFonts w:ascii="华文仿宋" w:eastAsia="华文仿宋" w:hAnsi="华文仿宋"/>
          <w:b/>
          <w:bCs/>
          <w:sz w:val="24"/>
        </w:rPr>
      </w:pPr>
      <w:r w:rsidRPr="006A76B2">
        <w:rPr>
          <w:rFonts w:ascii="华文仿宋" w:eastAsia="华文仿宋" w:hAnsi="华文仿宋" w:hint="eastAsia"/>
          <w:b/>
          <w:bCs/>
          <w:sz w:val="24"/>
        </w:rPr>
        <w:t>附：读书摘抄</w:t>
      </w:r>
      <w:r>
        <w:rPr>
          <w:rFonts w:ascii="华文仿宋" w:eastAsia="华文仿宋" w:hAnsi="华文仿宋" w:hint="eastAsia"/>
          <w:b/>
          <w:bCs/>
          <w:sz w:val="24"/>
        </w:rPr>
        <w:t>“重要观点”</w:t>
      </w:r>
    </w:p>
    <w:p w14:paraId="1D2B5129" w14:textId="36B98460" w:rsidR="006A76B2" w:rsidRPr="006A76B2" w:rsidRDefault="006A76B2"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1.</w:t>
      </w:r>
      <w:r w:rsidRPr="006A76B2">
        <w:rPr>
          <w:rFonts w:ascii="华文仿宋" w:eastAsia="华文仿宋" w:hAnsi="华文仿宋" w:hint="eastAsia"/>
          <w:sz w:val="24"/>
        </w:rPr>
        <w:t>学生发展核心素养，主要是指学生应具备的，能够适应终身发展和社会发展需要的必备品格和关键能力。</w:t>
      </w:r>
    </w:p>
    <w:p w14:paraId="146BBB11" w14:textId="0CACAEF7" w:rsidR="006A76B2" w:rsidRPr="006A76B2" w:rsidRDefault="006A76B2"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2.</w:t>
      </w:r>
      <w:r w:rsidRPr="006A76B2">
        <w:rPr>
          <w:rFonts w:ascii="华文仿宋" w:eastAsia="华文仿宋" w:hAnsi="华文仿宋" w:hint="eastAsia"/>
          <w:sz w:val="24"/>
        </w:rPr>
        <w:t>核心素养究竟如何落地？课堂教学怎样培育学生的核心素养?本书提出核心素养导向的六大教学基本策略：整体化策略、情境化策略、深度化策略、活动化策略、自主化策略、意义化策略。</w:t>
      </w:r>
    </w:p>
    <w:p w14:paraId="58CFCA48" w14:textId="2446B4B2" w:rsidR="006A76B2" w:rsidRPr="006A76B2" w:rsidRDefault="006A76B2"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3.</w:t>
      </w:r>
      <w:r w:rsidRPr="006A76B2">
        <w:rPr>
          <w:rFonts w:ascii="华文仿宋" w:eastAsia="华文仿宋" w:hAnsi="华文仿宋" w:hint="eastAsia"/>
          <w:sz w:val="24"/>
        </w:rPr>
        <w:t>在核心素养与三维目标关系的论述中，作者提到，核心素养相比三维目标，更加能够体现以人为本的教育思想，也就是说，核心素养更关注教育的内在性、人本性和终极性等方面。另外，核心素养是来源于三维目标又高于三维目标的，是学科教育在高度、深度和内涵上的进一步提升。因此，核心素养更多意味着教学模式和学习方式的又一次根本性转变。</w:t>
      </w:r>
    </w:p>
    <w:p w14:paraId="5C747300" w14:textId="77777777" w:rsidR="006A76B2" w:rsidRDefault="006A76B2" w:rsidP="006A76B2">
      <w:pPr>
        <w:spacing w:line="440" w:lineRule="exact"/>
        <w:ind w:firstLine="480"/>
        <w:rPr>
          <w:rFonts w:ascii="华文仿宋" w:eastAsia="华文仿宋" w:hAnsi="华文仿宋"/>
          <w:sz w:val="24"/>
        </w:rPr>
      </w:pPr>
      <w:r w:rsidRPr="006A76B2">
        <w:rPr>
          <w:rFonts w:ascii="华文仿宋" w:eastAsia="华文仿宋" w:hAnsi="华文仿宋" w:hint="eastAsia"/>
          <w:sz w:val="24"/>
        </w:rPr>
        <w:t xml:space="preserve"> </w:t>
      </w:r>
    </w:p>
    <w:p w14:paraId="777E6926" w14:textId="11073477" w:rsidR="006A76B2" w:rsidRPr="006A76B2" w:rsidRDefault="006A76B2" w:rsidP="006A76B2">
      <w:pPr>
        <w:spacing w:line="440" w:lineRule="exact"/>
        <w:ind w:firstLineChars="200" w:firstLine="480"/>
        <w:rPr>
          <w:rFonts w:ascii="华文仿宋" w:eastAsia="华文仿宋" w:hAnsi="华文仿宋" w:hint="eastAsia"/>
          <w:sz w:val="24"/>
        </w:rPr>
      </w:pPr>
      <w:r w:rsidRPr="006A76B2">
        <w:rPr>
          <w:rFonts w:ascii="华文仿宋" w:eastAsia="华文仿宋" w:hAnsi="华文仿宋" w:hint="eastAsia"/>
          <w:sz w:val="24"/>
        </w:rPr>
        <w:t xml:space="preserve"> </w:t>
      </w:r>
      <w:r>
        <w:rPr>
          <w:rFonts w:ascii="华文仿宋" w:eastAsia="华文仿宋" w:hAnsi="华文仿宋" w:hint="eastAsia"/>
          <w:sz w:val="24"/>
        </w:rPr>
        <w:t>4.</w:t>
      </w:r>
      <w:r w:rsidRPr="006A76B2">
        <w:rPr>
          <w:rFonts w:ascii="华文仿宋" w:eastAsia="华文仿宋" w:hAnsi="华文仿宋" w:hint="eastAsia"/>
          <w:sz w:val="24"/>
        </w:rPr>
        <w:t xml:space="preserve"> 中国学生发展核心素养以培养“全面发展的人”为核心，分为文化基础、自主发展、社会参</w:t>
      </w:r>
      <w:r w:rsidRPr="006A76B2">
        <w:rPr>
          <w:rFonts w:ascii="华文仿宋" w:eastAsia="华文仿宋" w:hAnsi="华文仿宋" w:hint="eastAsia"/>
          <w:sz w:val="24"/>
        </w:rPr>
        <w:lastRenderedPageBreak/>
        <w:t>与三个方面，综合表现为人文底蕴、科学精神、学会学习、健康生活、责任担当、实践创新六大素养，具体细化为国家认同等十八个基本要点。“核心素养”指学生应具备的适应终身发展和社会发展需要的必备品格和关键能力，突出强调个人修养、社会关爱、家国情怀，更加注重自主发展、合作参与、创新实践。</w:t>
      </w:r>
    </w:p>
    <w:p w14:paraId="4794D8E1" w14:textId="439A143E" w:rsidR="006A76B2" w:rsidRPr="006A76B2" w:rsidRDefault="006A76B2"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5.</w:t>
      </w:r>
      <w:r w:rsidRPr="006A76B2">
        <w:rPr>
          <w:rFonts w:ascii="华文仿宋" w:eastAsia="华文仿宋" w:hAnsi="华文仿宋" w:hint="eastAsia"/>
          <w:sz w:val="24"/>
        </w:rPr>
        <w:t>当一个教师开始重视培养学生的素养时，就是找到了教育的家，才会让教学有根。核心素养是贯穿国家课程标准修订的一根红线，是课程实施和教学改革的总纲和方向。</w:t>
      </w:r>
    </w:p>
    <w:p w14:paraId="25CC2EB6" w14:textId="7CD3E299" w:rsidR="006A76B2" w:rsidRPr="006A76B2" w:rsidRDefault="006A76B2"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6.</w:t>
      </w:r>
      <w:r w:rsidRPr="006A76B2">
        <w:rPr>
          <w:rFonts w:ascii="华文仿宋" w:eastAsia="华文仿宋" w:hAnsi="华文仿宋" w:hint="eastAsia"/>
          <w:sz w:val="24"/>
        </w:rPr>
        <w:t>核心素养最重要的就是“核心”二字，即精华所在，我们都知道，核心素养的内涵界定为“学生具备的适应终身发展和社会发展的必备品格和关键能力。”这里很明确地指出了，核心素养的两个重要表现方面：必备品格和关键能力。</w:t>
      </w:r>
    </w:p>
    <w:p w14:paraId="691E6B4D" w14:textId="7C598CE0" w:rsidR="006A76B2" w:rsidRPr="006A76B2" w:rsidRDefault="00E15B13"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7</w:t>
      </w:r>
      <w:r w:rsidR="006A76B2" w:rsidRPr="006A76B2">
        <w:rPr>
          <w:rFonts w:ascii="华文仿宋" w:eastAsia="华文仿宋" w:hAnsi="华文仿宋" w:hint="eastAsia"/>
          <w:sz w:val="24"/>
        </w:rPr>
        <w:t>、阅读能力 在课堂中，凡是学生能通过自己阅读能看懂的内容，老师就坚决不要讲了，自己需要讲的就是学生看不懂你的内容，养成学生自学能力，阅读能力。</w:t>
      </w:r>
    </w:p>
    <w:p w14:paraId="66D41DA0" w14:textId="15980B74" w:rsidR="006A76B2" w:rsidRPr="006A76B2" w:rsidRDefault="00E15B13"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8</w:t>
      </w:r>
      <w:r w:rsidR="006A76B2" w:rsidRPr="006A76B2">
        <w:rPr>
          <w:rFonts w:ascii="华文仿宋" w:eastAsia="华文仿宋" w:hAnsi="华文仿宋" w:hint="eastAsia"/>
          <w:sz w:val="24"/>
        </w:rPr>
        <w:t>、思考能力。备课的时候，自己多预设问题，问题是思考最好的营养剂，一位教授讲过：“能够带上满口袋问题走进课堂的课，算好课；能够在课堂上唤起学生提问、发问的课，算更好的课；能够唤起学生提问，居然被学生的问题问倒了的课，算是最好的课。”</w:t>
      </w:r>
    </w:p>
    <w:p w14:paraId="6BFA11CF" w14:textId="642DA4FE" w:rsidR="006A76B2" w:rsidRPr="006A76B2" w:rsidRDefault="00E15B13"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9</w:t>
      </w:r>
      <w:r w:rsidR="006A76B2" w:rsidRPr="006A76B2">
        <w:rPr>
          <w:rFonts w:ascii="华文仿宋" w:eastAsia="华文仿宋" w:hAnsi="华文仿宋" w:hint="eastAsia"/>
          <w:sz w:val="24"/>
        </w:rPr>
        <w:t>、表达能力。如何增强学生的表达能力，表达是一个内化的过程，是看学生有没有真正理解，真正想透彻，我们的课堂一定要鼓励学生多用自己的话阐述自己的认识和想法，其实，教是最好的学，让学生也来当老师，要想让其他同学明白这个问题，自己就得格外明白了。</w:t>
      </w:r>
    </w:p>
    <w:p w14:paraId="59ADD27D" w14:textId="11BF6FF3" w:rsidR="006A76B2" w:rsidRPr="006A76B2" w:rsidRDefault="00E15B13" w:rsidP="006A76B2">
      <w:pPr>
        <w:spacing w:line="440" w:lineRule="exact"/>
        <w:ind w:firstLine="480"/>
        <w:rPr>
          <w:rFonts w:ascii="华文仿宋" w:eastAsia="华文仿宋" w:hAnsi="华文仿宋" w:hint="eastAsia"/>
          <w:sz w:val="24"/>
        </w:rPr>
      </w:pPr>
      <w:r>
        <w:rPr>
          <w:rFonts w:ascii="华文仿宋" w:eastAsia="华文仿宋" w:hAnsi="华文仿宋" w:hint="eastAsia"/>
          <w:sz w:val="24"/>
        </w:rPr>
        <w:t>10.</w:t>
      </w:r>
      <w:r w:rsidR="006A76B2" w:rsidRPr="006A76B2">
        <w:rPr>
          <w:rFonts w:ascii="华文仿宋" w:eastAsia="华文仿宋" w:hAnsi="华文仿宋" w:hint="eastAsia"/>
          <w:sz w:val="24"/>
        </w:rPr>
        <w:t>课堂教学变革是核心素养落地的切入点，突破点和成长点，只有聚焦课堂，才能真正让核心素养落地，促进学生智慧地成长。没有完美无缺的教育，但有不断进步的教育，只要有一颗真正爱学生的心，从心出发，我们就能不断进步。核心素养导向的课堂教学，是更加具有人文性的教学，是更加具有科学性的教学，是更加具有可发展性的教学。</w:t>
      </w:r>
    </w:p>
    <w:sectPr w:rsidR="006A76B2" w:rsidRPr="006A76B2" w:rsidSect="002C7634">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67"/>
    <w:rsid w:val="00023167"/>
    <w:rsid w:val="001663A9"/>
    <w:rsid w:val="002846D8"/>
    <w:rsid w:val="002C7634"/>
    <w:rsid w:val="00590521"/>
    <w:rsid w:val="006A76B2"/>
    <w:rsid w:val="007C7FD9"/>
    <w:rsid w:val="008A1ECA"/>
    <w:rsid w:val="00B0049E"/>
    <w:rsid w:val="00B109B6"/>
    <w:rsid w:val="00E15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2C2B5"/>
  <w15:chartTrackingRefBased/>
  <w15:docId w15:val="{387C8A90-AA8F-4F0B-81DE-270F00F34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023167"/>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023167"/>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023167"/>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023167"/>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023167"/>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023167"/>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023167"/>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023167"/>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02316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023167"/>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023167"/>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023167"/>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023167"/>
    <w:rPr>
      <w:rFonts w:cstheme="majorBidi"/>
      <w:color w:val="2E74B5" w:themeColor="accent1" w:themeShade="BF"/>
      <w:sz w:val="28"/>
      <w:szCs w:val="28"/>
      <w14:ligatures w14:val="none"/>
    </w:rPr>
  </w:style>
  <w:style w:type="character" w:customStyle="1" w:styleId="50">
    <w:name w:val="标题 5 字符"/>
    <w:basedOn w:val="a0"/>
    <w:link w:val="5"/>
    <w:semiHidden/>
    <w:rsid w:val="00023167"/>
    <w:rPr>
      <w:rFonts w:cstheme="majorBidi"/>
      <w:color w:val="2E74B5" w:themeColor="accent1" w:themeShade="BF"/>
      <w:sz w:val="24"/>
      <w:szCs w:val="24"/>
      <w14:ligatures w14:val="none"/>
    </w:rPr>
  </w:style>
  <w:style w:type="character" w:customStyle="1" w:styleId="60">
    <w:name w:val="标题 6 字符"/>
    <w:basedOn w:val="a0"/>
    <w:link w:val="6"/>
    <w:semiHidden/>
    <w:rsid w:val="00023167"/>
    <w:rPr>
      <w:rFonts w:cstheme="majorBidi"/>
      <w:b/>
      <w:bCs/>
      <w:color w:val="2E74B5" w:themeColor="accent1" w:themeShade="BF"/>
      <w:sz w:val="21"/>
      <w:szCs w:val="24"/>
      <w14:ligatures w14:val="none"/>
    </w:rPr>
  </w:style>
  <w:style w:type="character" w:customStyle="1" w:styleId="70">
    <w:name w:val="标题 7 字符"/>
    <w:basedOn w:val="a0"/>
    <w:link w:val="7"/>
    <w:semiHidden/>
    <w:rsid w:val="00023167"/>
    <w:rPr>
      <w:rFonts w:cstheme="majorBidi"/>
      <w:b/>
      <w:bCs/>
      <w:color w:val="595959" w:themeColor="text1" w:themeTint="A6"/>
      <w:sz w:val="21"/>
      <w:szCs w:val="24"/>
      <w14:ligatures w14:val="none"/>
    </w:rPr>
  </w:style>
  <w:style w:type="character" w:customStyle="1" w:styleId="80">
    <w:name w:val="标题 8 字符"/>
    <w:basedOn w:val="a0"/>
    <w:link w:val="8"/>
    <w:semiHidden/>
    <w:rsid w:val="00023167"/>
    <w:rPr>
      <w:rFonts w:cstheme="majorBidi"/>
      <w:color w:val="595959" w:themeColor="text1" w:themeTint="A6"/>
      <w:sz w:val="21"/>
      <w:szCs w:val="24"/>
      <w14:ligatures w14:val="none"/>
    </w:rPr>
  </w:style>
  <w:style w:type="character" w:customStyle="1" w:styleId="90">
    <w:name w:val="标题 9 字符"/>
    <w:basedOn w:val="a0"/>
    <w:link w:val="9"/>
    <w:semiHidden/>
    <w:rsid w:val="00023167"/>
    <w:rPr>
      <w:rFonts w:eastAsiaTheme="majorEastAsia" w:cstheme="majorBidi"/>
      <w:color w:val="595959" w:themeColor="text1" w:themeTint="A6"/>
      <w:sz w:val="21"/>
      <w:szCs w:val="24"/>
      <w14:ligatures w14:val="none"/>
    </w:rPr>
  </w:style>
  <w:style w:type="paragraph" w:styleId="a7">
    <w:name w:val="Title"/>
    <w:basedOn w:val="a"/>
    <w:next w:val="a"/>
    <w:link w:val="a8"/>
    <w:qFormat/>
    <w:rsid w:val="00023167"/>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023167"/>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02316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023167"/>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023167"/>
    <w:pPr>
      <w:spacing w:before="160" w:after="160"/>
      <w:jc w:val="center"/>
    </w:pPr>
    <w:rPr>
      <w:i/>
      <w:iCs/>
      <w:color w:val="404040" w:themeColor="text1" w:themeTint="BF"/>
    </w:rPr>
  </w:style>
  <w:style w:type="character" w:customStyle="1" w:styleId="ac">
    <w:name w:val="引用 字符"/>
    <w:basedOn w:val="a0"/>
    <w:link w:val="ab"/>
    <w:uiPriority w:val="29"/>
    <w:rsid w:val="00023167"/>
    <w:rPr>
      <w:i/>
      <w:iCs/>
      <w:color w:val="404040" w:themeColor="text1" w:themeTint="BF"/>
      <w:sz w:val="21"/>
      <w:szCs w:val="24"/>
      <w14:ligatures w14:val="none"/>
    </w:rPr>
  </w:style>
  <w:style w:type="paragraph" w:styleId="ad">
    <w:name w:val="List Paragraph"/>
    <w:basedOn w:val="a"/>
    <w:uiPriority w:val="34"/>
    <w:rsid w:val="00023167"/>
    <w:pPr>
      <w:ind w:left="720"/>
      <w:contextualSpacing/>
    </w:pPr>
  </w:style>
  <w:style w:type="character" w:styleId="ae">
    <w:name w:val="Intense Emphasis"/>
    <w:basedOn w:val="a0"/>
    <w:uiPriority w:val="21"/>
    <w:qFormat/>
    <w:rsid w:val="00023167"/>
    <w:rPr>
      <w:i/>
      <w:iCs/>
      <w:color w:val="2E74B5" w:themeColor="accent1" w:themeShade="BF"/>
    </w:rPr>
  </w:style>
  <w:style w:type="paragraph" w:styleId="af">
    <w:name w:val="Intense Quote"/>
    <w:basedOn w:val="a"/>
    <w:next w:val="a"/>
    <w:link w:val="af0"/>
    <w:uiPriority w:val="30"/>
    <w:rsid w:val="000231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023167"/>
    <w:rPr>
      <w:i/>
      <w:iCs/>
      <w:color w:val="2E74B5" w:themeColor="accent1" w:themeShade="BF"/>
      <w:sz w:val="21"/>
      <w:szCs w:val="24"/>
      <w14:ligatures w14:val="none"/>
    </w:rPr>
  </w:style>
  <w:style w:type="character" w:styleId="af1">
    <w:name w:val="Intense Reference"/>
    <w:basedOn w:val="a0"/>
    <w:uiPriority w:val="32"/>
    <w:qFormat/>
    <w:rsid w:val="00023167"/>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465493">
      <w:bodyDiv w:val="1"/>
      <w:marLeft w:val="0"/>
      <w:marRight w:val="0"/>
      <w:marTop w:val="0"/>
      <w:marBottom w:val="0"/>
      <w:divBdr>
        <w:top w:val="none" w:sz="0" w:space="0" w:color="auto"/>
        <w:left w:val="none" w:sz="0" w:space="0" w:color="auto"/>
        <w:bottom w:val="none" w:sz="0" w:space="0" w:color="auto"/>
        <w:right w:val="none" w:sz="0" w:space="0" w:color="auto"/>
      </w:divBdr>
    </w:div>
    <w:div w:id="122456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489</Words>
  <Characters>2790</Characters>
  <Application>Microsoft Office Word</Application>
  <DocSecurity>0</DocSecurity>
  <Lines>23</Lines>
  <Paragraphs>6</Paragraphs>
  <ScaleCrop>false</ScaleCrop>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7</cp:revision>
  <dcterms:created xsi:type="dcterms:W3CDTF">2025-01-14T07:31:00Z</dcterms:created>
  <dcterms:modified xsi:type="dcterms:W3CDTF">2025-01-14T07:43:00Z</dcterms:modified>
</cp:coreProperties>
</file>