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6E8DDE">
      <w:pPr>
        <w:jc w:val="center"/>
        <w:rPr>
          <w:rFonts w:hint="eastAsia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eastAsia="zh-CN"/>
        </w:rPr>
        <w:t>《</w:t>
      </w:r>
      <w:r>
        <w:rPr>
          <w:rFonts w:hint="eastAsia"/>
          <w:sz w:val="40"/>
          <w:szCs w:val="48"/>
          <w:lang w:val="en-US" w:eastAsia="zh-CN"/>
        </w:rPr>
        <w:t>心流</w:t>
      </w:r>
      <w:r>
        <w:rPr>
          <w:rFonts w:hint="eastAsia"/>
          <w:sz w:val="40"/>
          <w:szCs w:val="48"/>
          <w:lang w:eastAsia="zh-CN"/>
        </w:rPr>
        <w:t>》</w:t>
      </w:r>
      <w:r>
        <w:rPr>
          <w:rFonts w:hint="eastAsia"/>
          <w:sz w:val="40"/>
          <w:szCs w:val="48"/>
          <w:lang w:val="en-US" w:eastAsia="zh-CN"/>
        </w:rPr>
        <w:t>书评</w:t>
      </w:r>
    </w:p>
    <w:p w14:paraId="2B08F293">
      <w:pPr>
        <w:jc w:val="center"/>
        <w:rPr>
          <w:rFonts w:hint="default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 xml:space="preserve">                                   </w:t>
      </w:r>
      <w:r>
        <w:rPr>
          <w:rFonts w:hint="eastAsia"/>
          <w:sz w:val="28"/>
          <w:szCs w:val="36"/>
          <w:lang w:val="en-US" w:eastAsia="zh-CN"/>
        </w:rPr>
        <w:t>孙悦</w:t>
      </w:r>
    </w:p>
    <w:p w14:paraId="64D756B3">
      <w:pPr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《心流》作为心理学领域的经典著作，米哈里・契克森米哈赖提出的 “心流” 理论，不仅揭示了人类幸福与专注的本质，也为教育教学提供了深刻的启示。作为数学老师，我结合教学实践发现，心流对学生学习的影响意义深远，以下将从多个维度深入探讨。</w:t>
      </w:r>
    </w:p>
    <w:p w14:paraId="3C6FD4C4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“心流” 是指个体完全沉浸在某种活动中，注意力高度集中、自我意识消失、时间感扭曲，且伴随着强烈愉悦感和成就感的心理状态。在数学学习场景中，心流状态的外在表现尤为明显。比如，当学生面对一道复杂的数列综合题，从最初对题目条件的梳理，到尝试运用各种数列公式和解题技巧进行推导，再到逐步拨开迷雾找到解题思路，直至最终得出正确答案。在这个过程中，学生可能会忘记课间休息，忽略周围同学的喧闹，完全沉浸在数学思维的世界里。当完成题目后，他们往往会表现出兴奋、自豪，甚至迫不及待地想和老师、同学分享解题过程，这种全身心投入并获得强烈正向反馈的过程，正是心流状态的生动体现。</w:t>
      </w:r>
    </w:p>
    <w:p w14:paraId="5043CA80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数学学科具有高度的抽象性、逻辑性和系统性，这使得学生在学习过程中容易遇到困难和挫折。而心流状态对于数学学习有着独特且重要的影响。</w:t>
      </w:r>
    </w:p>
    <w:p w14:paraId="0185039D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从知识掌握层面来看，心流能显著提升学生的学习效率。在传统的数学课堂中，部分学生由于注意力不集中，对知识点的理解往往停留在表面。而处于心流状态时，学生的大脑处于高度活跃状态，能够快速且深入地理解数学概念和原理。以学习三角函数为例，学生在正常状态下可能需要花费较长时间去记忆各种三角函数公式，但在心流状态下，他们会主动去探索公式之间的内在联系，通过推导和验证，不仅记住了公式，更理解了公式背后的数学逻辑，这种深层次的学习方式，让知识掌握更加牢固。</w:t>
      </w:r>
    </w:p>
    <w:p w14:paraId="35BDA637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在思维能力培养方面，心流有着不可替代的作用。数学学习的核心在于思维能力的锻炼，如逻辑思维、空间想象思维、创新思维等。当学生进入心流状态，思维会变得更加敏捷和灵活。在解决几何证明题时，学生能够迅速在脑海中构建图形，尝试不同的辅助线添加方法，从多个角度去思考问题。这种高强度的思维训练，有助于学生突破思维定式，培养创新思维能力，提高解决复杂数学问题的能力。</w:t>
      </w:r>
    </w:p>
    <w:p w14:paraId="7AE26C6D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心流还能有效增强学生的学习自信心。在数学学习过程中，很多学生因为频繁遭遇难题和考试失利，逐渐丧失了学习数学的信心。然而，一旦学生在数学学习中多次体验到心流，每次成功解决难题带来的成就感会不断强化他们对自身能力的认可。这种积极的自我认知会让学生更加愿意挑战更高难度的数学问题，即使遇到困难也不会轻易放弃，从而形成良性循环，不断提升学习数学的自信心。</w:t>
      </w:r>
    </w:p>
    <w:p w14:paraId="5664F4F1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那么，在数学教学实践中，教师该如何帮助学生进入心流状态呢？</w:t>
      </w:r>
    </w:p>
    <w:p w14:paraId="322548A3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首先，要精心设计学习目标。在数学课堂上，学习目标不能过于笼统模糊，而应具体、明确且具有可操作性。在讲解一元二次方程这一章节时，第一课时的学习目标可以设定为：理解一元二次方程的定义，掌握一元二次方程的一般形式，能够准确识别方程中的各项系数，并能根据实际问题列出简单的一元二次方程。这样清晰的目标让学生清楚知道自己每一步要达成的结果，能够引导他们更有针对性地投入学习，为进入心流状态奠定基础。</w:t>
      </w:r>
    </w:p>
    <w:p w14:paraId="2E776967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7AD5D21C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其次，注重调节学习任务的难度。根据《心流》理论，当学习任务难度略高于学生现有能力水平时，最容易引发心流。在教学过程中，教师需要充分了解每个学生的学习情况，实施分层教学。在布置数学作业时，将作业分为基础巩固、能力提升和拓展创新三个层次。基础巩固题适合学习基础较弱的学生，帮助他们夯实基础知识，提升基本运算和解题能力；能力提升题难度适中，适合中等水平的学生，促使他们进一步理解和运用知识，培养思维能力；拓展创新题则针对学有余力的学生，激发他们的探索欲望，挑战更高难度的数学问题。通过这种分层作业设计，让每个层次的学生都能找到适合自己的挑战，从而更有可能进入心流状态。</w:t>
      </w:r>
    </w:p>
    <w:p w14:paraId="40E843C9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再者，建立及时有效的反馈机制。数学学习过程中，学生需要不断了解自己的学习进展和成果。教师可以通过课堂提问、随堂练习、作业批改等多种方式，及时给予学生反馈。在课堂提问环节，当学生回答正确时，不仅要肯定答案的正确性，还可以进一步引导学生分享解题思路，鼓励其他同学学习；当学生回答错误时，不要急于否定，而是耐心引导学生分析错误原因，帮助他们找到正确的解题方向。在作业批改中，除了给出分数和对错判断，还可以针对学生的解题过程进行详细点评，指出优点和不足之处，提出改进建议。这种及时且具体的反馈，能够让学生清晰了解自己的学习状态，调整学习策略，保持对学习的专注度，进而更容易进入心流状态。</w:t>
      </w:r>
    </w:p>
    <w:p w14:paraId="22E17260">
      <w:pPr>
        <w:keepNext w:val="0"/>
        <w:keepLines w:val="0"/>
        <w:widowControl/>
        <w:suppressLineNumbers w:val="0"/>
        <w:shd w:val="clear" w:fill="FFFFFF"/>
        <w:ind w:left="0" w:firstLine="420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此外，营造良好的数学学习氛围也至关重要。在课堂上，教师可以通过创设有趣的数学情境，激发学生的学习兴趣。在讲解概率知识时，可以引入抽奖、掷骰子等生活中的实际例子，让抽象的数学知识变得生动有趣。鼓励学生之间进行小组合作学习，共同探讨数学问题。在小组讨论中，学生们可以相互交流思路，碰撞出思维的火花，同时也能从同伴身上获得支持和鼓励，增强学习的动力。通过营造积极、活跃、互助的学习氛围，为学生进入心流状态创造有利的外部环境。</w:t>
      </w:r>
    </w:p>
    <w:p w14:paraId="19BA8BCF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  <w:t>理解心流的内涵和作用机制，在教学实践中积极运用相关方法和策略，帮助学生在数学学习中更多地体验到心流状态。当学生能够频繁地进入心流，他们不仅能更高效地掌握数学知识，提升思维能力，还能真正爱上数学学习，享受数学带来的乐趣和成就感，为未来的学习和发展奠定坚实的基础 。</w:t>
      </w:r>
    </w:p>
    <w:p w14:paraId="4071622C">
      <w:pPr>
        <w:jc w:val="center"/>
        <w:rPr>
          <w:rFonts w:hint="eastAsia"/>
          <w:sz w:val="40"/>
          <w:szCs w:val="4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Leelawadee UI Semilight">
    <w:panose1 w:val="020B0402040204020203"/>
    <w:charset w:val="00"/>
    <w:family w:val="auto"/>
    <w:pitch w:val="default"/>
    <w:sig w:usb0="83000003" w:usb1="00000000" w:usb2="00010000" w:usb3="00000001" w:csb0="000101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Candara Light">
    <w:panose1 w:val="020E0502030303020204"/>
    <w:charset w:val="00"/>
    <w:family w:val="auto"/>
    <w:pitch w:val="default"/>
    <w:sig w:usb0="A00002FF" w:usb1="00000002" w:usb2="00000000" w:usb3="00000000" w:csb0="000001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思源黑体 CN Regular">
    <w:panose1 w:val="020B0500000000000000"/>
    <w:charset w:val="86"/>
    <w:family w:val="auto"/>
    <w:pitch w:val="default"/>
    <w:sig w:usb0="20000003" w:usb1="2ADF3C10" w:usb2="00000016" w:usb3="00000000" w:csb0="60060107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96CD2"/>
    <w:rsid w:val="46E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1373</Words>
  <Characters>1373</Characters>
  <Lines>0</Lines>
  <Paragraphs>0</Paragraphs>
  <TotalTime>4</TotalTime>
  <ScaleCrop>false</ScaleCrop>
  <LinksUpToDate>false</LinksUpToDate>
  <CharactersWithSpaces>1412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2025-06-26T03:24:00Z</dcterms:created>
  <dc:creator>SYue</dc:creator>
  <cp:lastModifiedBy>Summer</cp:lastModifiedBy>
  <dcterms:modified xsi:type="dcterms:W3CDTF">2025-06-26T03:31:14Z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eyJoZGlkIjoiODdkM2I4NmZkNjcwNWE5MGMzODU4NTc3MzNkMWU5NWEiLCJ1c2VySWQiOiIzNzQ4MzA2MTQifQ==</vt:lpwstr>
  </property>
  <property fmtid="{D5CDD505-2E9C-101B-9397-08002B2CF9AE}" pid="4" name="ICV">
    <vt:lpwstr>DA0A62B1DAC54C1390709C2D680757CD_12</vt:lpwstr>
  </property>
</Properties>
</file>