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7CF145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体育品德：从“遵守规则”到“塑造人格”</w:t>
      </w:r>
    </w:p>
    <w:p w14:paraId="3E782F33">
      <w:pPr>
        <w:rPr>
          <w:rFonts w:hint="eastAsia"/>
        </w:rPr>
      </w:pPr>
    </w:p>
    <w:p w14:paraId="619782EC">
      <w:pPr>
        <w:rPr>
          <w:rFonts w:hint="eastAsia"/>
        </w:rPr>
      </w:pPr>
      <w:r>
        <w:rPr>
          <w:rFonts w:hint="eastAsia"/>
        </w:rPr>
        <w:t>体育品德是核心素养的灵魂，包括遵守规则、尊重他人、勇于挑战、团队协作、坚韧不拔等品质。运动场上的每一次训练与比赛，都是培育这些品质的绝佳契机。</w:t>
      </w:r>
    </w:p>
    <w:p w14:paraId="370E97EF">
      <w:pPr>
        <w:rPr>
          <w:rFonts w:hint="eastAsia"/>
        </w:rPr>
      </w:pPr>
    </w:p>
    <w:p w14:paraId="6EF64E67">
      <w:pPr>
        <w:rPr>
          <w:rFonts w:hint="eastAsia"/>
        </w:rPr>
      </w:pPr>
      <w:r>
        <w:rPr>
          <w:rFonts w:hint="eastAsia"/>
        </w:rPr>
        <w:t>1. 规则意识的培育</w:t>
      </w:r>
    </w:p>
    <w:p w14:paraId="1D448E56">
      <w:pPr>
        <w:rPr>
          <w:rFonts w:hint="eastAsia"/>
        </w:rPr>
      </w:pPr>
    </w:p>
    <w:p w14:paraId="5E6BA64D">
      <w:pPr>
        <w:rPr>
          <w:rFonts w:hint="eastAsia"/>
        </w:rPr>
      </w:pPr>
      <w:r>
        <w:rPr>
          <w:rFonts w:hint="eastAsia"/>
        </w:rPr>
        <w:t>规则是体育的生命线，也是社会秩序的缩影。在体育教学中，通过讲解运动规则、规范比赛流程，让学生明白“无规则不成方圆”。例如，在足球比赛中，强调“不能手球、不能恶意冲撞”；在接力赛中，要求“不能抢跑、不能越线”。当学生出现违规行为时，教师不应简单批评，而是引导他们反思“违规对自己和团队的影响”，让规则意识内化为自觉行为。</w:t>
      </w:r>
    </w:p>
    <w:p w14:paraId="7A3AD70B">
      <w:pPr>
        <w:rPr>
          <w:rFonts w:hint="eastAsia"/>
        </w:rPr>
      </w:pPr>
    </w:p>
    <w:p w14:paraId="26CDCD7F">
      <w:pPr>
        <w:rPr>
          <w:rFonts w:hint="eastAsia"/>
        </w:rPr>
      </w:pPr>
      <w:r>
        <w:rPr>
          <w:rFonts w:hint="eastAsia"/>
        </w:rPr>
        <w:t>2. 抗挫折能力的锤炼</w:t>
      </w:r>
    </w:p>
    <w:p w14:paraId="34054993">
      <w:pPr>
        <w:rPr>
          <w:rFonts w:hint="eastAsia"/>
        </w:rPr>
      </w:pPr>
    </w:p>
    <w:p w14:paraId="795E6FF1">
      <w:pPr>
        <w:rPr>
          <w:rFonts w:hint="eastAsia"/>
        </w:rPr>
      </w:pPr>
      <w:r>
        <w:rPr>
          <w:rFonts w:hint="eastAsia"/>
        </w:rPr>
        <w:t>运动场上难免有输赢，有成功就有失败。在体育教学中，要让学生正确看待输赢，在失败中学会成长。例如，当学生在比赛中失利时，教师引导他们分析原因“是技能不足还是战术失误”，鼓励他们“下次努力改进”；在耐力跑练习中，当学生想要放弃时，通过正向激励“再坚持100米，你就能突破自己”，帮助他们克服心理障碍，锤炼坚韧不拔的意志品质。</w:t>
      </w:r>
    </w:p>
    <w:p w14:paraId="2375ABFB">
      <w:pPr>
        <w:rPr>
          <w:rFonts w:hint="eastAsia"/>
        </w:rPr>
      </w:pPr>
    </w:p>
    <w:p w14:paraId="457D2E0B">
      <w:pPr>
        <w:rPr>
          <w:rFonts w:hint="eastAsia"/>
        </w:rPr>
      </w:pPr>
      <w:r>
        <w:rPr>
          <w:rFonts w:hint="eastAsia"/>
        </w:rPr>
        <w:t>3. 团队协作精神的培养</w:t>
      </w:r>
    </w:p>
    <w:p w14:paraId="13F131B3">
      <w:pPr>
        <w:rPr>
          <w:rFonts w:hint="eastAsia"/>
        </w:rPr>
      </w:pPr>
    </w:p>
    <w:p w14:paraId="0C976489">
      <w:pPr>
        <w:rPr>
          <w:rFonts w:hint="eastAsia"/>
        </w:rPr>
      </w:pPr>
      <w:r>
        <w:rPr>
          <w:rFonts w:hint="eastAsia"/>
        </w:rPr>
        <w:t>很多体育项目都需要团队协作才能完成，这为培养学生的团队精神提供了天然载体。在篮球、足球、拔河等团队项目中，让学生明白“个人的优秀不等于团队的胜利”，学会沟通配合、分工协作、互相支持。例如，在小组接力赛中，让体能强的学生带动薄弱生，互相鼓励、共同完成目标；在战术演练中，让学生学会倾听他人意见、发挥自身优势，培养集体荣誉感与责任感。</w:t>
      </w:r>
    </w:p>
    <w:p w14:paraId="61F30FDE">
      <w:pPr>
        <w:rPr>
          <w:rFonts w:hint="eastAsia"/>
        </w:rPr>
      </w:pPr>
    </w:p>
    <w:p w14:paraId="4647609E">
      <w:pPr>
        <w:rPr>
          <w:rFonts w:hint="eastAsia"/>
        </w:rPr>
      </w:pPr>
      <w:r>
        <w:rPr>
          <w:rFonts w:hint="eastAsia"/>
        </w:rPr>
        <w:t>体育的本质是“以体育人”，它不仅能强健青少年的体魄，更能塑造他们的人格、锤炼他们的意志、培养他们的素养。当我们跳出“竞技”的局限，将运动能力、健康行为、体育品德的培育融入每一节体育课堂、每一次运动实践，体育就能真正成为青少年成长路上的“必修课”，助力他们成为身心健康、意志坚定、品德高尚的时代新人。正如教育家蔡元培所说：“完全人格，首在体育。”这正是体育教育的终极价值所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418"/>
    <w:rsid w:val="000A1F16"/>
    <w:rsid w:val="002F7418"/>
    <w:rsid w:val="007E0C86"/>
    <w:rsid w:val="00ED6A2A"/>
    <w:rsid w:val="02DC2D3E"/>
    <w:rsid w:val="493E29BB"/>
    <w:rsid w:val="60A7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5">
    <w:name w:val="Strong"/>
    <w:qFormat/>
    <w:uiPriority w:val="0"/>
    <w:rPr>
      <w:b/>
      <w:bCs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660</Words>
  <Characters>660</Characters>
  <Lines>4</Lines>
  <Paragraphs>1</Paragraphs>
  <TotalTime>4</TotalTime>
  <ScaleCrop>false</ScaleCrop>
  <LinksUpToDate>false</LinksUpToDate>
  <CharactersWithSpaces>660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2024-01-15T12:34:00Z</dcterms:created>
  <dc:creator>密</dc:creator>
  <cp:lastModifiedBy>密</cp:lastModifiedBy>
  <dcterms:modified xsi:type="dcterms:W3CDTF">2026-01-21T02:49:08Z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eyJoZGlkIjoiYjJjOTQxYzhjODMyMDAzZmE0MDJkMWFkNmJlNDkwYTUiLCJ1c2VySWQiOiIzMDQ2MTc1NTYifQ==</vt:lpwstr>
  </property>
  <property fmtid="{D5CDD505-2E9C-101B-9397-08002B2CF9AE}" pid="3" name="KSOProductBuildVer">
    <vt:lpwstr>2052-12.1.0.24034</vt:lpwstr>
  </property>
  <property fmtid="{D5CDD505-2E9C-101B-9397-08002B2CF9AE}" pid="4" name="ICV">
    <vt:lpwstr>A280D08831B2450E89AC153861CFEAEE_13</vt:lpwstr>
  </property>
</Properties>
</file>