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511E03" w14:textId="65B26AA5" w:rsidR="004E1227" w:rsidRPr="00B154E9" w:rsidRDefault="0061271C" w:rsidP="00B154E9">
      <w:pPr>
        <w:pStyle w:val="a8"/>
        <w:spacing w:before="0" w:beforeAutospacing="0" w:after="0" w:afterAutospacing="0"/>
        <w:rPr>
          <w:rFonts w:hint="eastAsia"/>
          <w:b/>
          <w:bCs/>
          <w:color w:val="000000" w:themeColor="text1"/>
          <w:sz w:val="28"/>
          <w:szCs w:val="28"/>
        </w:rPr>
      </w:pPr>
      <w:bookmarkStart w:id="0" w:name="_Hlk46134843"/>
      <w:r w:rsidRPr="00B154E9">
        <w:rPr>
          <w:rFonts w:hint="eastAsia"/>
          <w:b/>
          <w:bCs/>
          <w:color w:val="000000" w:themeColor="text1"/>
          <w:sz w:val="28"/>
          <w:szCs w:val="28"/>
        </w:rPr>
        <w:t>课评</w:t>
      </w:r>
      <w:proofErr w:type="gramStart"/>
      <w:r w:rsidRPr="00B154E9">
        <w:rPr>
          <w:rFonts w:hint="eastAsia"/>
          <w:b/>
          <w:bCs/>
          <w:color w:val="000000" w:themeColor="text1"/>
          <w:sz w:val="28"/>
          <w:szCs w:val="28"/>
        </w:rPr>
        <w:t>一</w:t>
      </w:r>
      <w:proofErr w:type="gramEnd"/>
      <w:r w:rsidRPr="00B154E9">
        <w:rPr>
          <w:rFonts w:hint="eastAsia"/>
          <w:b/>
          <w:bCs/>
          <w:color w:val="000000" w:themeColor="text1"/>
          <w:sz w:val="28"/>
          <w:szCs w:val="28"/>
        </w:rPr>
        <w:t>：</w:t>
      </w:r>
      <w:bookmarkStart w:id="1" w:name="_Hlk123922657"/>
      <w:r w:rsidR="00B154E9" w:rsidRPr="00B154E9">
        <w:rPr>
          <w:rFonts w:hint="eastAsia"/>
          <w:b/>
          <w:bCs/>
          <w:color w:val="000000" w:themeColor="text1"/>
          <w:sz w:val="28"/>
          <w:szCs w:val="28"/>
        </w:rPr>
        <w:t>《我们的小步舞曲》</w:t>
      </w:r>
    </w:p>
    <w:p w14:paraId="68606CB0" w14:textId="59BE82BE" w:rsidR="00157239" w:rsidRPr="004E1227" w:rsidRDefault="00B154E9" w:rsidP="00B154E9">
      <w:pPr>
        <w:widowControl/>
        <w:ind w:firstLineChars="700" w:firstLine="1960"/>
        <w:jc w:val="left"/>
        <w:rPr>
          <w:rFonts w:ascii="宋体" w:eastAsia="宋体" w:hAnsi="宋体" w:cs="宋体" w:hint="eastAsia"/>
          <w:color w:val="000000" w:themeColor="text1"/>
          <w:kern w:val="0"/>
          <w:sz w:val="28"/>
          <w:szCs w:val="28"/>
        </w:rPr>
      </w:pPr>
      <w:r w:rsidRPr="00B154E9">
        <w:rPr>
          <w:rFonts w:ascii="宋体" w:eastAsia="宋体" w:hAnsi="宋体" w:cs="宋体" w:hint="eastAsia"/>
          <w:color w:val="000000" w:themeColor="text1"/>
          <w:kern w:val="0"/>
          <w:sz w:val="28"/>
          <w:szCs w:val="28"/>
        </w:rPr>
        <w:t>广州市培正中学黄文臻</w:t>
      </w:r>
      <w:r>
        <w:rPr>
          <w:rFonts w:ascii="宋体" w:eastAsia="宋体" w:hAnsi="宋体" w:cs="宋体" w:hint="eastAsia"/>
          <w:color w:val="000000" w:themeColor="text1"/>
          <w:kern w:val="0"/>
          <w:sz w:val="28"/>
          <w:szCs w:val="28"/>
        </w:rPr>
        <w:t xml:space="preserve"> </w:t>
      </w:r>
      <w:r w:rsidRPr="00B154E9">
        <w:rPr>
          <w:rFonts w:ascii="宋体" w:eastAsia="宋体" w:hAnsi="宋体" w:cs="宋体" w:hint="eastAsia"/>
          <w:color w:val="000000" w:themeColor="text1"/>
          <w:kern w:val="0"/>
          <w:sz w:val="28"/>
          <w:szCs w:val="28"/>
        </w:rPr>
        <w:t>执教</w:t>
      </w:r>
    </w:p>
    <w:bookmarkEnd w:id="1"/>
    <w:p w14:paraId="26786ABC" w14:textId="65468988" w:rsidR="00F5197D" w:rsidRDefault="00C542F9" w:rsidP="00B154E9">
      <w:pPr>
        <w:pStyle w:val="a8"/>
        <w:shd w:val="clear" w:color="auto" w:fill="FFFFFF"/>
        <w:spacing w:line="360" w:lineRule="auto"/>
        <w:jc w:val="both"/>
        <w:rPr>
          <w:rFonts w:hint="eastAsia"/>
          <w:color w:val="000000" w:themeColor="text1"/>
          <w:sz w:val="28"/>
          <w:szCs w:val="28"/>
        </w:rPr>
      </w:pPr>
      <w:r w:rsidRPr="004E1227">
        <w:rPr>
          <w:color w:val="000000" w:themeColor="text1"/>
          <w:sz w:val="28"/>
          <w:szCs w:val="28"/>
        </w:rPr>
        <w:t xml:space="preserve">  </w:t>
      </w:r>
      <w:r w:rsidR="00B154E9">
        <w:rPr>
          <w:rFonts w:hint="eastAsia"/>
          <w:color w:val="000000" w:themeColor="text1"/>
          <w:sz w:val="28"/>
          <w:szCs w:val="28"/>
        </w:rPr>
        <w:t xml:space="preserve"> </w:t>
      </w:r>
      <w:r w:rsidRPr="004E1227">
        <w:rPr>
          <w:color w:val="000000" w:themeColor="text1"/>
          <w:sz w:val="28"/>
          <w:szCs w:val="28"/>
        </w:rPr>
        <w:t xml:space="preserve"> </w:t>
      </w:r>
      <w:bookmarkEnd w:id="0"/>
      <w:r w:rsidR="00B154E9" w:rsidRPr="00B154E9">
        <w:rPr>
          <w:rFonts w:hint="eastAsia"/>
          <w:color w:val="000000" w:themeColor="text1"/>
          <w:sz w:val="28"/>
          <w:szCs w:val="28"/>
        </w:rPr>
        <w:t>黄文臻老师的课例以“为夏日舞会创作宣传片背景音乐”为真实情境，构建了一堂AI赋能创作的音乐课。教学设计紧扣音乐学科核心素养，逻辑清晰。课程从趣味情境导入，通过对比聆听激发学生探究小步舞曲典雅风格的欲望。在风格探秘环节，运用旋律线描绘、节拍律动、图谱分析等多感官参与方式，将抽象</w:t>
      </w:r>
      <w:proofErr w:type="gramStart"/>
      <w:r w:rsidR="00B154E9" w:rsidRPr="00B154E9">
        <w:rPr>
          <w:rFonts w:hint="eastAsia"/>
          <w:color w:val="000000" w:themeColor="text1"/>
          <w:sz w:val="28"/>
          <w:szCs w:val="28"/>
        </w:rPr>
        <w:t>的级进旋律</w:t>
      </w:r>
      <w:proofErr w:type="gramEnd"/>
      <w:r w:rsidR="00B154E9" w:rsidRPr="00B154E9">
        <w:rPr>
          <w:rFonts w:hint="eastAsia"/>
          <w:color w:val="000000" w:themeColor="text1"/>
          <w:sz w:val="28"/>
          <w:szCs w:val="28"/>
        </w:rPr>
        <w:t>、三拍子、问答句结构等音乐要素直观化，为学生搭建了清晰的创作“脚手架”。创作实践是核心环节，教师通过示范“动机发展法”，引导学生在小组合作中完成8小节旋律创编与简易和声配器，有效化解作曲畏难情绪，培养协作与创造能力。本课以</w:t>
      </w:r>
      <w:proofErr w:type="gramStart"/>
      <w:r w:rsidR="00B154E9" w:rsidRPr="00B154E9">
        <w:rPr>
          <w:rFonts w:hint="eastAsia"/>
          <w:color w:val="000000" w:themeColor="text1"/>
          <w:sz w:val="28"/>
          <w:szCs w:val="28"/>
        </w:rPr>
        <w:t>数智技术</w:t>
      </w:r>
      <w:proofErr w:type="gramEnd"/>
      <w:r w:rsidR="00B154E9" w:rsidRPr="00B154E9">
        <w:rPr>
          <w:rFonts w:hint="eastAsia"/>
          <w:color w:val="000000" w:themeColor="text1"/>
          <w:sz w:val="28"/>
          <w:szCs w:val="28"/>
        </w:rPr>
        <w:t>激活音乐创作潜能，引导学生在“创中学、做中悟”，将理论知识应用于解决真实问题，从而深化对音乐的理解与感知，全面提升音乐核心素养。</w:t>
      </w:r>
    </w:p>
    <w:p w14:paraId="53769EC7" w14:textId="77777777" w:rsidR="00B154E9" w:rsidRDefault="00B154E9" w:rsidP="00B154E9">
      <w:pPr>
        <w:pStyle w:val="a8"/>
        <w:spacing w:before="0" w:beforeAutospacing="0" w:after="0" w:afterAutospacing="0"/>
        <w:rPr>
          <w:color w:val="000000" w:themeColor="text1"/>
          <w:sz w:val="28"/>
          <w:szCs w:val="28"/>
        </w:rPr>
      </w:pPr>
    </w:p>
    <w:p w14:paraId="2160E17A" w14:textId="77777777" w:rsidR="00B154E9" w:rsidRPr="00B154E9" w:rsidRDefault="0061271C" w:rsidP="00B154E9">
      <w:pPr>
        <w:pStyle w:val="a8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proofErr w:type="gramStart"/>
      <w:r w:rsidRPr="00B154E9">
        <w:rPr>
          <w:rFonts w:hint="eastAsia"/>
          <w:b/>
          <w:bCs/>
          <w:color w:val="000000" w:themeColor="text1"/>
          <w:sz w:val="28"/>
          <w:szCs w:val="28"/>
        </w:rPr>
        <w:t>课评二</w:t>
      </w:r>
      <w:proofErr w:type="gramEnd"/>
      <w:r w:rsidRPr="00B154E9">
        <w:rPr>
          <w:rFonts w:hint="eastAsia"/>
          <w:b/>
          <w:bCs/>
          <w:color w:val="000000" w:themeColor="text1"/>
          <w:sz w:val="28"/>
          <w:szCs w:val="28"/>
        </w:rPr>
        <w:t>：</w:t>
      </w:r>
      <w:r w:rsidR="00B154E9" w:rsidRPr="00B154E9">
        <w:rPr>
          <w:rFonts w:hint="eastAsia"/>
          <w:b/>
          <w:bCs/>
          <w:color w:val="000000" w:themeColor="text1"/>
          <w:sz w:val="28"/>
          <w:szCs w:val="28"/>
        </w:rPr>
        <w:t>《惊愕交响曲》</w:t>
      </w:r>
    </w:p>
    <w:p w14:paraId="2DB0442C" w14:textId="77777777" w:rsidR="00B154E9" w:rsidRDefault="00B154E9" w:rsidP="00B154E9">
      <w:pPr>
        <w:pStyle w:val="a8"/>
        <w:spacing w:before="0" w:beforeAutospacing="0" w:after="0" w:afterAutospacing="0"/>
        <w:ind w:firstLineChars="400" w:firstLine="1120"/>
        <w:rPr>
          <w:color w:val="000000" w:themeColor="text1"/>
          <w:sz w:val="28"/>
          <w:szCs w:val="28"/>
        </w:rPr>
      </w:pPr>
      <w:r w:rsidRPr="00B154E9">
        <w:rPr>
          <w:rFonts w:hint="eastAsia"/>
          <w:color w:val="000000" w:themeColor="text1"/>
          <w:sz w:val="28"/>
          <w:szCs w:val="28"/>
        </w:rPr>
        <w:t>广大附中黄埔实验</w:t>
      </w:r>
      <w:proofErr w:type="gramStart"/>
      <w:r w:rsidRPr="00B154E9">
        <w:rPr>
          <w:rFonts w:hint="eastAsia"/>
          <w:color w:val="000000" w:themeColor="text1"/>
          <w:sz w:val="28"/>
          <w:szCs w:val="28"/>
        </w:rPr>
        <w:t>学校周泽</w:t>
      </w:r>
      <w:proofErr w:type="gramEnd"/>
      <w:r w:rsidRPr="00B154E9">
        <w:rPr>
          <w:rFonts w:hint="eastAsia"/>
          <w:color w:val="000000" w:themeColor="text1"/>
          <w:sz w:val="28"/>
          <w:szCs w:val="28"/>
        </w:rPr>
        <w:t>深执教</w:t>
      </w:r>
      <w:r w:rsidR="00121CDE">
        <w:rPr>
          <w:rFonts w:hint="eastAsia"/>
          <w:color w:val="000000" w:themeColor="text1"/>
          <w:sz w:val="28"/>
          <w:szCs w:val="28"/>
        </w:rPr>
        <w:t xml:space="preserve"> </w:t>
      </w:r>
      <w:r w:rsidR="00121CDE">
        <w:rPr>
          <w:color w:val="000000" w:themeColor="text1"/>
          <w:sz w:val="28"/>
          <w:szCs w:val="28"/>
        </w:rPr>
        <w:t xml:space="preserve">  </w:t>
      </w:r>
    </w:p>
    <w:p w14:paraId="3D600DE7" w14:textId="472EB3BE" w:rsidR="000F1635" w:rsidRDefault="00B154E9" w:rsidP="00B154E9">
      <w:pPr>
        <w:pStyle w:val="a8"/>
        <w:shd w:val="clear" w:color="auto" w:fill="FFFFFF"/>
        <w:spacing w:before="0" w:beforeAutospacing="0" w:after="0" w:afterAutospacing="0"/>
        <w:ind w:firstLineChars="300" w:firstLine="840"/>
        <w:rPr>
          <w:rFonts w:hint="eastAsia"/>
          <w:color w:val="000000" w:themeColor="text1"/>
          <w:sz w:val="28"/>
          <w:szCs w:val="28"/>
        </w:rPr>
      </w:pPr>
      <w:r w:rsidRPr="00B154E9">
        <w:rPr>
          <w:rFonts w:hint="eastAsia"/>
          <w:color w:val="000000" w:themeColor="text1"/>
          <w:sz w:val="28"/>
          <w:szCs w:val="28"/>
        </w:rPr>
        <w:t>课例《循“惊愕”之法，创“星辰”新声：技术赋能下的变奏迁移实践》周老师以海顿《惊愕交响曲》为载体，引导学生探索音乐中的变奏手法与情感表达。通过与AI海顿的对话创设沉浸式学习场景，激发学生探究兴趣，让学生在聆听、哼唱、合奏等活动中，逐步理解力度、调式、节奏等音乐要素如何影响作品情绪，并</w:t>
      </w:r>
      <w:r w:rsidRPr="00B154E9">
        <w:rPr>
          <w:rFonts w:hint="eastAsia"/>
          <w:color w:val="000000" w:themeColor="text1"/>
          <w:sz w:val="28"/>
          <w:szCs w:val="28"/>
        </w:rPr>
        <w:lastRenderedPageBreak/>
        <w:t>重</w:t>
      </w:r>
      <w:proofErr w:type="gramStart"/>
      <w:r w:rsidRPr="00B154E9">
        <w:rPr>
          <w:rFonts w:hint="eastAsia"/>
          <w:color w:val="000000" w:themeColor="text1"/>
          <w:sz w:val="28"/>
          <w:szCs w:val="28"/>
        </w:rPr>
        <w:t>点学习</w:t>
      </w:r>
      <w:proofErr w:type="gramEnd"/>
      <w:r w:rsidRPr="00B154E9">
        <w:rPr>
          <w:rFonts w:hint="eastAsia"/>
          <w:color w:val="000000" w:themeColor="text1"/>
          <w:sz w:val="28"/>
          <w:szCs w:val="28"/>
        </w:rPr>
        <w:t>三种变奏手法。课程注重实践与创造，学生以《小星星》为主题，运用所学变奏手法进行小组创编，并借助音乐制作软件Cubase进行实时录制与展示，实现从欣赏到创作的跨越。教学设计融合项目式学习与现代技术，强调“做中学、创中悟”，不仅提升学生的音乐感知与表现力，也培养其协作能力与创新思维。在古典与现代的交汇中，学生既领略了海顿的幽默与智慧，也体验到用科技赋能音乐创作的乐趣，实现“让经典焕发新声”。</w:t>
      </w:r>
    </w:p>
    <w:p w14:paraId="35B4EBE7" w14:textId="77777777" w:rsidR="00B154E9" w:rsidRDefault="00B154E9" w:rsidP="00B154E9">
      <w:pPr>
        <w:pStyle w:val="a8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14:paraId="17F409C8" w14:textId="77777777" w:rsidR="00B154E9" w:rsidRDefault="00B154E9" w:rsidP="00B154E9">
      <w:pPr>
        <w:pStyle w:val="a8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</w:p>
    <w:p w14:paraId="32DBB221" w14:textId="78CAD255" w:rsidR="00B154E9" w:rsidRPr="00B154E9" w:rsidRDefault="0061271C" w:rsidP="00B154E9">
      <w:pPr>
        <w:pStyle w:val="a8"/>
        <w:spacing w:before="0" w:beforeAutospacing="0" w:after="0" w:afterAutospacing="0"/>
        <w:rPr>
          <w:b/>
          <w:bCs/>
          <w:color w:val="000000" w:themeColor="text1"/>
          <w:sz w:val="28"/>
          <w:szCs w:val="28"/>
        </w:rPr>
      </w:pPr>
      <w:proofErr w:type="gramStart"/>
      <w:r w:rsidRPr="00B154E9">
        <w:rPr>
          <w:rFonts w:hint="eastAsia"/>
          <w:b/>
          <w:bCs/>
          <w:color w:val="000000" w:themeColor="text1"/>
          <w:sz w:val="28"/>
          <w:szCs w:val="28"/>
        </w:rPr>
        <w:t>课评三</w:t>
      </w:r>
      <w:proofErr w:type="gramEnd"/>
      <w:r w:rsidRPr="00B154E9">
        <w:rPr>
          <w:rFonts w:hint="eastAsia"/>
          <w:b/>
          <w:bCs/>
          <w:color w:val="000000" w:themeColor="text1"/>
          <w:sz w:val="28"/>
          <w:szCs w:val="28"/>
        </w:rPr>
        <w:t>：</w:t>
      </w:r>
      <w:r w:rsidR="00B154E9" w:rsidRPr="00B154E9">
        <w:rPr>
          <w:rFonts w:hint="eastAsia"/>
          <w:b/>
          <w:bCs/>
          <w:color w:val="000000" w:themeColor="text1"/>
          <w:sz w:val="28"/>
          <w:szCs w:val="28"/>
        </w:rPr>
        <w:t>《赛龙夺锦》</w:t>
      </w:r>
    </w:p>
    <w:p w14:paraId="25F49F1F" w14:textId="5CA816C4" w:rsidR="009178A0" w:rsidRPr="009178A0" w:rsidRDefault="00F23524" w:rsidP="00B154E9">
      <w:pPr>
        <w:pStyle w:val="a8"/>
        <w:spacing w:before="0" w:beforeAutospacing="0" w:after="0" w:afterAutospacing="0"/>
        <w:ind w:firstLineChars="400" w:firstLine="1120"/>
        <w:rPr>
          <w:rFonts w:hint="eastAsia"/>
          <w:color w:val="000000" w:themeColor="text1"/>
          <w:sz w:val="28"/>
          <w:szCs w:val="28"/>
        </w:rPr>
      </w:pPr>
      <w:r>
        <w:rPr>
          <w:rFonts w:hint="eastAsia"/>
          <w:color w:val="000000" w:themeColor="text1"/>
          <w:sz w:val="28"/>
          <w:szCs w:val="28"/>
        </w:rPr>
        <w:t xml:space="preserve"> </w:t>
      </w:r>
      <w:r w:rsidR="00B154E9" w:rsidRPr="00B154E9">
        <w:rPr>
          <w:rFonts w:hint="eastAsia"/>
          <w:color w:val="000000" w:themeColor="text1"/>
          <w:sz w:val="28"/>
          <w:szCs w:val="28"/>
        </w:rPr>
        <w:t>广州市花都区花山镇华侨初级中学严子豪执教</w:t>
      </w:r>
    </w:p>
    <w:p w14:paraId="4AAB3946" w14:textId="6AFB3613" w:rsidR="00F36F5B" w:rsidRPr="00620EB5" w:rsidRDefault="00B154E9" w:rsidP="00B154E9">
      <w:pPr>
        <w:pStyle w:val="a8"/>
        <w:spacing w:before="0" w:beforeAutospacing="0" w:after="0" w:afterAutospacing="0"/>
        <w:ind w:firstLineChars="200" w:firstLine="560"/>
        <w:rPr>
          <w:rFonts w:hint="eastAsia"/>
          <w:color w:val="FF0000"/>
          <w:sz w:val="28"/>
          <w:szCs w:val="28"/>
          <w:u w:val="single"/>
        </w:rPr>
      </w:pPr>
      <w:r w:rsidRPr="00B154E9">
        <w:rPr>
          <w:rFonts w:hint="eastAsia"/>
          <w:color w:val="000000" w:themeColor="text1"/>
          <w:sz w:val="28"/>
          <w:szCs w:val="28"/>
        </w:rPr>
        <w:t>严子豪老师在近期在教研与赛事舞台均交出亮眼答卷—他刚于第五届广东省中小学青年教师教学能力大赛音乐学科决赛中，斩获初中音乐组一等奖。此次教研活动中，</w:t>
      </w:r>
      <w:proofErr w:type="gramStart"/>
      <w:r w:rsidRPr="00B154E9">
        <w:rPr>
          <w:rFonts w:hint="eastAsia"/>
          <w:color w:val="000000" w:themeColor="text1"/>
          <w:sz w:val="28"/>
          <w:szCs w:val="28"/>
        </w:rPr>
        <w:t>他再携精品</w:t>
      </w:r>
      <w:proofErr w:type="gramEnd"/>
      <w:r w:rsidRPr="00B154E9">
        <w:rPr>
          <w:rFonts w:hint="eastAsia"/>
          <w:color w:val="000000" w:themeColor="text1"/>
          <w:sz w:val="28"/>
          <w:szCs w:val="28"/>
        </w:rPr>
        <w:t>课例《赛龙夺锦》亮相，该课例以广东音乐经典曲目为教学载体，构建“生活体验—实践探究—文化领悟”三</w:t>
      </w:r>
      <w:proofErr w:type="gramStart"/>
      <w:r w:rsidRPr="00B154E9">
        <w:rPr>
          <w:rFonts w:hint="eastAsia"/>
          <w:color w:val="000000" w:themeColor="text1"/>
          <w:sz w:val="28"/>
          <w:szCs w:val="28"/>
        </w:rPr>
        <w:t>阶教学</w:t>
      </w:r>
      <w:proofErr w:type="gramEnd"/>
      <w:r w:rsidRPr="00B154E9">
        <w:rPr>
          <w:rFonts w:hint="eastAsia"/>
          <w:color w:val="000000" w:themeColor="text1"/>
          <w:sz w:val="28"/>
          <w:szCs w:val="28"/>
        </w:rPr>
        <w:t>逻辑：从学生熟悉的“赛龙舟”民俗场景切入，通过播放龙舟赛事视频、分享民俗体验建立情感联结；再设计“聆听赏析（辨主题旋律）—肢体律动（仿龙舟动态）—旋律可视化（析音乐结构）—分组合作（创简易节奏）”系列活动，引导学生逐步掌握“模进”等广东音乐创作手法；最终通过对比分析其他广东音乐曲目，提炼《赛龙夺锦》“贴近生活、节</w:t>
      </w:r>
      <w:r w:rsidRPr="00B154E9">
        <w:rPr>
          <w:rFonts w:hint="eastAsia"/>
          <w:color w:val="000000" w:themeColor="text1"/>
          <w:sz w:val="28"/>
          <w:szCs w:val="28"/>
        </w:rPr>
        <w:lastRenderedPageBreak/>
        <w:t>奏明快、画面感强、富有生命力”的艺术特质，深化学生对岭南音乐文化的认知。</w:t>
      </w:r>
    </w:p>
    <w:sectPr w:rsidR="00F36F5B" w:rsidRPr="00620EB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152A3E" w14:textId="77777777" w:rsidR="0025582B" w:rsidRDefault="0025582B" w:rsidP="0061271C">
      <w:pPr>
        <w:rPr>
          <w:rFonts w:hint="eastAsia"/>
        </w:rPr>
      </w:pPr>
      <w:r>
        <w:separator/>
      </w:r>
    </w:p>
  </w:endnote>
  <w:endnote w:type="continuationSeparator" w:id="0">
    <w:p w14:paraId="142411BB" w14:textId="77777777" w:rsidR="0025582B" w:rsidRDefault="0025582B" w:rsidP="0061271C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97BEC" w14:textId="77777777" w:rsidR="0025582B" w:rsidRDefault="0025582B" w:rsidP="0061271C">
      <w:pPr>
        <w:rPr>
          <w:rFonts w:hint="eastAsia"/>
        </w:rPr>
      </w:pPr>
      <w:r>
        <w:separator/>
      </w:r>
    </w:p>
  </w:footnote>
  <w:footnote w:type="continuationSeparator" w:id="0">
    <w:p w14:paraId="6162409F" w14:textId="77777777" w:rsidR="0025582B" w:rsidRDefault="0025582B" w:rsidP="0061271C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82D"/>
    <w:rsid w:val="0004211C"/>
    <w:rsid w:val="0004487C"/>
    <w:rsid w:val="00067927"/>
    <w:rsid w:val="000A4402"/>
    <w:rsid w:val="000A4BA4"/>
    <w:rsid w:val="000C6A43"/>
    <w:rsid w:val="000F1635"/>
    <w:rsid w:val="000F70AE"/>
    <w:rsid w:val="00121CDE"/>
    <w:rsid w:val="00157239"/>
    <w:rsid w:val="00186BD6"/>
    <w:rsid w:val="001912CE"/>
    <w:rsid w:val="001A033B"/>
    <w:rsid w:val="001B5EBC"/>
    <w:rsid w:val="00247E7D"/>
    <w:rsid w:val="0025582B"/>
    <w:rsid w:val="00264452"/>
    <w:rsid w:val="00275EB5"/>
    <w:rsid w:val="00386959"/>
    <w:rsid w:val="00442C0F"/>
    <w:rsid w:val="0047656C"/>
    <w:rsid w:val="00490349"/>
    <w:rsid w:val="004A6EBF"/>
    <w:rsid w:val="004E1227"/>
    <w:rsid w:val="00515958"/>
    <w:rsid w:val="00577AF5"/>
    <w:rsid w:val="005C5913"/>
    <w:rsid w:val="00601295"/>
    <w:rsid w:val="0061271C"/>
    <w:rsid w:val="00620EB5"/>
    <w:rsid w:val="00655D59"/>
    <w:rsid w:val="00735873"/>
    <w:rsid w:val="00761A09"/>
    <w:rsid w:val="00780EA5"/>
    <w:rsid w:val="007938BC"/>
    <w:rsid w:val="007D7966"/>
    <w:rsid w:val="00841D3A"/>
    <w:rsid w:val="00841FBC"/>
    <w:rsid w:val="00885CC9"/>
    <w:rsid w:val="008C2283"/>
    <w:rsid w:val="008F58EA"/>
    <w:rsid w:val="009178A0"/>
    <w:rsid w:val="0095422A"/>
    <w:rsid w:val="009760B6"/>
    <w:rsid w:val="009761DE"/>
    <w:rsid w:val="009A0B24"/>
    <w:rsid w:val="00A46471"/>
    <w:rsid w:val="00AF0763"/>
    <w:rsid w:val="00B154E9"/>
    <w:rsid w:val="00B93B09"/>
    <w:rsid w:val="00B95ECF"/>
    <w:rsid w:val="00BA79BB"/>
    <w:rsid w:val="00C0782D"/>
    <w:rsid w:val="00C13D44"/>
    <w:rsid w:val="00C31524"/>
    <w:rsid w:val="00C542F9"/>
    <w:rsid w:val="00C71A32"/>
    <w:rsid w:val="00C925F6"/>
    <w:rsid w:val="00CE27A9"/>
    <w:rsid w:val="00CF143C"/>
    <w:rsid w:val="00CF271C"/>
    <w:rsid w:val="00CF4A1F"/>
    <w:rsid w:val="00D42DCD"/>
    <w:rsid w:val="00D7109B"/>
    <w:rsid w:val="00D82E47"/>
    <w:rsid w:val="00DC1CE1"/>
    <w:rsid w:val="00E86A09"/>
    <w:rsid w:val="00E90DE7"/>
    <w:rsid w:val="00E94229"/>
    <w:rsid w:val="00F23524"/>
    <w:rsid w:val="00F36F5B"/>
    <w:rsid w:val="00F5197D"/>
    <w:rsid w:val="00F51ED8"/>
    <w:rsid w:val="00F72E15"/>
    <w:rsid w:val="00F95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019ED1"/>
  <w15:chartTrackingRefBased/>
  <w15:docId w15:val="{5631366B-D712-4571-9457-8BDF75625F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1271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71C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61271C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61271C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61271C"/>
    <w:rPr>
      <w:sz w:val="18"/>
      <w:szCs w:val="18"/>
    </w:rPr>
  </w:style>
  <w:style w:type="character" w:styleId="a7">
    <w:name w:val="Strong"/>
    <w:basedOn w:val="a0"/>
    <w:uiPriority w:val="22"/>
    <w:qFormat/>
    <w:rsid w:val="00CF4A1F"/>
    <w:rPr>
      <w:b/>
      <w:bCs/>
    </w:rPr>
  </w:style>
  <w:style w:type="paragraph" w:styleId="a8">
    <w:name w:val="Normal (Web)"/>
    <w:basedOn w:val="a"/>
    <w:uiPriority w:val="99"/>
    <w:unhideWhenUsed/>
    <w:rsid w:val="00E90DE7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8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54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4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5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2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306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265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2565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925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3162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8884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6429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96237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6614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56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1603</TotalTime>
  <Pages>3</Pages>
  <Words>162</Words>
  <Characters>925</Characters>
  <Application>Microsoft Office Word</Application>
  <DocSecurity>0</DocSecurity>
  <Lines>7</Lines>
  <Paragraphs>2</Paragraphs>
  <ScaleCrop>false</ScaleCrop>
  <Company/>
  <LinksUpToDate>false</LinksUpToDate>
  <CharactersWithSpaces>1085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xiangjuan chu</cp:lastModifiedBy>
  <cp:revision>57</cp:revision>
  <dcterms:created xsi:type="dcterms:W3CDTF">2022-01-13T07:46:00Z</dcterms:created>
  <dcterms:modified xsi:type="dcterms:W3CDTF">2026-01-26T05:54:00Z</dcterms:modified>
</cp:coreProperties>
</file>