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9D2" w:rsidRPr="009769D2" w:rsidRDefault="009769D2" w:rsidP="009769D2">
      <w:pPr>
        <w:jc w:val="center"/>
        <w:rPr>
          <w:rFonts w:hint="eastAsia"/>
          <w:sz w:val="32"/>
          <w:szCs w:val="32"/>
        </w:rPr>
      </w:pPr>
      <w:bookmarkStart w:id="0" w:name="_GoBack"/>
      <w:bookmarkEnd w:id="0"/>
      <w:r w:rsidRPr="009769D2">
        <w:rPr>
          <w:rFonts w:hint="eastAsia"/>
          <w:sz w:val="32"/>
          <w:szCs w:val="32"/>
        </w:rPr>
        <w:t>读《教育中的兴趣与努力》有感</w:t>
      </w:r>
    </w:p>
    <w:p w:rsidR="009769D2" w:rsidRPr="009769D2" w:rsidRDefault="009769D2" w:rsidP="009769D2">
      <w:pPr>
        <w:rPr>
          <w:rFonts w:hint="eastAsia"/>
          <w:sz w:val="28"/>
          <w:szCs w:val="28"/>
        </w:rPr>
      </w:pPr>
    </w:p>
    <w:p w:rsidR="009769D2" w:rsidRDefault="009769D2" w:rsidP="009769D2">
      <w:pPr>
        <w:ind w:firstLineChars="200" w:firstLine="560"/>
        <w:rPr>
          <w:rFonts w:hint="eastAsia"/>
          <w:sz w:val="28"/>
          <w:szCs w:val="28"/>
        </w:rPr>
      </w:pPr>
      <w:r w:rsidRPr="009769D2">
        <w:rPr>
          <w:rFonts w:hint="eastAsia"/>
          <w:sz w:val="28"/>
          <w:szCs w:val="28"/>
        </w:rPr>
        <w:t>《教育中的兴趣与努力》</w:t>
      </w:r>
      <w:r>
        <w:rPr>
          <w:rFonts w:hint="eastAsia"/>
          <w:sz w:val="28"/>
          <w:szCs w:val="28"/>
        </w:rPr>
        <w:t>是美国</w:t>
      </w:r>
      <w:r w:rsidRPr="009769D2">
        <w:rPr>
          <w:rFonts w:hint="eastAsia"/>
          <w:sz w:val="28"/>
          <w:szCs w:val="28"/>
        </w:rPr>
        <w:t>实用主义哲学家、教育家、心理学家</w:t>
      </w:r>
      <w:r w:rsidR="00613CB0" w:rsidRPr="00613CB0">
        <w:rPr>
          <w:rFonts w:hint="eastAsia"/>
          <w:sz w:val="28"/>
          <w:szCs w:val="28"/>
        </w:rPr>
        <w:t>约翰•杜威（</w:t>
      </w:r>
      <w:r w:rsidR="00613CB0" w:rsidRPr="00613CB0">
        <w:rPr>
          <w:rFonts w:hint="eastAsia"/>
          <w:sz w:val="28"/>
          <w:szCs w:val="28"/>
        </w:rPr>
        <w:t>John Dewey</w:t>
      </w:r>
      <w:r w:rsidR="00613CB0" w:rsidRPr="00613CB0">
        <w:rPr>
          <w:rFonts w:hint="eastAsia"/>
          <w:sz w:val="28"/>
          <w:szCs w:val="28"/>
        </w:rPr>
        <w:t>）</w:t>
      </w:r>
      <w:r w:rsidR="00613CB0">
        <w:rPr>
          <w:rFonts w:hint="eastAsia"/>
          <w:sz w:val="28"/>
          <w:szCs w:val="28"/>
        </w:rPr>
        <w:t>所著，他是</w:t>
      </w:r>
      <w:r w:rsidRPr="009769D2">
        <w:rPr>
          <w:rFonts w:hint="eastAsia"/>
          <w:sz w:val="28"/>
          <w:szCs w:val="28"/>
        </w:rPr>
        <w:t>实用主义哲学的创始人之一，进步主义教育运动的代表人物</w:t>
      </w:r>
      <w:r>
        <w:rPr>
          <w:rFonts w:hint="eastAsia"/>
          <w:sz w:val="28"/>
          <w:szCs w:val="28"/>
        </w:rPr>
        <w:t>。</w:t>
      </w:r>
    </w:p>
    <w:p w:rsidR="009769D2" w:rsidRDefault="009769D2" w:rsidP="009769D2">
      <w:pPr>
        <w:ind w:firstLineChars="200"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杜威的</w:t>
      </w:r>
      <w:r w:rsidRPr="009769D2">
        <w:rPr>
          <w:rFonts w:hint="eastAsia"/>
          <w:sz w:val="28"/>
          <w:szCs w:val="28"/>
        </w:rPr>
        <w:t>核心教育思想</w:t>
      </w:r>
      <w:r>
        <w:rPr>
          <w:rFonts w:hint="eastAsia"/>
          <w:sz w:val="28"/>
          <w:szCs w:val="28"/>
        </w:rPr>
        <w:t>主要有四大要素：</w:t>
      </w:r>
      <w:r>
        <w:rPr>
          <w:rFonts w:hint="eastAsia"/>
          <w:sz w:val="28"/>
          <w:szCs w:val="28"/>
        </w:rPr>
        <w:t>一是</w:t>
      </w:r>
      <w:r w:rsidRPr="009769D2">
        <w:rPr>
          <w:rFonts w:hint="eastAsia"/>
          <w:sz w:val="28"/>
          <w:szCs w:val="28"/>
        </w:rPr>
        <w:t>教育即生活、生长和经验改造</w:t>
      </w:r>
      <w:r>
        <w:rPr>
          <w:rFonts w:hint="eastAsia"/>
          <w:sz w:val="28"/>
          <w:szCs w:val="28"/>
        </w:rPr>
        <w:t>，</w:t>
      </w:r>
      <w:r w:rsidRPr="009769D2">
        <w:rPr>
          <w:rFonts w:hint="eastAsia"/>
          <w:sz w:val="28"/>
          <w:szCs w:val="28"/>
        </w:rPr>
        <w:t>反对传统教育将教育与生活割裂，主张教育应与儿童的生活紧密结合，从经验中学习</w:t>
      </w:r>
      <w:r>
        <w:rPr>
          <w:rFonts w:hint="eastAsia"/>
          <w:sz w:val="28"/>
          <w:szCs w:val="28"/>
        </w:rPr>
        <w:t>。二是</w:t>
      </w:r>
      <w:r w:rsidRPr="009769D2">
        <w:rPr>
          <w:rFonts w:hint="eastAsia"/>
          <w:sz w:val="28"/>
          <w:szCs w:val="28"/>
        </w:rPr>
        <w:t>学校即社会</w:t>
      </w:r>
      <w:r>
        <w:rPr>
          <w:rFonts w:hint="eastAsia"/>
          <w:sz w:val="28"/>
          <w:szCs w:val="28"/>
        </w:rPr>
        <w:t>，</w:t>
      </w:r>
      <w:r w:rsidRPr="009769D2">
        <w:rPr>
          <w:rFonts w:hint="eastAsia"/>
          <w:sz w:val="28"/>
          <w:szCs w:val="28"/>
        </w:rPr>
        <w:t>认为学校应是小型的社会，让学生在其中学习适应社会的能力</w:t>
      </w:r>
      <w:r>
        <w:rPr>
          <w:rFonts w:hint="eastAsia"/>
          <w:sz w:val="28"/>
          <w:szCs w:val="28"/>
        </w:rPr>
        <w:t>。三是</w:t>
      </w:r>
      <w:r w:rsidRPr="009769D2">
        <w:rPr>
          <w:rFonts w:hint="eastAsia"/>
          <w:sz w:val="28"/>
          <w:szCs w:val="28"/>
        </w:rPr>
        <w:t>从做中学</w:t>
      </w:r>
      <w:r>
        <w:rPr>
          <w:rFonts w:hint="eastAsia"/>
          <w:sz w:val="28"/>
          <w:szCs w:val="28"/>
        </w:rPr>
        <w:t>，</w:t>
      </w:r>
      <w:r w:rsidRPr="009769D2">
        <w:rPr>
          <w:rFonts w:hint="eastAsia"/>
          <w:sz w:val="28"/>
          <w:szCs w:val="28"/>
        </w:rPr>
        <w:t>强调儿童应通过实际操作、亲身体验来获取知识，而不是被动接受书本知识</w:t>
      </w:r>
      <w:r>
        <w:rPr>
          <w:rFonts w:hint="eastAsia"/>
          <w:sz w:val="28"/>
          <w:szCs w:val="28"/>
        </w:rPr>
        <w:t>。四是</w:t>
      </w:r>
      <w:r w:rsidRPr="009769D2">
        <w:rPr>
          <w:rFonts w:hint="eastAsia"/>
          <w:sz w:val="28"/>
          <w:szCs w:val="28"/>
        </w:rPr>
        <w:t>儿童中心论</w:t>
      </w:r>
      <w:r>
        <w:rPr>
          <w:rFonts w:hint="eastAsia"/>
          <w:sz w:val="28"/>
          <w:szCs w:val="28"/>
        </w:rPr>
        <w:t>，</w:t>
      </w:r>
      <w:r w:rsidRPr="009769D2">
        <w:rPr>
          <w:rFonts w:hint="eastAsia"/>
          <w:sz w:val="28"/>
          <w:szCs w:val="28"/>
        </w:rPr>
        <w:t>主张教育应以儿童的兴趣、需要和发展为中心，反对传统的教师中心、教材中心</w:t>
      </w:r>
      <w:r>
        <w:rPr>
          <w:rFonts w:hint="eastAsia"/>
          <w:sz w:val="28"/>
          <w:szCs w:val="28"/>
        </w:rPr>
        <w:t>。</w:t>
      </w:r>
    </w:p>
    <w:p w:rsidR="009769D2" w:rsidRPr="009769D2" w:rsidRDefault="009769D2" w:rsidP="009769D2">
      <w:pPr>
        <w:ind w:firstLineChars="200" w:firstLine="560"/>
        <w:rPr>
          <w:rFonts w:hint="eastAsia"/>
          <w:sz w:val="28"/>
          <w:szCs w:val="28"/>
        </w:rPr>
      </w:pPr>
      <w:r w:rsidRPr="009769D2">
        <w:rPr>
          <w:rFonts w:hint="eastAsia"/>
          <w:sz w:val="28"/>
          <w:szCs w:val="28"/>
        </w:rPr>
        <w:t>杜威在《教育中的兴趣与努力》中揭示的教育命题，恰似一把解开当代教育焦虑的钥匙。当“衡水模式”与“快乐教育”在</w:t>
      </w:r>
      <w:proofErr w:type="gramStart"/>
      <w:r w:rsidRPr="009769D2">
        <w:rPr>
          <w:rFonts w:hint="eastAsia"/>
          <w:sz w:val="28"/>
          <w:szCs w:val="28"/>
        </w:rPr>
        <w:t>舆论场激烈</w:t>
      </w:r>
      <w:proofErr w:type="gramEnd"/>
      <w:r w:rsidRPr="009769D2">
        <w:rPr>
          <w:rFonts w:hint="eastAsia"/>
          <w:sz w:val="28"/>
          <w:szCs w:val="28"/>
        </w:rPr>
        <w:t>碰撞，当家长纠结于“逼迫孩子努力”还是“放任天性成长”时，这本书用百年前的智慧提醒我们：真正的教育，应是兴趣与努力的动态平衡。</w:t>
      </w:r>
    </w:p>
    <w:p w:rsidR="009769D2" w:rsidRPr="009769D2" w:rsidRDefault="009769D2" w:rsidP="009769D2">
      <w:pPr>
        <w:ind w:firstLineChars="200" w:firstLine="560"/>
        <w:rPr>
          <w:rFonts w:hint="eastAsia"/>
          <w:sz w:val="28"/>
          <w:szCs w:val="28"/>
        </w:rPr>
      </w:pPr>
      <w:r w:rsidRPr="009769D2">
        <w:rPr>
          <w:rFonts w:hint="eastAsia"/>
          <w:sz w:val="28"/>
          <w:szCs w:val="28"/>
        </w:rPr>
        <w:t>兴趣不是放纵的借口，而是学习的起点。书中批判了将兴趣等同于“即时享乐”的误区，强调“真正的兴趣源于对事物内在联系的探索欲”。就像孩子对昆虫的痴迷不应止于收集标本，而应引导其观察生命循环；学生对数学的畏难不应靠题海压制，而需通过生活中的几何问题唤醒好奇心。兴趣如同种子，需要教师用情境创设、问题引导来浇灌，才能从“短暂的好奇”长成“持久的热爱”。</w:t>
      </w:r>
    </w:p>
    <w:p w:rsidR="009769D2" w:rsidRPr="009769D2" w:rsidRDefault="009769D2" w:rsidP="009769D2">
      <w:pPr>
        <w:ind w:firstLineChars="200" w:firstLine="560"/>
        <w:rPr>
          <w:rFonts w:hint="eastAsia"/>
          <w:sz w:val="28"/>
          <w:szCs w:val="28"/>
        </w:rPr>
      </w:pPr>
      <w:r w:rsidRPr="009769D2">
        <w:rPr>
          <w:rFonts w:hint="eastAsia"/>
          <w:sz w:val="28"/>
          <w:szCs w:val="28"/>
        </w:rPr>
        <w:t>努力不是机械的重复，而是兴趣的延伸。杜威提出“生长即目的”，意味着努力是兴趣驱动下的自然结果。当学生在探索中遇到挑战时，教师的角色不是</w:t>
      </w:r>
      <w:r w:rsidRPr="009769D2">
        <w:rPr>
          <w:rFonts w:hint="eastAsia"/>
          <w:sz w:val="28"/>
          <w:szCs w:val="28"/>
        </w:rPr>
        <w:lastRenderedPageBreak/>
        <w:t>用“吃得苦中苦”施压，而是用“脚手架式支持”帮助其跨越障碍。正如学钢琴者从兴趣出发，必然要经历枯燥的指法练习——但这种努力因对音乐的热爱而有意义，而非外界强加的负担。</w:t>
      </w:r>
    </w:p>
    <w:p w:rsidR="009769D2" w:rsidRPr="009769D2" w:rsidRDefault="009769D2" w:rsidP="009769D2">
      <w:pPr>
        <w:ind w:firstLineChars="200" w:firstLine="560"/>
        <w:rPr>
          <w:rFonts w:hint="eastAsia"/>
          <w:sz w:val="28"/>
          <w:szCs w:val="28"/>
        </w:rPr>
      </w:pPr>
      <w:r w:rsidRPr="009769D2">
        <w:rPr>
          <w:rFonts w:hint="eastAsia"/>
          <w:sz w:val="28"/>
          <w:szCs w:val="28"/>
        </w:rPr>
        <w:t>教育的艺术在于调和矛盾。现实中，我们常陷入“兴趣至上”或“努力唯一”的极端。杜威的智慧在于指出：兴趣是努力的燃料，努力是兴趣的沉淀。当孩子因解出难题而欢呼时，当科学家为突破瓶颈彻夜不眠时，兴趣与努力早已融为一体。这提醒教育者：少一些“非此即彼”的评判，多一些“因势利导”的智慧。</w:t>
      </w:r>
    </w:p>
    <w:p w:rsidR="00F8384C" w:rsidRPr="009769D2" w:rsidRDefault="009769D2" w:rsidP="009769D2">
      <w:pPr>
        <w:ind w:firstLineChars="200" w:firstLine="560"/>
        <w:rPr>
          <w:sz w:val="28"/>
          <w:szCs w:val="28"/>
        </w:rPr>
      </w:pPr>
      <w:r w:rsidRPr="009769D2">
        <w:rPr>
          <w:rFonts w:hint="eastAsia"/>
          <w:sz w:val="28"/>
          <w:szCs w:val="28"/>
        </w:rPr>
        <w:t>当代教育最缺的或许不是资源，而是对“人”的尊重。</w:t>
      </w:r>
      <w:proofErr w:type="gramStart"/>
      <w:r w:rsidRPr="009769D2">
        <w:rPr>
          <w:rFonts w:hint="eastAsia"/>
          <w:sz w:val="28"/>
          <w:szCs w:val="28"/>
        </w:rPr>
        <w:t>让兴趣</w:t>
      </w:r>
      <w:proofErr w:type="gramEnd"/>
      <w:r w:rsidRPr="009769D2">
        <w:rPr>
          <w:rFonts w:hint="eastAsia"/>
          <w:sz w:val="28"/>
          <w:szCs w:val="28"/>
        </w:rPr>
        <w:t>成为照亮前路的光，让努力成为抵达彼岸的舟，教育才能真正实现“让每个生命自由生长”的初心。</w:t>
      </w:r>
    </w:p>
    <w:sectPr w:rsidR="00F8384C" w:rsidRPr="009769D2" w:rsidSect="009769D2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9D2"/>
    <w:rsid w:val="002755C8"/>
    <w:rsid w:val="00613CB0"/>
    <w:rsid w:val="007F6E05"/>
    <w:rsid w:val="009769D2"/>
    <w:rsid w:val="00E0485B"/>
    <w:rsid w:val="00EB1E7E"/>
    <w:rsid w:val="00F8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0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F6E05"/>
    <w:pPr>
      <w:keepNext/>
      <w:keepLines/>
      <w:spacing w:before="340" w:after="330" w:line="576" w:lineRule="auto"/>
      <w:outlineLvl w:val="0"/>
    </w:pPr>
    <w:rPr>
      <w:rFonts w:cstheme="majorBidi"/>
      <w:b/>
      <w:kern w:val="44"/>
      <w:sz w:val="44"/>
    </w:rPr>
  </w:style>
  <w:style w:type="paragraph" w:styleId="2">
    <w:name w:val="heading 2"/>
    <w:basedOn w:val="a"/>
    <w:next w:val="a"/>
    <w:link w:val="2Char"/>
    <w:semiHidden/>
    <w:unhideWhenUsed/>
    <w:qFormat/>
    <w:rsid w:val="00EB1E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EB1E7E"/>
    <w:pPr>
      <w:keepNext/>
      <w:keepLines/>
      <w:spacing w:before="260" w:after="260" w:line="416" w:lineRule="auto"/>
      <w:outlineLvl w:val="2"/>
    </w:pPr>
    <w:rPr>
      <w:rFonts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EB1E7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semiHidden/>
    <w:unhideWhenUsed/>
    <w:qFormat/>
    <w:rsid w:val="00EB1E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semiHidden/>
    <w:unhideWhenUsed/>
    <w:qFormat/>
    <w:rsid w:val="00EB1E7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Char"/>
    <w:semiHidden/>
    <w:unhideWhenUsed/>
    <w:qFormat/>
    <w:rsid w:val="00EB1E7E"/>
    <w:pPr>
      <w:keepNext/>
      <w:keepLines/>
      <w:spacing w:before="240" w:after="64" w:line="320" w:lineRule="auto"/>
      <w:outlineLvl w:val="6"/>
    </w:pPr>
    <w:rPr>
      <w:rFonts w:cstheme="majorBidi"/>
      <w:b/>
      <w:bCs/>
      <w:sz w:val="24"/>
    </w:rPr>
  </w:style>
  <w:style w:type="paragraph" w:styleId="8">
    <w:name w:val="heading 8"/>
    <w:basedOn w:val="a"/>
    <w:next w:val="a"/>
    <w:link w:val="8Char"/>
    <w:semiHidden/>
    <w:unhideWhenUsed/>
    <w:qFormat/>
    <w:rsid w:val="00EB1E7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paragraph" w:styleId="9">
    <w:name w:val="heading 9"/>
    <w:basedOn w:val="a"/>
    <w:next w:val="a"/>
    <w:link w:val="9Char"/>
    <w:semiHidden/>
    <w:unhideWhenUsed/>
    <w:qFormat/>
    <w:rsid w:val="00EB1E7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EB1E7E"/>
    <w:rPr>
      <w:rFonts w:cstheme="majorBidi"/>
      <w:b/>
      <w:kern w:val="44"/>
      <w:sz w:val="44"/>
      <w:szCs w:val="24"/>
    </w:rPr>
  </w:style>
  <w:style w:type="character" w:customStyle="1" w:styleId="2Char">
    <w:name w:val="标题 2 Char"/>
    <w:basedOn w:val="a0"/>
    <w:link w:val="2"/>
    <w:semiHidden/>
    <w:rsid w:val="00EB1E7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semiHidden/>
    <w:rsid w:val="00EB1E7E"/>
    <w:rPr>
      <w:rFonts w:cstheme="majorBidi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EB1E7E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semiHidden/>
    <w:rsid w:val="00EB1E7E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semiHidden/>
    <w:rsid w:val="00EB1E7E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semiHidden/>
    <w:rsid w:val="00EB1E7E"/>
    <w:rPr>
      <w:rFonts w:cstheme="majorBidi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semiHidden/>
    <w:rsid w:val="00EB1E7E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">
    <w:name w:val="标题 9 Char"/>
    <w:basedOn w:val="a0"/>
    <w:link w:val="9"/>
    <w:semiHidden/>
    <w:rsid w:val="00EB1E7E"/>
    <w:rPr>
      <w:rFonts w:asciiTheme="majorHAnsi" w:eastAsiaTheme="majorEastAsia" w:hAnsiTheme="majorHAnsi" w:cstheme="majorBidi"/>
      <w:kern w:val="2"/>
      <w:sz w:val="21"/>
      <w:szCs w:val="21"/>
    </w:rPr>
  </w:style>
  <w:style w:type="paragraph" w:styleId="a3">
    <w:name w:val="caption"/>
    <w:basedOn w:val="a"/>
    <w:next w:val="a"/>
    <w:semiHidden/>
    <w:unhideWhenUsed/>
    <w:qFormat/>
    <w:rsid w:val="00EB1E7E"/>
    <w:rPr>
      <w:rFonts w:asciiTheme="majorHAnsi" w:eastAsia="黑体" w:hAnsiTheme="majorHAnsi" w:cstheme="majorBidi"/>
      <w:sz w:val="20"/>
      <w:szCs w:val="20"/>
    </w:rPr>
  </w:style>
  <w:style w:type="paragraph" w:styleId="a4">
    <w:name w:val="Title"/>
    <w:basedOn w:val="a"/>
    <w:next w:val="a"/>
    <w:link w:val="Char"/>
    <w:qFormat/>
    <w:rsid w:val="00EB1E7E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rsid w:val="00EB1E7E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Char0"/>
    <w:qFormat/>
    <w:rsid w:val="00EB1E7E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5"/>
    <w:rsid w:val="00EB1E7E"/>
    <w:rPr>
      <w:rFonts w:asciiTheme="majorHAnsi" w:hAnsiTheme="majorHAnsi" w:cstheme="majorBidi"/>
      <w:b/>
      <w:bCs/>
      <w:kern w:val="28"/>
      <w:sz w:val="32"/>
      <w:szCs w:val="32"/>
    </w:rPr>
  </w:style>
  <w:style w:type="character" w:styleId="a6">
    <w:name w:val="Strong"/>
    <w:basedOn w:val="a0"/>
    <w:qFormat/>
    <w:rsid w:val="00EB1E7E"/>
    <w:rPr>
      <w:b/>
      <w:bCs/>
    </w:rPr>
  </w:style>
  <w:style w:type="character" w:styleId="a7">
    <w:name w:val="Emphasis"/>
    <w:basedOn w:val="a0"/>
    <w:qFormat/>
    <w:rsid w:val="00EB1E7E"/>
    <w:rPr>
      <w:i/>
      <w:iCs/>
    </w:rPr>
  </w:style>
  <w:style w:type="paragraph" w:styleId="a8">
    <w:name w:val="No Spacing"/>
    <w:uiPriority w:val="99"/>
    <w:qFormat/>
    <w:rsid w:val="00EB1E7E"/>
    <w:pPr>
      <w:widowControl w:val="0"/>
      <w:jc w:val="both"/>
    </w:pPr>
    <w:rPr>
      <w:kern w:val="2"/>
      <w:sz w:val="21"/>
      <w:szCs w:val="24"/>
    </w:rPr>
  </w:style>
  <w:style w:type="paragraph" w:styleId="a9">
    <w:name w:val="Quote"/>
    <w:basedOn w:val="a"/>
    <w:next w:val="a"/>
    <w:link w:val="Char1"/>
    <w:uiPriority w:val="99"/>
    <w:qFormat/>
    <w:rsid w:val="00EB1E7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99"/>
    <w:rsid w:val="00EB1E7E"/>
    <w:rPr>
      <w:i/>
      <w:iCs/>
      <w:color w:val="404040" w:themeColor="text1" w:themeTint="BF"/>
      <w:kern w:val="2"/>
      <w:sz w:val="21"/>
      <w:szCs w:val="24"/>
    </w:rPr>
  </w:style>
  <w:style w:type="paragraph" w:styleId="aa">
    <w:name w:val="Intense Quote"/>
    <w:basedOn w:val="a"/>
    <w:next w:val="a"/>
    <w:link w:val="Char2"/>
    <w:uiPriority w:val="99"/>
    <w:qFormat/>
    <w:rsid w:val="00EB1E7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明显引用 Char"/>
    <w:basedOn w:val="a0"/>
    <w:link w:val="aa"/>
    <w:uiPriority w:val="99"/>
    <w:rsid w:val="00EB1E7E"/>
    <w:rPr>
      <w:i/>
      <w:iCs/>
      <w:color w:val="4472C4" w:themeColor="accent1"/>
      <w:kern w:val="2"/>
      <w:sz w:val="21"/>
      <w:szCs w:val="24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5A5A5A" w:themeColor="text1" w:themeTint="A5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spacing w:line="578" w:lineRule="auto"/>
      <w:outlineLvl w:val="9"/>
    </w:pPr>
    <w:rPr>
      <w:bCs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0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7F6E05"/>
    <w:pPr>
      <w:keepNext/>
      <w:keepLines/>
      <w:spacing w:before="340" w:after="330" w:line="576" w:lineRule="auto"/>
      <w:outlineLvl w:val="0"/>
    </w:pPr>
    <w:rPr>
      <w:rFonts w:cstheme="majorBidi"/>
      <w:b/>
      <w:kern w:val="44"/>
      <w:sz w:val="44"/>
    </w:rPr>
  </w:style>
  <w:style w:type="paragraph" w:styleId="2">
    <w:name w:val="heading 2"/>
    <w:basedOn w:val="a"/>
    <w:next w:val="a"/>
    <w:link w:val="2Char"/>
    <w:semiHidden/>
    <w:unhideWhenUsed/>
    <w:qFormat/>
    <w:rsid w:val="00EB1E7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EB1E7E"/>
    <w:pPr>
      <w:keepNext/>
      <w:keepLines/>
      <w:spacing w:before="260" w:after="260" w:line="416" w:lineRule="auto"/>
      <w:outlineLvl w:val="2"/>
    </w:pPr>
    <w:rPr>
      <w:rFonts w:cstheme="majorBidi"/>
      <w:b/>
      <w:bCs/>
      <w:sz w:val="32"/>
      <w:szCs w:val="32"/>
    </w:rPr>
  </w:style>
  <w:style w:type="paragraph" w:styleId="4">
    <w:name w:val="heading 4"/>
    <w:basedOn w:val="a"/>
    <w:next w:val="a"/>
    <w:link w:val="4Char"/>
    <w:semiHidden/>
    <w:unhideWhenUsed/>
    <w:qFormat/>
    <w:rsid w:val="00EB1E7E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semiHidden/>
    <w:unhideWhenUsed/>
    <w:qFormat/>
    <w:rsid w:val="00EB1E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semiHidden/>
    <w:unhideWhenUsed/>
    <w:qFormat/>
    <w:rsid w:val="00EB1E7E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</w:rPr>
  </w:style>
  <w:style w:type="paragraph" w:styleId="7">
    <w:name w:val="heading 7"/>
    <w:basedOn w:val="a"/>
    <w:next w:val="a"/>
    <w:link w:val="7Char"/>
    <w:semiHidden/>
    <w:unhideWhenUsed/>
    <w:qFormat/>
    <w:rsid w:val="00EB1E7E"/>
    <w:pPr>
      <w:keepNext/>
      <w:keepLines/>
      <w:spacing w:before="240" w:after="64" w:line="320" w:lineRule="auto"/>
      <w:outlineLvl w:val="6"/>
    </w:pPr>
    <w:rPr>
      <w:rFonts w:cstheme="majorBidi"/>
      <w:b/>
      <w:bCs/>
      <w:sz w:val="24"/>
    </w:rPr>
  </w:style>
  <w:style w:type="paragraph" w:styleId="8">
    <w:name w:val="heading 8"/>
    <w:basedOn w:val="a"/>
    <w:next w:val="a"/>
    <w:link w:val="8Char"/>
    <w:semiHidden/>
    <w:unhideWhenUsed/>
    <w:qFormat/>
    <w:rsid w:val="00EB1E7E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paragraph" w:styleId="9">
    <w:name w:val="heading 9"/>
    <w:basedOn w:val="a"/>
    <w:next w:val="a"/>
    <w:link w:val="9Char"/>
    <w:semiHidden/>
    <w:unhideWhenUsed/>
    <w:qFormat/>
    <w:rsid w:val="00EB1E7E"/>
    <w:pPr>
      <w:keepNext/>
      <w:keepLines/>
      <w:spacing w:before="240" w:after="64" w:line="320" w:lineRule="auto"/>
      <w:outlineLvl w:val="8"/>
    </w:pPr>
    <w:rPr>
      <w:rFonts w:asciiTheme="majorHAnsi" w:eastAsiaTheme="majorEastAsia" w:hAnsiTheme="majorHAnsi" w:cstheme="majorBid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EB1E7E"/>
    <w:rPr>
      <w:rFonts w:cstheme="majorBidi"/>
      <w:b/>
      <w:kern w:val="44"/>
      <w:sz w:val="44"/>
      <w:szCs w:val="24"/>
    </w:rPr>
  </w:style>
  <w:style w:type="character" w:customStyle="1" w:styleId="2Char">
    <w:name w:val="标题 2 Char"/>
    <w:basedOn w:val="a0"/>
    <w:link w:val="2"/>
    <w:semiHidden/>
    <w:rsid w:val="00EB1E7E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semiHidden/>
    <w:rsid w:val="00EB1E7E"/>
    <w:rPr>
      <w:rFonts w:cstheme="majorBidi"/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semiHidden/>
    <w:rsid w:val="00EB1E7E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semiHidden/>
    <w:rsid w:val="00EB1E7E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semiHidden/>
    <w:rsid w:val="00EB1E7E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semiHidden/>
    <w:rsid w:val="00EB1E7E"/>
    <w:rPr>
      <w:rFonts w:cstheme="majorBidi"/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semiHidden/>
    <w:rsid w:val="00EB1E7E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">
    <w:name w:val="标题 9 Char"/>
    <w:basedOn w:val="a0"/>
    <w:link w:val="9"/>
    <w:semiHidden/>
    <w:rsid w:val="00EB1E7E"/>
    <w:rPr>
      <w:rFonts w:asciiTheme="majorHAnsi" w:eastAsiaTheme="majorEastAsia" w:hAnsiTheme="majorHAnsi" w:cstheme="majorBidi"/>
      <w:kern w:val="2"/>
      <w:sz w:val="21"/>
      <w:szCs w:val="21"/>
    </w:rPr>
  </w:style>
  <w:style w:type="paragraph" w:styleId="a3">
    <w:name w:val="caption"/>
    <w:basedOn w:val="a"/>
    <w:next w:val="a"/>
    <w:semiHidden/>
    <w:unhideWhenUsed/>
    <w:qFormat/>
    <w:rsid w:val="00EB1E7E"/>
    <w:rPr>
      <w:rFonts w:asciiTheme="majorHAnsi" w:eastAsia="黑体" w:hAnsiTheme="majorHAnsi" w:cstheme="majorBidi"/>
      <w:sz w:val="20"/>
      <w:szCs w:val="20"/>
    </w:rPr>
  </w:style>
  <w:style w:type="paragraph" w:styleId="a4">
    <w:name w:val="Title"/>
    <w:basedOn w:val="a"/>
    <w:next w:val="a"/>
    <w:link w:val="Char"/>
    <w:qFormat/>
    <w:rsid w:val="00EB1E7E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4"/>
    <w:rsid w:val="00EB1E7E"/>
    <w:rPr>
      <w:rFonts w:asciiTheme="majorHAnsi" w:hAnsiTheme="majorHAnsi" w:cstheme="majorBidi"/>
      <w:b/>
      <w:bCs/>
      <w:kern w:val="2"/>
      <w:sz w:val="32"/>
      <w:szCs w:val="32"/>
    </w:rPr>
  </w:style>
  <w:style w:type="paragraph" w:styleId="a5">
    <w:name w:val="Subtitle"/>
    <w:basedOn w:val="a"/>
    <w:next w:val="a"/>
    <w:link w:val="Char0"/>
    <w:qFormat/>
    <w:rsid w:val="00EB1E7E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5"/>
    <w:rsid w:val="00EB1E7E"/>
    <w:rPr>
      <w:rFonts w:asciiTheme="majorHAnsi" w:hAnsiTheme="majorHAnsi" w:cstheme="majorBidi"/>
      <w:b/>
      <w:bCs/>
      <w:kern w:val="28"/>
      <w:sz w:val="32"/>
      <w:szCs w:val="32"/>
    </w:rPr>
  </w:style>
  <w:style w:type="character" w:styleId="a6">
    <w:name w:val="Strong"/>
    <w:basedOn w:val="a0"/>
    <w:qFormat/>
    <w:rsid w:val="00EB1E7E"/>
    <w:rPr>
      <w:b/>
      <w:bCs/>
    </w:rPr>
  </w:style>
  <w:style w:type="character" w:styleId="a7">
    <w:name w:val="Emphasis"/>
    <w:basedOn w:val="a0"/>
    <w:qFormat/>
    <w:rsid w:val="00EB1E7E"/>
    <w:rPr>
      <w:i/>
      <w:iCs/>
    </w:rPr>
  </w:style>
  <w:style w:type="paragraph" w:styleId="a8">
    <w:name w:val="No Spacing"/>
    <w:uiPriority w:val="99"/>
    <w:qFormat/>
    <w:rsid w:val="00EB1E7E"/>
    <w:pPr>
      <w:widowControl w:val="0"/>
      <w:jc w:val="both"/>
    </w:pPr>
    <w:rPr>
      <w:kern w:val="2"/>
      <w:sz w:val="21"/>
      <w:szCs w:val="24"/>
    </w:rPr>
  </w:style>
  <w:style w:type="paragraph" w:styleId="a9">
    <w:name w:val="Quote"/>
    <w:basedOn w:val="a"/>
    <w:next w:val="a"/>
    <w:link w:val="Char1"/>
    <w:uiPriority w:val="99"/>
    <w:qFormat/>
    <w:rsid w:val="00EB1E7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9"/>
    <w:uiPriority w:val="99"/>
    <w:rsid w:val="00EB1E7E"/>
    <w:rPr>
      <w:i/>
      <w:iCs/>
      <w:color w:val="404040" w:themeColor="text1" w:themeTint="BF"/>
      <w:kern w:val="2"/>
      <w:sz w:val="21"/>
      <w:szCs w:val="24"/>
    </w:rPr>
  </w:style>
  <w:style w:type="paragraph" w:styleId="aa">
    <w:name w:val="Intense Quote"/>
    <w:basedOn w:val="a"/>
    <w:next w:val="a"/>
    <w:link w:val="Char2"/>
    <w:uiPriority w:val="99"/>
    <w:qFormat/>
    <w:rsid w:val="00EB1E7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har2">
    <w:name w:val="明显引用 Char"/>
    <w:basedOn w:val="a0"/>
    <w:link w:val="aa"/>
    <w:uiPriority w:val="99"/>
    <w:rsid w:val="00EB1E7E"/>
    <w:rPr>
      <w:i/>
      <w:iCs/>
      <w:color w:val="4472C4" w:themeColor="accent1"/>
      <w:kern w:val="2"/>
      <w:sz w:val="21"/>
      <w:szCs w:val="24"/>
    </w:rPr>
  </w:style>
  <w:style w:type="character" w:styleId="ab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EB1E7E"/>
    <w:rPr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EB1E7E"/>
    <w:rPr>
      <w:smallCaps/>
      <w:color w:val="5A5A5A" w:themeColor="text1" w:themeTint="A5"/>
    </w:rPr>
  </w:style>
  <w:style w:type="character" w:styleId="ae">
    <w:name w:val="Intense Reference"/>
    <w:basedOn w:val="a0"/>
    <w:uiPriority w:val="32"/>
    <w:qFormat/>
    <w:rsid w:val="00EB1E7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spacing w:line="578" w:lineRule="auto"/>
      <w:outlineLvl w:val="9"/>
    </w:pPr>
    <w:rPr>
      <w:bCs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141</Words>
  <Characters>807</Characters>
  <Application>Microsoft Office Word</Application>
  <DocSecurity>0</DocSecurity>
  <Lines>6</Lines>
  <Paragraphs>1</Paragraphs>
  <ScaleCrop>false</ScaleCrop>
  <Company>China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2026-01-30T08:55:00Z</dcterms:created>
  <dcterms:modified xsi:type="dcterms:W3CDTF">2026-01-30T09:09:00Z</dcterms:modified>
</cp:coreProperties>
</file>